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70" w:rsidRDefault="00CC4370" w:rsidP="00CC4370">
      <w:pPr>
        <w:rPr>
          <w:rFonts w:hint="eastAsia"/>
          <w:b/>
          <w:sz w:val="36"/>
          <w:szCs w:val="36"/>
        </w:rPr>
      </w:pPr>
    </w:p>
    <w:p w:rsidR="00CC4370" w:rsidRPr="00A4250F" w:rsidRDefault="00CC4370" w:rsidP="00CC4370">
      <w:pPr>
        <w:spacing w:line="360" w:lineRule="auto"/>
        <w:jc w:val="center"/>
        <w:rPr>
          <w:rFonts w:ascii="宋体" w:hAnsi="宋体" w:hint="eastAsia"/>
          <w:b/>
          <w:spacing w:val="10"/>
          <w:sz w:val="36"/>
          <w:szCs w:val="36"/>
        </w:rPr>
      </w:pPr>
      <w:r w:rsidRPr="00A4250F">
        <w:rPr>
          <w:rFonts w:ascii="宋体" w:hAnsi="宋体" w:hint="eastAsia"/>
          <w:b/>
          <w:spacing w:val="10"/>
          <w:sz w:val="36"/>
          <w:szCs w:val="36"/>
        </w:rPr>
        <w:t>关于印发商品现货电子交易市场</w:t>
      </w:r>
    </w:p>
    <w:p w:rsidR="00CC4370" w:rsidRDefault="00CC4370" w:rsidP="00CC4370">
      <w:pPr>
        <w:spacing w:line="360" w:lineRule="auto"/>
        <w:jc w:val="center"/>
        <w:rPr>
          <w:rFonts w:ascii="宋体" w:hAnsi="宋体"/>
          <w:b/>
          <w:spacing w:val="10"/>
          <w:sz w:val="36"/>
          <w:szCs w:val="36"/>
        </w:rPr>
      </w:pPr>
      <w:r w:rsidRPr="00A4250F">
        <w:rPr>
          <w:rFonts w:ascii="宋体" w:hAnsi="宋体" w:hint="eastAsia"/>
          <w:b/>
          <w:spacing w:val="10"/>
          <w:sz w:val="36"/>
          <w:szCs w:val="36"/>
        </w:rPr>
        <w:t>评估工作文件的通知</w:t>
      </w:r>
    </w:p>
    <w:p w:rsidR="00CC4370" w:rsidRPr="003D625E" w:rsidRDefault="00CC4370" w:rsidP="00CC4370">
      <w:pPr>
        <w:tabs>
          <w:tab w:val="left" w:pos="4413"/>
          <w:tab w:val="left" w:pos="5688"/>
        </w:tabs>
        <w:jc w:val="center"/>
        <w:rPr>
          <w:rFonts w:ascii="仿宋" w:eastAsia="仿宋" w:hAnsi="仿宋" w:hint="eastAsia"/>
          <w:kern w:val="0"/>
          <w:sz w:val="30"/>
          <w:szCs w:val="30"/>
        </w:rPr>
      </w:pPr>
      <w:proofErr w:type="gramStart"/>
      <w:r w:rsidRPr="00A4250F">
        <w:rPr>
          <w:rFonts w:ascii="仿宋" w:eastAsia="仿宋" w:hAnsi="仿宋" w:hint="eastAsia"/>
          <w:kern w:val="0"/>
          <w:sz w:val="30"/>
          <w:szCs w:val="30"/>
        </w:rPr>
        <w:t>物联评估</w:t>
      </w:r>
      <w:proofErr w:type="gramEnd"/>
      <w:r w:rsidRPr="00A4250F">
        <w:rPr>
          <w:rFonts w:ascii="仿宋" w:eastAsia="仿宋" w:hAnsi="仿宋" w:hint="eastAsia"/>
          <w:kern w:val="0"/>
          <w:sz w:val="30"/>
          <w:szCs w:val="30"/>
        </w:rPr>
        <w:t>字〔2020〕40号</w:t>
      </w:r>
      <w:r>
        <w:rPr>
          <w:rFonts w:ascii="宋体" w:hAnsi="宋体" w:hint="eastAsia"/>
          <w:b/>
          <w:noProof/>
          <w:spacing w:val="10"/>
          <w:sz w:val="36"/>
          <w:szCs w:val="36"/>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674370</wp:posOffset>
                </wp:positionV>
                <wp:extent cx="5615940" cy="0"/>
                <wp:effectExtent l="6350" t="11430" r="6985" b="762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53E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3.1pt" to="432.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" strokeweight="1pt">
                <w10:wrap type="topAndBottom"/>
              </v:line>
            </w:pict>
          </mc:Fallback>
        </mc:AlternateContent>
      </w:r>
    </w:p>
    <w:p w:rsidR="00CC4370" w:rsidRDefault="00CC4370" w:rsidP="00CC4370">
      <w:pPr>
        <w:spacing w:line="360" w:lineRule="auto"/>
        <w:rPr>
          <w:rFonts w:eastAsia="仿宋_GB2312"/>
          <w:sz w:val="30"/>
          <w:szCs w:val="30"/>
        </w:rPr>
      </w:pPr>
    </w:p>
    <w:p w:rsidR="00CC4370" w:rsidRPr="00AE0D1B" w:rsidRDefault="00CC4370" w:rsidP="00CC4370">
      <w:pPr>
        <w:spacing w:line="500" w:lineRule="exact"/>
        <w:rPr>
          <w:rFonts w:ascii="仿宋" w:eastAsia="仿宋" w:hAnsi="仿宋"/>
          <w:sz w:val="30"/>
          <w:szCs w:val="30"/>
        </w:rPr>
      </w:pPr>
      <w:r w:rsidRPr="00AE0D1B">
        <w:rPr>
          <w:rFonts w:ascii="仿宋" w:eastAsia="仿宋" w:hAnsi="仿宋" w:hint="eastAsia"/>
          <w:sz w:val="30"/>
          <w:szCs w:val="30"/>
        </w:rPr>
        <w:t>各省、自治区、直辖市物流与采购（物资）协会（学会），各会员单位、各相关企业：</w:t>
      </w:r>
    </w:p>
    <w:p w:rsidR="00CC4370" w:rsidRPr="00A4250F" w:rsidRDefault="00CC4370" w:rsidP="00CC4370">
      <w:pPr>
        <w:spacing w:line="500" w:lineRule="exact"/>
        <w:ind w:firstLineChars="200" w:firstLine="600"/>
        <w:rPr>
          <w:rFonts w:ascii="仿宋" w:eastAsia="仿宋" w:hAnsi="仿宋" w:hint="eastAsia"/>
          <w:sz w:val="30"/>
          <w:szCs w:val="30"/>
        </w:rPr>
      </w:pPr>
      <w:r w:rsidRPr="00A4250F">
        <w:rPr>
          <w:rFonts w:ascii="仿宋" w:eastAsia="仿宋" w:hAnsi="仿宋" w:hint="eastAsia"/>
          <w:sz w:val="30"/>
          <w:szCs w:val="30"/>
        </w:rPr>
        <w:t xml:space="preserve">依据《商品现货电子交易市场等级划分与评估指标》（T/CFLP 0014-2018）团体标准，经中国物流与采购联合会批准，决定在行业内开展商品现货电子交易市场评估。为做好这项工作，我会制定了《商品现货电子交易市场评估办法》、《商品现货电子交易市场评估申报与审核办法》、《商品现货电子交易市场评估机构及审核员管理办法》、《商品现货电子交易市场评估复核工作管理办法》、《商品现货电子交易市场评估费用管理办法》、《商品现货电子交易市场评估劳务费管理办法》。现将以上六个文件印发给你们，请认真贯彻执行。 </w:t>
      </w:r>
    </w:p>
    <w:p w:rsidR="00CC4370" w:rsidRPr="00A4250F" w:rsidRDefault="00CC4370" w:rsidP="00CC4370">
      <w:pPr>
        <w:spacing w:line="500" w:lineRule="exact"/>
        <w:ind w:firstLineChars="200" w:firstLine="600"/>
        <w:rPr>
          <w:rFonts w:ascii="仿宋" w:eastAsia="仿宋" w:hAnsi="仿宋"/>
          <w:sz w:val="30"/>
          <w:szCs w:val="30"/>
        </w:rPr>
      </w:pPr>
    </w:p>
    <w:p w:rsidR="00CC4370" w:rsidRPr="00A4250F" w:rsidRDefault="00CC4370" w:rsidP="00CC4370">
      <w:pPr>
        <w:spacing w:line="500" w:lineRule="exact"/>
        <w:ind w:firstLineChars="200" w:firstLine="600"/>
        <w:rPr>
          <w:rFonts w:ascii="仿宋" w:eastAsia="仿宋" w:hAnsi="仿宋"/>
          <w:sz w:val="30"/>
          <w:szCs w:val="30"/>
        </w:rPr>
      </w:pPr>
    </w:p>
    <w:p w:rsidR="00CC4370" w:rsidRDefault="00CC4370" w:rsidP="00CC4370">
      <w:pPr>
        <w:spacing w:line="500" w:lineRule="exact"/>
        <w:ind w:firstLineChars="200" w:firstLine="600"/>
        <w:jc w:val="right"/>
        <w:rPr>
          <w:rFonts w:ascii="仿宋" w:eastAsia="仿宋" w:hAnsi="仿宋"/>
          <w:sz w:val="30"/>
          <w:szCs w:val="30"/>
        </w:rPr>
      </w:pPr>
      <w:r w:rsidRPr="00A4250F">
        <w:rPr>
          <w:rFonts w:ascii="仿宋" w:eastAsia="仿宋" w:hAnsi="仿宋" w:hint="eastAsia"/>
          <w:sz w:val="30"/>
          <w:szCs w:val="30"/>
        </w:rPr>
        <w:t>二○二○年五月十三日</w:t>
      </w:r>
    </w:p>
    <w:p w:rsidR="00CC4370" w:rsidRDefault="00CC4370" w:rsidP="00CC4370">
      <w:pPr>
        <w:spacing w:line="500" w:lineRule="exact"/>
        <w:ind w:firstLineChars="200" w:firstLine="600"/>
        <w:jc w:val="right"/>
        <w:rPr>
          <w:rFonts w:ascii="仿宋" w:eastAsia="仿宋" w:hAnsi="仿宋" w:hint="eastAsia"/>
          <w:sz w:val="30"/>
          <w:szCs w:val="30"/>
        </w:rPr>
      </w:pPr>
    </w:p>
    <w:p w:rsidR="00CC4370" w:rsidRDefault="00CC4370" w:rsidP="00CC4370">
      <w:pPr>
        <w:spacing w:line="500" w:lineRule="exact"/>
        <w:ind w:firstLineChars="200" w:firstLine="600"/>
        <w:jc w:val="right"/>
        <w:rPr>
          <w:rFonts w:ascii="仿宋" w:eastAsia="仿宋" w:hAnsi="仿宋"/>
          <w:sz w:val="30"/>
          <w:szCs w:val="30"/>
        </w:rPr>
      </w:pPr>
    </w:p>
    <w:p w:rsidR="00CC4370" w:rsidRDefault="00CC4370" w:rsidP="00CC4370">
      <w:pPr>
        <w:spacing w:line="500" w:lineRule="exact"/>
        <w:ind w:firstLineChars="200" w:firstLine="600"/>
        <w:jc w:val="right"/>
        <w:rPr>
          <w:rFonts w:ascii="仿宋" w:eastAsia="仿宋" w:hAnsi="仿宋"/>
          <w:sz w:val="30"/>
          <w:szCs w:val="30"/>
        </w:rPr>
      </w:pPr>
    </w:p>
    <w:p w:rsidR="00CC4370" w:rsidRPr="00AE0D1B" w:rsidRDefault="00CC4370" w:rsidP="00CC4370">
      <w:pPr>
        <w:spacing w:line="500" w:lineRule="exact"/>
        <w:ind w:firstLineChars="200" w:firstLine="640"/>
        <w:jc w:val="right"/>
        <w:rPr>
          <w:rFonts w:ascii="仿宋" w:eastAsia="仿宋" w:hAnsi="仿宋" w:hint="eastAsia"/>
          <w:sz w:val="32"/>
        </w:rPr>
      </w:pPr>
    </w:p>
    <w:p w:rsidR="00CC4370" w:rsidRDefault="00CC4370" w:rsidP="00CC4370">
      <w:pPr>
        <w:spacing w:line="500" w:lineRule="exact"/>
        <w:ind w:firstLineChars="1600" w:firstLine="5120"/>
        <w:rPr>
          <w:rFonts w:ascii="仿宋" w:eastAsia="仿宋" w:hAnsi="仿宋"/>
          <w:sz w:val="32"/>
        </w:rPr>
      </w:pPr>
    </w:p>
    <w:p w:rsidR="00CC4370" w:rsidRPr="00AE0D1B" w:rsidRDefault="00CC4370" w:rsidP="00CC4370">
      <w:pPr>
        <w:spacing w:line="500" w:lineRule="exact"/>
        <w:ind w:firstLineChars="1600" w:firstLine="5120"/>
        <w:rPr>
          <w:rFonts w:ascii="仿宋" w:eastAsia="仿宋" w:hAnsi="仿宋" w:hint="eastAsia"/>
          <w:sz w:val="32"/>
        </w:rPr>
      </w:pPr>
    </w:p>
    <w:p w:rsidR="00CC4370" w:rsidRPr="00D75A19" w:rsidRDefault="00CC4370" w:rsidP="00CC4370">
      <w:pPr>
        <w:pStyle w:val="a9"/>
        <w:widowControl w:val="0"/>
        <w:spacing w:before="0" w:beforeAutospacing="0" w:after="0" w:afterAutospacing="0" w:line="500" w:lineRule="exact"/>
        <w:jc w:val="center"/>
        <w:rPr>
          <w:b/>
          <w:bCs/>
          <w:sz w:val="36"/>
          <w:szCs w:val="36"/>
        </w:rPr>
      </w:pPr>
      <w:r w:rsidRPr="00520D1F">
        <w:rPr>
          <w:rFonts w:hint="eastAsia"/>
          <w:b/>
          <w:bCs/>
          <w:sz w:val="36"/>
          <w:szCs w:val="36"/>
        </w:rPr>
        <w:lastRenderedPageBreak/>
        <w:t>商品现货电子交易市场评估办法</w:t>
      </w:r>
    </w:p>
    <w:p w:rsidR="00CC4370" w:rsidRPr="00094D02" w:rsidRDefault="00CC4370" w:rsidP="00CC4370">
      <w:pPr>
        <w:pStyle w:val="a9"/>
        <w:widowControl w:val="0"/>
        <w:spacing w:before="0" w:beforeAutospacing="0" w:after="0" w:afterAutospacing="0" w:line="500" w:lineRule="exact"/>
        <w:jc w:val="both"/>
        <w:rPr>
          <w:rFonts w:ascii="黑体" w:eastAsia="黑体"/>
          <w:b/>
          <w:bCs/>
          <w:sz w:val="32"/>
          <w:szCs w:val="32"/>
        </w:rPr>
      </w:pPr>
    </w:p>
    <w:p w:rsidR="00CC4370" w:rsidRDefault="00CC4370" w:rsidP="00CC4370">
      <w:pPr>
        <w:pStyle w:val="a9"/>
        <w:widowControl w:val="0"/>
        <w:spacing w:before="0" w:beforeAutospacing="0" w:after="0" w:afterAutospacing="0" w:line="500" w:lineRule="exact"/>
        <w:jc w:val="center"/>
        <w:rPr>
          <w:rFonts w:ascii="仿宋" w:eastAsia="仿宋" w:hAnsi="仿宋" w:hint="eastAsia"/>
          <w:b/>
          <w:bCs/>
          <w:sz w:val="30"/>
          <w:szCs w:val="30"/>
        </w:rPr>
      </w:pPr>
      <w:r w:rsidRPr="00AE0D1B">
        <w:rPr>
          <w:rFonts w:ascii="仿宋" w:eastAsia="仿宋" w:hAnsi="仿宋" w:hint="eastAsia"/>
          <w:b/>
          <w:bCs/>
          <w:sz w:val="30"/>
          <w:szCs w:val="30"/>
        </w:rPr>
        <w:t>第一章  总则</w:t>
      </w:r>
    </w:p>
    <w:p w:rsidR="00CC4370" w:rsidRPr="00F76A3B" w:rsidRDefault="00CC4370" w:rsidP="00CC4370">
      <w:pPr>
        <w:pStyle w:val="a9"/>
        <w:widowControl w:val="0"/>
        <w:spacing w:before="0" w:beforeAutospacing="0" w:after="0" w:afterAutospacing="0" w:line="500" w:lineRule="exact"/>
        <w:jc w:val="center"/>
        <w:rPr>
          <w:rFonts w:ascii="仿宋" w:eastAsia="仿宋" w:hAnsi="仿宋"/>
          <w:b/>
          <w:bCs/>
          <w:sz w:val="30"/>
          <w:szCs w:val="30"/>
        </w:rPr>
      </w:pP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第一条 为了推动我国商品现货电子交易市场发展，加快推进商品现货电子交易市场标准化服务体系建设，促进商品现货电子交易市场的量化管理与评价。中国物流与采购联合会（以下简称中物联）按照自愿、公开、公平、公正的原则，依据《商品现货电子交易市场等级划分与评估指标》（T/CFLP 0014—2018）标准，在行业内开展商品现货电子交易市场评估工作。为规范评估工作的开展，特制定本办法（以下简称《评估办法》）。</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第二条 参与商品现货电子交易市场等级划分的企业必须满足《商品现货电子交易市场等级划分与评估指标》（T/CFLP 0014—2018）所规定要求。</w:t>
      </w:r>
    </w:p>
    <w:p w:rsidR="00CC4370" w:rsidRDefault="00CC4370" w:rsidP="00CC4370">
      <w:pPr>
        <w:pStyle w:val="a9"/>
        <w:spacing w:line="500" w:lineRule="exact"/>
        <w:ind w:firstLineChars="200" w:firstLine="600"/>
        <w:rPr>
          <w:rFonts w:ascii="仿宋" w:eastAsia="仿宋" w:hAnsi="仿宋"/>
          <w:sz w:val="30"/>
          <w:szCs w:val="30"/>
        </w:rPr>
      </w:pPr>
      <w:r w:rsidRPr="00D531D9">
        <w:rPr>
          <w:rFonts w:ascii="仿宋" w:eastAsia="仿宋" w:hAnsi="仿宋" w:hint="eastAsia"/>
          <w:sz w:val="30"/>
          <w:szCs w:val="30"/>
        </w:rPr>
        <w:t>第三条 商品现货电子交易市场等级划分评估工作由</w:t>
      </w:r>
      <w:proofErr w:type="gramStart"/>
      <w:r w:rsidRPr="00D531D9">
        <w:rPr>
          <w:rFonts w:ascii="仿宋" w:eastAsia="仿宋" w:hAnsi="仿宋" w:hint="eastAsia"/>
          <w:sz w:val="30"/>
          <w:szCs w:val="30"/>
        </w:rPr>
        <w:t>中物联负责</w:t>
      </w:r>
      <w:proofErr w:type="gramEnd"/>
      <w:r w:rsidRPr="00D531D9">
        <w:rPr>
          <w:rFonts w:ascii="仿宋" w:eastAsia="仿宋" w:hAnsi="仿宋" w:hint="eastAsia"/>
          <w:sz w:val="30"/>
          <w:szCs w:val="30"/>
        </w:rPr>
        <w:t>组织管理，根据《商品现货电子交易市场等级划分与评估指标》规定，从经营状况、资产状况、业务规模、管理及服务和信息化水平等方面对商品现货电子交易市场的服务能力提出要求。按照服务能力高低，依据评估结果，将商品现货电子交易市场划分为AAAAA、AAAA、AAA、AA、A五个等级。AAAAA级最高，依次降低。</w:t>
      </w:r>
    </w:p>
    <w:p w:rsidR="00CC4370" w:rsidRDefault="00CC4370" w:rsidP="00CC4370">
      <w:pPr>
        <w:pStyle w:val="a9"/>
        <w:spacing w:line="500" w:lineRule="exact"/>
        <w:ind w:firstLineChars="200" w:firstLine="600"/>
        <w:rPr>
          <w:rFonts w:ascii="仿宋" w:eastAsia="仿宋" w:hAnsi="仿宋"/>
          <w:sz w:val="30"/>
          <w:szCs w:val="30"/>
        </w:rPr>
      </w:pPr>
    </w:p>
    <w:p w:rsidR="00CC4370" w:rsidRPr="00F04217" w:rsidRDefault="00CC4370" w:rsidP="00CC4370">
      <w:pPr>
        <w:pStyle w:val="a9"/>
        <w:spacing w:line="500" w:lineRule="exact"/>
        <w:rPr>
          <w:rFonts w:ascii="仿宋" w:eastAsia="仿宋" w:hAnsi="仿宋" w:hint="eastAsia"/>
          <w:sz w:val="30"/>
          <w:szCs w:val="30"/>
        </w:rPr>
      </w:pPr>
    </w:p>
    <w:p w:rsidR="00CC4370" w:rsidRPr="00D531D9" w:rsidRDefault="00CC4370" w:rsidP="00CC4370">
      <w:pPr>
        <w:pStyle w:val="a9"/>
        <w:spacing w:line="500" w:lineRule="exact"/>
        <w:ind w:firstLineChars="200" w:firstLine="602"/>
        <w:jc w:val="center"/>
        <w:rPr>
          <w:rFonts w:ascii="仿宋" w:eastAsia="仿宋" w:hAnsi="仿宋" w:hint="eastAsia"/>
          <w:b/>
          <w:sz w:val="30"/>
          <w:szCs w:val="30"/>
        </w:rPr>
      </w:pPr>
      <w:r w:rsidRPr="00D531D9">
        <w:rPr>
          <w:rFonts w:ascii="仿宋" w:eastAsia="仿宋" w:hAnsi="仿宋" w:hint="eastAsia"/>
          <w:b/>
          <w:sz w:val="30"/>
          <w:szCs w:val="30"/>
        </w:rPr>
        <w:lastRenderedPageBreak/>
        <w:t>第二章  评估的组织机构</w:t>
      </w:r>
    </w:p>
    <w:p w:rsidR="00CC4370" w:rsidRPr="00D531D9" w:rsidRDefault="00CC4370" w:rsidP="00CC4370">
      <w:pPr>
        <w:pStyle w:val="a9"/>
        <w:spacing w:line="500" w:lineRule="exact"/>
        <w:ind w:firstLineChars="200" w:firstLine="602"/>
        <w:rPr>
          <w:rFonts w:ascii="仿宋" w:eastAsia="仿宋" w:hAnsi="仿宋"/>
          <w:b/>
          <w:sz w:val="30"/>
          <w:szCs w:val="30"/>
        </w:rPr>
      </w:pP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第四条 商品现货电子交易市场等级划分评估工作由中国物流与采购联合会（以下简称“中物联”）负责组织。为更好的开展商品现货电子交易市场等级划分评估工作，发挥行业内企业、行业协会、科研教育机构、专家学者的作用，</w:t>
      </w:r>
      <w:proofErr w:type="gramStart"/>
      <w:r w:rsidRPr="00D531D9">
        <w:rPr>
          <w:rFonts w:ascii="仿宋" w:eastAsia="仿宋" w:hAnsi="仿宋" w:hint="eastAsia"/>
          <w:sz w:val="30"/>
          <w:szCs w:val="30"/>
        </w:rPr>
        <w:t>中物联设立</w:t>
      </w:r>
      <w:proofErr w:type="gramEnd"/>
      <w:r w:rsidRPr="00D531D9">
        <w:rPr>
          <w:rFonts w:ascii="仿宋" w:eastAsia="仿宋" w:hAnsi="仿宋" w:hint="eastAsia"/>
          <w:sz w:val="30"/>
          <w:szCs w:val="30"/>
        </w:rPr>
        <w:t>“中国物流与采购联合会商品现货电子交易市场评估委员会”（以下简称“中物联商品现货电子交易市场评委会”）作为商品现货电子交易市场等级划分评估工作的工作指导机构；由来自行业内的专家学者组成，其中设主任2名，委员若干名。</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第五条 中</w:t>
      </w:r>
      <w:proofErr w:type="gramStart"/>
      <w:r w:rsidRPr="00D531D9">
        <w:rPr>
          <w:rFonts w:ascii="仿宋" w:eastAsia="仿宋" w:hAnsi="仿宋" w:hint="eastAsia"/>
          <w:sz w:val="30"/>
          <w:szCs w:val="30"/>
        </w:rPr>
        <w:t>物联商品</w:t>
      </w:r>
      <w:proofErr w:type="gramEnd"/>
      <w:r w:rsidRPr="00D531D9">
        <w:rPr>
          <w:rFonts w:ascii="仿宋" w:eastAsia="仿宋" w:hAnsi="仿宋" w:hint="eastAsia"/>
          <w:sz w:val="30"/>
          <w:szCs w:val="30"/>
        </w:rPr>
        <w:t>现货电子交易市场评委会</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1．</w:t>
      </w:r>
      <w:proofErr w:type="gramStart"/>
      <w:r w:rsidRPr="00D531D9">
        <w:rPr>
          <w:rFonts w:ascii="仿宋" w:eastAsia="仿宋" w:hAnsi="仿宋" w:hint="eastAsia"/>
          <w:sz w:val="30"/>
          <w:szCs w:val="30"/>
        </w:rPr>
        <w:t>修定</w:t>
      </w:r>
      <w:proofErr w:type="gramEnd"/>
      <w:r w:rsidRPr="00D531D9">
        <w:rPr>
          <w:rFonts w:ascii="仿宋" w:eastAsia="仿宋" w:hAnsi="仿宋" w:hint="eastAsia"/>
          <w:sz w:val="30"/>
          <w:szCs w:val="30"/>
        </w:rPr>
        <w:t>《商品现货电子交易市场评估办法》等系列工作文件。</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2．负责商品现货电子交易市场等级划分评估工作的专业指导，审定评估结果。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3．指导中</w:t>
      </w:r>
      <w:proofErr w:type="gramStart"/>
      <w:r w:rsidRPr="00D531D9">
        <w:rPr>
          <w:rFonts w:ascii="仿宋" w:eastAsia="仿宋" w:hAnsi="仿宋" w:hint="eastAsia"/>
          <w:sz w:val="30"/>
          <w:szCs w:val="30"/>
        </w:rPr>
        <w:t>物联评估办</w:t>
      </w:r>
      <w:proofErr w:type="gramEnd"/>
      <w:r w:rsidRPr="00D531D9">
        <w:rPr>
          <w:rFonts w:ascii="仿宋" w:eastAsia="仿宋" w:hAnsi="仿宋" w:hint="eastAsia"/>
          <w:sz w:val="30"/>
          <w:szCs w:val="30"/>
        </w:rPr>
        <w:t>的工作。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4．帮助解决商品现货电子交易市场等级划分评估过程中的重大问题。</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5．审议商品现货电子交易市场等级划分评估结果。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6．</w:t>
      </w:r>
      <w:proofErr w:type="gramStart"/>
      <w:r w:rsidRPr="00D531D9">
        <w:rPr>
          <w:rFonts w:ascii="仿宋" w:eastAsia="仿宋" w:hAnsi="仿宋" w:hint="eastAsia"/>
          <w:sz w:val="30"/>
          <w:szCs w:val="30"/>
        </w:rPr>
        <w:t>中物联评委会</w:t>
      </w:r>
      <w:proofErr w:type="gramEnd"/>
      <w:r w:rsidRPr="00D531D9">
        <w:rPr>
          <w:rFonts w:ascii="仿宋" w:eastAsia="仿宋" w:hAnsi="仿宋" w:hint="eastAsia"/>
          <w:sz w:val="30"/>
          <w:szCs w:val="30"/>
        </w:rPr>
        <w:t>委员可以“评估顾问”的身份参与企业的现场评估工作。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lastRenderedPageBreak/>
        <w:t>第六条 为利于商品现货电子交易市场评估工作开展，</w:t>
      </w:r>
      <w:proofErr w:type="gramStart"/>
      <w:r w:rsidRPr="00D531D9">
        <w:rPr>
          <w:rFonts w:ascii="仿宋" w:eastAsia="仿宋" w:hAnsi="仿宋" w:hint="eastAsia"/>
          <w:sz w:val="30"/>
          <w:szCs w:val="30"/>
        </w:rPr>
        <w:t>中物联将</w:t>
      </w:r>
      <w:proofErr w:type="gramEnd"/>
      <w:r w:rsidRPr="00D531D9">
        <w:rPr>
          <w:rFonts w:ascii="仿宋" w:eastAsia="仿宋" w:hAnsi="仿宋" w:hint="eastAsia"/>
          <w:sz w:val="30"/>
          <w:szCs w:val="30"/>
        </w:rPr>
        <w:t>评估工作日常组织管理工作职能赋予物流企业综合评估办公室（简称“中物联评估办”），具体职责包括：</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1．在</w:t>
      </w:r>
      <w:proofErr w:type="gramStart"/>
      <w:r w:rsidRPr="00D531D9">
        <w:rPr>
          <w:rFonts w:ascii="仿宋" w:eastAsia="仿宋" w:hAnsi="仿宋" w:hint="eastAsia"/>
          <w:sz w:val="30"/>
          <w:szCs w:val="30"/>
        </w:rPr>
        <w:t>中物联的</w:t>
      </w:r>
      <w:proofErr w:type="gramEnd"/>
      <w:r w:rsidRPr="00D531D9">
        <w:rPr>
          <w:rFonts w:ascii="仿宋" w:eastAsia="仿宋" w:hAnsi="仿宋" w:hint="eastAsia"/>
          <w:sz w:val="30"/>
          <w:szCs w:val="30"/>
        </w:rPr>
        <w:t>领导下，具体负责全国商品现货电子交易市场评估的日常组织工作。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2．制定《商品现货电子交易市场评估办法》等评估相关的制度文件。</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3．负责组建商品现货电子交易市场专家团队，制定管理办法，设置评估流程。</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4．负责全国商品现货电子交易市场评估机构的审查、设立，以及商品现货电子交易市场审核员的培训与管理。</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5．负责全国商品现货电子交易市场评估工作的统筹协调，计划下达。</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6．负责协调商品现货电子交易市场评估流程的各个环节及以后的复核工作。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7．负责组织召开评估委员会会议、授牌仪式。</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8．负责商品现货电子交易市场评估信息网络的运行管理。</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9．处理商品现货电子交易市场评估工作中的投诉建议。</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第七条 根据商品现货电子交易市场评估工作需要，基于区域范围内商品现货电子交易市场的现状与发展趋势，在具备条件的省市设立地方评估工作办公室（可优先考虑在现有评估体</w:t>
      </w:r>
      <w:r w:rsidRPr="00D531D9">
        <w:rPr>
          <w:rFonts w:ascii="仿宋" w:eastAsia="仿宋" w:hAnsi="仿宋" w:hint="eastAsia"/>
          <w:sz w:val="30"/>
          <w:szCs w:val="30"/>
        </w:rPr>
        <w:lastRenderedPageBreak/>
        <w:t>系中择优选择），成立专业评估团队开展本地区评估工作。地方</w:t>
      </w:r>
      <w:proofErr w:type="gramStart"/>
      <w:r w:rsidRPr="00D531D9">
        <w:rPr>
          <w:rFonts w:ascii="仿宋" w:eastAsia="仿宋" w:hAnsi="仿宋" w:hint="eastAsia"/>
          <w:sz w:val="30"/>
          <w:szCs w:val="30"/>
        </w:rPr>
        <w:t>评估办</w:t>
      </w:r>
      <w:proofErr w:type="gramEnd"/>
      <w:r w:rsidRPr="00D531D9">
        <w:rPr>
          <w:rFonts w:ascii="仿宋" w:eastAsia="仿宋" w:hAnsi="仿宋" w:hint="eastAsia"/>
          <w:sz w:val="30"/>
          <w:szCs w:val="30"/>
        </w:rPr>
        <w:t>职责：</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1．向商品现货电子交易市场宣贯标准，扩大标准的影响力。积极推动本地区商品现货电子交易市场评估工作的开展。</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2．负责本地区商品现货电子交易市场评估工作办公室的运行。</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3．负责企业申报过程中宣讲、解释工作，并负责申报环节的初审工作。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4．负责现场评估环节的工作衔接，材料收集。</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5．负责企业复核阶段的相关事宜。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第八条 审核员资质  为保证评估工作的严肃性及市场评估工作的专业性，参与</w:t>
      </w:r>
      <w:proofErr w:type="gramStart"/>
      <w:r w:rsidRPr="00D531D9">
        <w:rPr>
          <w:rFonts w:ascii="仿宋" w:eastAsia="仿宋" w:hAnsi="仿宋" w:hint="eastAsia"/>
          <w:sz w:val="30"/>
          <w:szCs w:val="30"/>
        </w:rPr>
        <w:t>中物联评估</w:t>
      </w:r>
      <w:proofErr w:type="gramEnd"/>
      <w:r w:rsidRPr="00D531D9">
        <w:rPr>
          <w:rFonts w:ascii="仿宋" w:eastAsia="仿宋" w:hAnsi="仿宋" w:hint="eastAsia"/>
          <w:sz w:val="30"/>
          <w:szCs w:val="30"/>
        </w:rPr>
        <w:t>工作的人员必须获得评估审核员的资质。取得审核员资质须通过</w:t>
      </w:r>
      <w:proofErr w:type="gramStart"/>
      <w:r w:rsidRPr="00D531D9">
        <w:rPr>
          <w:rFonts w:ascii="仿宋" w:eastAsia="仿宋" w:hAnsi="仿宋" w:hint="eastAsia"/>
          <w:sz w:val="30"/>
          <w:szCs w:val="30"/>
        </w:rPr>
        <w:t>中物联专业</w:t>
      </w:r>
      <w:proofErr w:type="gramEnd"/>
      <w:r w:rsidRPr="00D531D9">
        <w:rPr>
          <w:rFonts w:ascii="仿宋" w:eastAsia="仿宋" w:hAnsi="仿宋" w:hint="eastAsia"/>
          <w:sz w:val="30"/>
          <w:szCs w:val="30"/>
        </w:rPr>
        <w:t>培训并考试合格的具备良好道德修养及专业素养的人员。审核员分为高级审核员及审核员。</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第九条 评估机构在商品现货电子交易市场评估工作中，需遵守以下规范：</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1．按照公开、公正、公平、自愿的原则开展商品现货电子交易市场评估工作，并接受参评企业及社会的监督。</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2．严格遵守《商品现货电子交易市场等级划分与评估指标》标准和评估工作各项规定，实事求是地对参评企业进行评估。</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lastRenderedPageBreak/>
        <w:t>3．维护参评企业的合法权益，各评估机构有责任为企业保守商业秘密，未经参评企业书面许可，不得擅自发布参评企业有关资料。</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4．严格收费管理，在开展商品现货电子交易市场评估工作中，不得收取本办法规定以外的任何费用。</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5．严格自律，在开展商品现货电子交易市场评估工作中，不以任何形式对参评企业进行敲诈、勒索、索贿、受贿。</w:t>
      </w:r>
    </w:p>
    <w:p w:rsidR="00CC4370" w:rsidRDefault="00CC4370" w:rsidP="00CC4370">
      <w:pPr>
        <w:pStyle w:val="a9"/>
        <w:spacing w:line="500" w:lineRule="exact"/>
        <w:ind w:firstLineChars="200" w:firstLine="600"/>
        <w:rPr>
          <w:rFonts w:ascii="仿宋" w:eastAsia="仿宋" w:hAnsi="仿宋"/>
          <w:sz w:val="30"/>
          <w:szCs w:val="30"/>
        </w:rPr>
      </w:pPr>
      <w:r w:rsidRPr="00D531D9">
        <w:rPr>
          <w:rFonts w:ascii="仿宋" w:eastAsia="仿宋" w:hAnsi="仿宋" w:hint="eastAsia"/>
          <w:sz w:val="30"/>
          <w:szCs w:val="30"/>
        </w:rPr>
        <w:t>6．维护商品现货电子交易市场评估工作信誉，禁止</w:t>
      </w:r>
      <w:proofErr w:type="gramStart"/>
      <w:r w:rsidRPr="00D531D9">
        <w:rPr>
          <w:rFonts w:ascii="仿宋" w:eastAsia="仿宋" w:hAnsi="仿宋" w:hint="eastAsia"/>
          <w:sz w:val="30"/>
          <w:szCs w:val="30"/>
        </w:rPr>
        <w:t>借商品</w:t>
      </w:r>
      <w:proofErr w:type="gramEnd"/>
      <w:r w:rsidRPr="00D531D9">
        <w:rPr>
          <w:rFonts w:ascii="仿宋" w:eastAsia="仿宋" w:hAnsi="仿宋" w:hint="eastAsia"/>
          <w:sz w:val="30"/>
          <w:szCs w:val="30"/>
        </w:rPr>
        <w:t>现货电子交易市场评估名义，开展其他无关活动。</w:t>
      </w:r>
    </w:p>
    <w:p w:rsidR="00CC4370" w:rsidRPr="00F04217" w:rsidRDefault="00CC4370" w:rsidP="00CC4370">
      <w:pPr>
        <w:pStyle w:val="a9"/>
        <w:spacing w:line="500" w:lineRule="exact"/>
        <w:ind w:firstLineChars="200" w:firstLine="600"/>
        <w:rPr>
          <w:rFonts w:ascii="仿宋" w:eastAsia="仿宋" w:hAnsi="仿宋" w:hint="eastAsia"/>
          <w:sz w:val="30"/>
          <w:szCs w:val="30"/>
        </w:rPr>
      </w:pPr>
    </w:p>
    <w:p w:rsidR="00CC4370" w:rsidRPr="00D531D9" w:rsidRDefault="00CC4370" w:rsidP="00CC4370">
      <w:pPr>
        <w:pStyle w:val="a9"/>
        <w:spacing w:line="500" w:lineRule="exact"/>
        <w:ind w:firstLineChars="200" w:firstLine="602"/>
        <w:jc w:val="center"/>
        <w:rPr>
          <w:rFonts w:ascii="仿宋" w:eastAsia="仿宋" w:hAnsi="仿宋" w:hint="eastAsia"/>
          <w:b/>
          <w:sz w:val="30"/>
          <w:szCs w:val="30"/>
        </w:rPr>
      </w:pPr>
      <w:r w:rsidRPr="00D531D9">
        <w:rPr>
          <w:rFonts w:ascii="仿宋" w:eastAsia="仿宋" w:hAnsi="仿宋" w:hint="eastAsia"/>
          <w:b/>
          <w:sz w:val="30"/>
          <w:szCs w:val="30"/>
        </w:rPr>
        <w:t>第三章  评估工作流程</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第十条 评估工作流程：</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1．参评企业必须满足《商品现货电子交易市场等级划分与评估指标》（T/CFLP 0014—2018）规定的相应条件。</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2．</w:t>
      </w:r>
      <w:proofErr w:type="gramStart"/>
      <w:r w:rsidRPr="00D531D9">
        <w:rPr>
          <w:rFonts w:ascii="仿宋" w:eastAsia="仿宋" w:hAnsi="仿宋" w:hint="eastAsia"/>
          <w:sz w:val="30"/>
          <w:szCs w:val="30"/>
        </w:rPr>
        <w:t>中物联全年</w:t>
      </w:r>
      <w:proofErr w:type="gramEnd"/>
      <w:r w:rsidRPr="00D531D9">
        <w:rPr>
          <w:rFonts w:ascii="仿宋" w:eastAsia="仿宋" w:hAnsi="仿宋" w:hint="eastAsia"/>
          <w:sz w:val="30"/>
          <w:szCs w:val="30"/>
        </w:rPr>
        <w:t>接受企业提出的评估申请。</w:t>
      </w:r>
      <w:proofErr w:type="gramStart"/>
      <w:r w:rsidRPr="00D531D9">
        <w:rPr>
          <w:rFonts w:ascii="仿宋" w:eastAsia="仿宋" w:hAnsi="仿宋" w:hint="eastAsia"/>
          <w:sz w:val="30"/>
          <w:szCs w:val="30"/>
        </w:rPr>
        <w:t>中物联开展</w:t>
      </w:r>
      <w:proofErr w:type="gramEnd"/>
      <w:r w:rsidRPr="00D531D9">
        <w:rPr>
          <w:rFonts w:ascii="仿宋" w:eastAsia="仿宋" w:hAnsi="仿宋" w:hint="eastAsia"/>
          <w:sz w:val="30"/>
          <w:szCs w:val="30"/>
        </w:rPr>
        <w:t>的评估工作分为上半年和下半年两个阶段，上半年的现场评估截止期为6月20日，下半年的截止期为12月20日。申报时间内未完成的自动转入下一个工作时段，批次也相应发生改变。</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3．参评企业按照自检→申请→初审→再审→现场评估→审定→公示→通告→授牌的流程完成评估。评估工作的具体流程细节请按照《商品现货电子交易市场评估申报与审核办法》的相关规定执行。</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lastRenderedPageBreak/>
        <w:t>4．企业所在省（市）尚无商品现货电子交易市场评估机构的，企业直接报送中</w:t>
      </w:r>
      <w:proofErr w:type="gramStart"/>
      <w:r w:rsidRPr="00D531D9">
        <w:rPr>
          <w:rFonts w:ascii="仿宋" w:eastAsia="仿宋" w:hAnsi="仿宋" w:hint="eastAsia"/>
          <w:sz w:val="30"/>
          <w:szCs w:val="30"/>
        </w:rPr>
        <w:t>物联评估办</w:t>
      </w:r>
      <w:proofErr w:type="gramEnd"/>
      <w:r w:rsidRPr="00D531D9">
        <w:rPr>
          <w:rFonts w:ascii="仿宋" w:eastAsia="仿宋" w:hAnsi="仿宋" w:hint="eastAsia"/>
          <w:sz w:val="30"/>
          <w:szCs w:val="30"/>
        </w:rPr>
        <w:t>完成审核。中央企业也</w:t>
      </w:r>
      <w:proofErr w:type="gramStart"/>
      <w:r w:rsidRPr="00D531D9">
        <w:rPr>
          <w:rFonts w:ascii="仿宋" w:eastAsia="仿宋" w:hAnsi="仿宋" w:hint="eastAsia"/>
          <w:sz w:val="30"/>
          <w:szCs w:val="30"/>
        </w:rPr>
        <w:t>可直报中物联评估</w:t>
      </w:r>
      <w:proofErr w:type="gramEnd"/>
      <w:r w:rsidRPr="00D531D9">
        <w:rPr>
          <w:rFonts w:ascii="仿宋" w:eastAsia="仿宋" w:hAnsi="仿宋" w:hint="eastAsia"/>
          <w:sz w:val="30"/>
          <w:szCs w:val="30"/>
        </w:rPr>
        <w:t>办。</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在初审及再审环节，各级</w:t>
      </w:r>
      <w:proofErr w:type="gramStart"/>
      <w:r w:rsidRPr="00D531D9">
        <w:rPr>
          <w:rFonts w:ascii="仿宋" w:eastAsia="仿宋" w:hAnsi="仿宋" w:hint="eastAsia"/>
          <w:sz w:val="30"/>
          <w:szCs w:val="30"/>
        </w:rPr>
        <w:t>评估办必须</w:t>
      </w:r>
      <w:proofErr w:type="gramEnd"/>
      <w:r w:rsidRPr="00D531D9">
        <w:rPr>
          <w:rFonts w:ascii="仿宋" w:eastAsia="仿宋" w:hAnsi="仿宋" w:hint="eastAsia"/>
          <w:sz w:val="30"/>
          <w:szCs w:val="30"/>
        </w:rPr>
        <w:t>做出是否受理申请的决定，并通知申报企业及企业所在地评估机构。对不受理的，应向申报企业说明不受理的原因。</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第十一条 现场评估：</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在通过再审(初审)流程后，中</w:t>
      </w:r>
      <w:proofErr w:type="gramStart"/>
      <w:r w:rsidRPr="00D531D9">
        <w:rPr>
          <w:rFonts w:ascii="仿宋" w:eastAsia="仿宋" w:hAnsi="仿宋" w:hint="eastAsia"/>
          <w:sz w:val="30"/>
          <w:szCs w:val="30"/>
        </w:rPr>
        <w:t>物联评估办</w:t>
      </w:r>
      <w:proofErr w:type="gramEnd"/>
      <w:r w:rsidRPr="00D531D9">
        <w:rPr>
          <w:rFonts w:ascii="仿宋" w:eastAsia="仿宋" w:hAnsi="仿宋" w:hint="eastAsia"/>
          <w:sz w:val="30"/>
          <w:szCs w:val="30"/>
        </w:rPr>
        <w:t>将对完成上述环节的企业下达《评估计划》和《评审任务通知书》，地方</w:t>
      </w:r>
      <w:proofErr w:type="gramStart"/>
      <w:r w:rsidRPr="00D531D9">
        <w:rPr>
          <w:rFonts w:ascii="仿宋" w:eastAsia="仿宋" w:hAnsi="仿宋" w:hint="eastAsia"/>
          <w:sz w:val="30"/>
          <w:szCs w:val="30"/>
        </w:rPr>
        <w:t>评估办</w:t>
      </w:r>
      <w:proofErr w:type="gramEnd"/>
      <w:r w:rsidRPr="00D531D9">
        <w:rPr>
          <w:rFonts w:ascii="仿宋" w:eastAsia="仿宋" w:hAnsi="仿宋" w:hint="eastAsia"/>
          <w:sz w:val="30"/>
          <w:szCs w:val="30"/>
        </w:rPr>
        <w:t>根据《评估计划》，负责协调组织现场评估工作，评估组由三至四名审核员组成评估组，评估组负责人由中</w:t>
      </w:r>
      <w:proofErr w:type="gramStart"/>
      <w:r w:rsidRPr="00D531D9">
        <w:rPr>
          <w:rFonts w:ascii="仿宋" w:eastAsia="仿宋" w:hAnsi="仿宋" w:hint="eastAsia"/>
          <w:sz w:val="30"/>
          <w:szCs w:val="30"/>
        </w:rPr>
        <w:t>物联评估办指派</w:t>
      </w:r>
      <w:proofErr w:type="gramEnd"/>
      <w:r w:rsidRPr="00D531D9">
        <w:rPr>
          <w:rFonts w:ascii="仿宋" w:eastAsia="仿宋" w:hAnsi="仿宋" w:hint="eastAsia"/>
          <w:sz w:val="30"/>
          <w:szCs w:val="30"/>
        </w:rPr>
        <w:t>。</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评估组依据《评估计划》、评估流程要求对照标准实施评估，对企业申报材料逐项进行核实，评估结束后将现场形成现场评估报告，由评估组组长填写，并由评估组所有成员及企业负责人签字盖章。评估组作为现场评估的第一责任人，必须保证评估的真实性。</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第十二条 现场评估结束后，评估报告及现场收集材料由省市</w:t>
      </w:r>
      <w:proofErr w:type="gramStart"/>
      <w:r w:rsidRPr="00D531D9">
        <w:rPr>
          <w:rFonts w:ascii="仿宋" w:eastAsia="仿宋" w:hAnsi="仿宋" w:hint="eastAsia"/>
          <w:sz w:val="30"/>
          <w:szCs w:val="30"/>
        </w:rPr>
        <w:t>评估办</w:t>
      </w:r>
      <w:proofErr w:type="gramEnd"/>
      <w:r w:rsidRPr="00D531D9">
        <w:rPr>
          <w:rFonts w:ascii="仿宋" w:eastAsia="仿宋" w:hAnsi="仿宋" w:hint="eastAsia"/>
          <w:sz w:val="30"/>
          <w:szCs w:val="30"/>
        </w:rPr>
        <w:t>统一收集后</w:t>
      </w:r>
      <w:proofErr w:type="gramStart"/>
      <w:r w:rsidRPr="00D531D9">
        <w:rPr>
          <w:rFonts w:ascii="仿宋" w:eastAsia="仿宋" w:hAnsi="仿宋" w:hint="eastAsia"/>
          <w:sz w:val="30"/>
          <w:szCs w:val="30"/>
        </w:rPr>
        <w:t>报中物联评估</w:t>
      </w:r>
      <w:proofErr w:type="gramEnd"/>
      <w:r w:rsidRPr="00D531D9">
        <w:rPr>
          <w:rFonts w:ascii="仿宋" w:eastAsia="仿宋" w:hAnsi="仿宋" w:hint="eastAsia"/>
          <w:sz w:val="30"/>
          <w:szCs w:val="30"/>
        </w:rPr>
        <w:t>办，中</w:t>
      </w:r>
      <w:proofErr w:type="gramStart"/>
      <w:r w:rsidRPr="00D531D9">
        <w:rPr>
          <w:rFonts w:ascii="仿宋" w:eastAsia="仿宋" w:hAnsi="仿宋" w:hint="eastAsia"/>
          <w:sz w:val="30"/>
          <w:szCs w:val="30"/>
        </w:rPr>
        <w:t>物联评估办</w:t>
      </w:r>
      <w:proofErr w:type="gramEnd"/>
      <w:r w:rsidRPr="00D531D9">
        <w:rPr>
          <w:rFonts w:ascii="仿宋" w:eastAsia="仿宋" w:hAnsi="仿宋" w:hint="eastAsia"/>
          <w:sz w:val="30"/>
          <w:szCs w:val="30"/>
        </w:rPr>
        <w:t>对本批次所有通过现场评估的企业进行审定，审定结果由中</w:t>
      </w:r>
      <w:proofErr w:type="gramStart"/>
      <w:r w:rsidRPr="00D531D9">
        <w:rPr>
          <w:rFonts w:ascii="仿宋" w:eastAsia="仿宋" w:hAnsi="仿宋" w:hint="eastAsia"/>
          <w:sz w:val="30"/>
          <w:szCs w:val="30"/>
        </w:rPr>
        <w:t>物联统一</w:t>
      </w:r>
      <w:proofErr w:type="gramEnd"/>
      <w:r w:rsidRPr="00D531D9">
        <w:rPr>
          <w:rFonts w:ascii="仿宋" w:eastAsia="仿宋" w:hAnsi="仿宋" w:hint="eastAsia"/>
          <w:sz w:val="30"/>
          <w:szCs w:val="30"/>
        </w:rPr>
        <w:t>在中国物流与采购联合会网站上进行7天公示。</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第十三条 公示无疑议的，评估结果即生效，由中物联在其官方媒体及报刊杂志上统一发布公告，并在由</w:t>
      </w:r>
      <w:proofErr w:type="gramStart"/>
      <w:r w:rsidRPr="00D531D9">
        <w:rPr>
          <w:rFonts w:ascii="仿宋" w:eastAsia="仿宋" w:hAnsi="仿宋" w:hint="eastAsia"/>
          <w:sz w:val="30"/>
          <w:szCs w:val="30"/>
        </w:rPr>
        <w:t>中物联召开</w:t>
      </w:r>
      <w:proofErr w:type="gramEnd"/>
      <w:r w:rsidRPr="00D531D9">
        <w:rPr>
          <w:rFonts w:ascii="仿宋" w:eastAsia="仿宋" w:hAnsi="仿宋" w:hint="eastAsia"/>
          <w:sz w:val="30"/>
          <w:szCs w:val="30"/>
        </w:rPr>
        <w:t>的授</w:t>
      </w:r>
      <w:r w:rsidRPr="00D531D9">
        <w:rPr>
          <w:rFonts w:ascii="仿宋" w:eastAsia="仿宋" w:hAnsi="仿宋" w:hint="eastAsia"/>
          <w:sz w:val="30"/>
          <w:szCs w:val="30"/>
        </w:rPr>
        <w:lastRenderedPageBreak/>
        <w:t>牌大会上向获得商品现货电子交易市场资质的企业颁发牌匾和证书，公示有异议，则由</w:t>
      </w:r>
      <w:proofErr w:type="gramStart"/>
      <w:r w:rsidRPr="00D531D9">
        <w:rPr>
          <w:rFonts w:ascii="仿宋" w:eastAsia="仿宋" w:hAnsi="仿宋" w:hint="eastAsia"/>
          <w:sz w:val="30"/>
          <w:szCs w:val="30"/>
        </w:rPr>
        <w:t>中物联进一步</w:t>
      </w:r>
      <w:proofErr w:type="gramEnd"/>
      <w:r w:rsidRPr="00D531D9">
        <w:rPr>
          <w:rFonts w:ascii="仿宋" w:eastAsia="仿宋" w:hAnsi="仿宋" w:hint="eastAsia"/>
          <w:sz w:val="30"/>
          <w:szCs w:val="30"/>
        </w:rPr>
        <w:t>调查并做出处理结果。</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第十四条 复核：</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商品现货电子交易市场评估结果的有效期为3年，有效期届满前半年内由中</w:t>
      </w:r>
      <w:proofErr w:type="gramStart"/>
      <w:r w:rsidRPr="00D531D9">
        <w:rPr>
          <w:rFonts w:ascii="仿宋" w:eastAsia="仿宋" w:hAnsi="仿宋" w:hint="eastAsia"/>
          <w:sz w:val="30"/>
          <w:szCs w:val="30"/>
        </w:rPr>
        <w:t>物联评估办</w:t>
      </w:r>
      <w:proofErr w:type="gramEnd"/>
      <w:r w:rsidRPr="00D531D9">
        <w:rPr>
          <w:rFonts w:ascii="仿宋" w:eastAsia="仿宋" w:hAnsi="仿宋" w:hint="eastAsia"/>
          <w:sz w:val="30"/>
          <w:szCs w:val="30"/>
        </w:rPr>
        <w:t>统一组织复核,复核以现场评估为主，按本办法第九至十二条办理。</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第十五条 商品现货电子交易市场获得资质后，因经营规模扩大、设备设施条件有重大改善的，参评企业可以提出晋级申请，晋级</w:t>
      </w:r>
      <w:proofErr w:type="gramStart"/>
      <w:r w:rsidRPr="00D531D9">
        <w:rPr>
          <w:rFonts w:ascii="仿宋" w:eastAsia="仿宋" w:hAnsi="仿宋" w:hint="eastAsia"/>
          <w:sz w:val="30"/>
          <w:szCs w:val="30"/>
        </w:rPr>
        <w:t>评估按</w:t>
      </w:r>
      <w:proofErr w:type="gramEnd"/>
      <w:r w:rsidRPr="00D531D9">
        <w:rPr>
          <w:rFonts w:ascii="仿宋" w:eastAsia="仿宋" w:hAnsi="仿宋" w:hint="eastAsia"/>
          <w:sz w:val="30"/>
          <w:szCs w:val="30"/>
        </w:rPr>
        <w:t>本办法第九至十二条办理。</w:t>
      </w:r>
    </w:p>
    <w:p w:rsidR="00CC4370" w:rsidRDefault="00CC4370" w:rsidP="00CC4370">
      <w:pPr>
        <w:pStyle w:val="a9"/>
        <w:spacing w:line="500" w:lineRule="exact"/>
        <w:ind w:firstLineChars="200" w:firstLine="600"/>
        <w:rPr>
          <w:rFonts w:ascii="仿宋" w:eastAsia="仿宋" w:hAnsi="仿宋"/>
          <w:sz w:val="30"/>
          <w:szCs w:val="30"/>
        </w:rPr>
      </w:pPr>
      <w:r w:rsidRPr="00D531D9">
        <w:rPr>
          <w:rFonts w:ascii="仿宋" w:eastAsia="仿宋" w:hAnsi="仿宋" w:hint="eastAsia"/>
          <w:sz w:val="30"/>
          <w:szCs w:val="30"/>
        </w:rPr>
        <w:t>第十六条 商品现货电子交易市场评估后，在有效期内发生安全性等问题，视情况而定，</w:t>
      </w:r>
      <w:proofErr w:type="gramStart"/>
      <w:r w:rsidRPr="00D531D9">
        <w:rPr>
          <w:rFonts w:ascii="仿宋" w:eastAsia="仿宋" w:hAnsi="仿宋" w:hint="eastAsia"/>
          <w:sz w:val="30"/>
          <w:szCs w:val="30"/>
        </w:rPr>
        <w:t>中物联有</w:t>
      </w:r>
      <w:proofErr w:type="gramEnd"/>
      <w:r w:rsidRPr="00D531D9">
        <w:rPr>
          <w:rFonts w:ascii="仿宋" w:eastAsia="仿宋" w:hAnsi="仿宋" w:hint="eastAsia"/>
          <w:sz w:val="30"/>
          <w:szCs w:val="30"/>
        </w:rPr>
        <w:t>权力降低其等级或取消其资质。</w:t>
      </w:r>
    </w:p>
    <w:p w:rsidR="00CC4370" w:rsidRPr="00F04217" w:rsidRDefault="00CC4370" w:rsidP="00CC4370">
      <w:pPr>
        <w:pStyle w:val="a9"/>
        <w:spacing w:line="500" w:lineRule="exact"/>
        <w:ind w:firstLineChars="200" w:firstLine="600"/>
        <w:rPr>
          <w:rFonts w:ascii="仿宋" w:eastAsia="仿宋" w:hAnsi="仿宋" w:hint="eastAsia"/>
          <w:sz w:val="30"/>
          <w:szCs w:val="30"/>
        </w:rPr>
      </w:pPr>
    </w:p>
    <w:p w:rsidR="00CC4370" w:rsidRPr="00D531D9" w:rsidRDefault="00CC4370" w:rsidP="00CC4370">
      <w:pPr>
        <w:pStyle w:val="a9"/>
        <w:spacing w:line="500" w:lineRule="exact"/>
        <w:ind w:firstLineChars="200" w:firstLine="602"/>
        <w:jc w:val="center"/>
        <w:rPr>
          <w:rFonts w:ascii="仿宋" w:eastAsia="仿宋" w:hAnsi="仿宋" w:hint="eastAsia"/>
          <w:b/>
          <w:sz w:val="30"/>
          <w:szCs w:val="30"/>
        </w:rPr>
      </w:pPr>
      <w:r w:rsidRPr="00D531D9">
        <w:rPr>
          <w:rFonts w:ascii="仿宋" w:eastAsia="仿宋" w:hAnsi="仿宋" w:hint="eastAsia"/>
          <w:b/>
          <w:sz w:val="30"/>
          <w:szCs w:val="30"/>
        </w:rPr>
        <w:t>第四章  监督</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第十七条 商品现货电子交易市场评估工作严格执行《商品现货电子交易市场等级划分与评估指标》，按照公开、公正、公平的原则与本办法的规定进行，接受参评企业及社会的监督。</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 xml:space="preserve">第十八条 </w:t>
      </w:r>
      <w:proofErr w:type="gramStart"/>
      <w:r w:rsidRPr="00D531D9">
        <w:rPr>
          <w:rFonts w:ascii="仿宋" w:eastAsia="仿宋" w:hAnsi="仿宋" w:hint="eastAsia"/>
          <w:sz w:val="30"/>
          <w:szCs w:val="30"/>
        </w:rPr>
        <w:t>中物联官方</w:t>
      </w:r>
      <w:proofErr w:type="gramEnd"/>
      <w:r w:rsidRPr="00D531D9">
        <w:rPr>
          <w:rFonts w:ascii="仿宋" w:eastAsia="仿宋" w:hAnsi="仿宋" w:hint="eastAsia"/>
          <w:sz w:val="30"/>
          <w:szCs w:val="30"/>
        </w:rPr>
        <w:t>网站在企业评估栏目设立商品现货电子交易市场评估专栏，公布有关评估办法、授权地区性评估机构、评估结果；设立投诉电话和投诉信箱，接受参评企业及社会各界的监督、投诉、咨询及质疑。</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lastRenderedPageBreak/>
        <w:t>第十九条 商品现货电子交易市场评估工作实行回避制度，参加评估人员，如与参评企业有利益经济关系时，须声明并主动回避。国家及地区性评估机构对参评企业所提供的申报材料，承担保密责任，未经参评企业同意，不得公开参评企业认定的企业秘密。</w:t>
      </w:r>
    </w:p>
    <w:p w:rsidR="00CC4370" w:rsidRDefault="00CC4370" w:rsidP="00CC4370">
      <w:pPr>
        <w:pStyle w:val="a9"/>
        <w:spacing w:line="500" w:lineRule="exact"/>
        <w:ind w:firstLineChars="200" w:firstLine="600"/>
        <w:rPr>
          <w:rFonts w:ascii="仿宋" w:eastAsia="仿宋" w:hAnsi="仿宋"/>
          <w:sz w:val="30"/>
          <w:szCs w:val="30"/>
        </w:rPr>
      </w:pPr>
      <w:r w:rsidRPr="00D531D9">
        <w:rPr>
          <w:rFonts w:ascii="仿宋" w:eastAsia="仿宋" w:hAnsi="仿宋" w:hint="eastAsia"/>
          <w:sz w:val="30"/>
          <w:szCs w:val="30"/>
        </w:rPr>
        <w:t>第二十条 风险与责任：申报企业对提供评估的材料真实性和可靠性负责，评估机构及审核员应对评估过程中查验的企业材料负保密责任，对于逾期未提供相关佐证材料的、未提出延期复核申请的、未按期复核的企业，企业资质自动作废。</w:t>
      </w:r>
    </w:p>
    <w:p w:rsidR="00CC4370" w:rsidRPr="00F04217" w:rsidRDefault="00CC4370" w:rsidP="00CC4370">
      <w:pPr>
        <w:pStyle w:val="a9"/>
        <w:spacing w:line="500" w:lineRule="exact"/>
        <w:ind w:firstLineChars="200" w:firstLine="600"/>
        <w:rPr>
          <w:rFonts w:ascii="仿宋" w:eastAsia="仿宋" w:hAnsi="仿宋" w:hint="eastAsia"/>
          <w:sz w:val="30"/>
          <w:szCs w:val="30"/>
        </w:rPr>
      </w:pPr>
    </w:p>
    <w:p w:rsidR="00CC4370" w:rsidRPr="00D531D9" w:rsidRDefault="00CC4370" w:rsidP="00CC4370">
      <w:pPr>
        <w:pStyle w:val="a9"/>
        <w:spacing w:line="500" w:lineRule="exact"/>
        <w:ind w:firstLineChars="200" w:firstLine="602"/>
        <w:jc w:val="center"/>
        <w:rPr>
          <w:rFonts w:ascii="仿宋" w:eastAsia="仿宋" w:hAnsi="仿宋" w:hint="eastAsia"/>
          <w:b/>
          <w:sz w:val="30"/>
          <w:szCs w:val="30"/>
        </w:rPr>
      </w:pPr>
      <w:r w:rsidRPr="00D531D9">
        <w:rPr>
          <w:rFonts w:ascii="仿宋" w:eastAsia="仿宋" w:hAnsi="仿宋" w:hint="eastAsia"/>
          <w:b/>
          <w:sz w:val="30"/>
          <w:szCs w:val="30"/>
        </w:rPr>
        <w:t>第五章  附则</w:t>
      </w:r>
    </w:p>
    <w:p w:rsidR="00CC4370" w:rsidRPr="00D531D9" w:rsidRDefault="00CC4370" w:rsidP="00CC4370">
      <w:pPr>
        <w:pStyle w:val="a9"/>
        <w:spacing w:line="500" w:lineRule="exact"/>
        <w:ind w:firstLineChars="200" w:firstLine="600"/>
        <w:rPr>
          <w:rFonts w:ascii="仿宋" w:eastAsia="仿宋" w:hAnsi="仿宋" w:hint="eastAsia"/>
          <w:sz w:val="30"/>
          <w:szCs w:val="30"/>
        </w:rPr>
      </w:pPr>
      <w:r w:rsidRPr="00D531D9">
        <w:rPr>
          <w:rFonts w:ascii="仿宋" w:eastAsia="仿宋" w:hAnsi="仿宋" w:hint="eastAsia"/>
          <w:sz w:val="30"/>
          <w:szCs w:val="30"/>
        </w:rPr>
        <w:t>第二十一条 本办法解释权属中国物流与采购联合会。</w:t>
      </w:r>
    </w:p>
    <w:p w:rsidR="00CC4370" w:rsidRDefault="00CC4370" w:rsidP="00CC4370">
      <w:pPr>
        <w:pStyle w:val="a9"/>
        <w:widowControl w:val="0"/>
        <w:spacing w:before="0" w:beforeAutospacing="0" w:after="0" w:afterAutospacing="0" w:line="500" w:lineRule="exact"/>
        <w:ind w:firstLineChars="200" w:firstLine="600"/>
        <w:jc w:val="both"/>
        <w:rPr>
          <w:rFonts w:ascii="仿宋" w:eastAsia="仿宋" w:hAnsi="仿宋"/>
          <w:sz w:val="30"/>
          <w:szCs w:val="30"/>
        </w:rPr>
      </w:pPr>
      <w:r w:rsidRPr="00D531D9">
        <w:rPr>
          <w:rFonts w:ascii="仿宋" w:eastAsia="仿宋" w:hAnsi="仿宋" w:hint="eastAsia"/>
          <w:sz w:val="30"/>
          <w:szCs w:val="30"/>
        </w:rPr>
        <w:t>第二十二条 本办法自颁布之日起正式实施。</w:t>
      </w:r>
    </w:p>
    <w:p w:rsidR="00CC4370" w:rsidRPr="00D531D9" w:rsidRDefault="00CC4370" w:rsidP="00CC4370">
      <w:pPr>
        <w:pStyle w:val="a9"/>
        <w:widowControl w:val="0"/>
        <w:spacing w:before="0" w:beforeAutospacing="0" w:after="0" w:afterAutospacing="0" w:line="500" w:lineRule="exact"/>
        <w:ind w:firstLineChars="200" w:firstLine="720"/>
        <w:jc w:val="both"/>
        <w:rPr>
          <w:rFonts w:hint="eastAsia"/>
          <w:sz w:val="36"/>
          <w:szCs w:val="36"/>
        </w:rPr>
      </w:pPr>
    </w:p>
    <w:p w:rsidR="00CC4370" w:rsidRDefault="00CC4370" w:rsidP="00CC4370">
      <w:pPr>
        <w:pStyle w:val="a9"/>
        <w:widowControl w:val="0"/>
        <w:spacing w:before="0" w:beforeAutospacing="0" w:after="0" w:afterAutospacing="0" w:line="500" w:lineRule="exact"/>
        <w:jc w:val="both"/>
        <w:rPr>
          <w:b/>
          <w:sz w:val="36"/>
          <w:szCs w:val="36"/>
        </w:rPr>
      </w:pPr>
    </w:p>
    <w:p w:rsidR="00CC4370" w:rsidRDefault="00CC4370" w:rsidP="00CC4370">
      <w:pPr>
        <w:pStyle w:val="a9"/>
        <w:widowControl w:val="0"/>
        <w:spacing w:before="0" w:beforeAutospacing="0" w:after="0" w:afterAutospacing="0" w:line="500" w:lineRule="exact"/>
        <w:jc w:val="center"/>
        <w:rPr>
          <w:bCs/>
          <w:sz w:val="36"/>
          <w:szCs w:val="36"/>
        </w:rPr>
      </w:pPr>
      <w:r w:rsidRPr="000A4579">
        <w:rPr>
          <w:rFonts w:hint="eastAsia"/>
          <w:b/>
          <w:sz w:val="36"/>
          <w:szCs w:val="36"/>
        </w:rPr>
        <w:t>商品现货电子交易市场评估申报与审核办法</w:t>
      </w:r>
    </w:p>
    <w:p w:rsidR="00CC4370" w:rsidRDefault="00CC4370" w:rsidP="00CC4370">
      <w:pPr>
        <w:spacing w:line="500" w:lineRule="exact"/>
        <w:ind w:firstLineChars="200" w:firstLine="600"/>
        <w:rPr>
          <w:rFonts w:ascii="仿宋_GB2312" w:eastAsia="仿宋_GB2312" w:hAnsi="宋体" w:cs="宋体" w:hint="eastAsia"/>
          <w:kern w:val="0"/>
          <w:sz w:val="30"/>
          <w:szCs w:val="30"/>
        </w:rPr>
      </w:pP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依据《商品现货电子交易市场等级划分与评估指标》（T/CFLP 0014—2018）标准，中国物流与采购联合会在行业内开展商品现货电子交易市场A级评估工作。企业依据下列条款规定的流程参与评估。</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一、参与商品现货电子交易市场A级评估的企业，按照“自检-申报-初审-再审-现场评估-审定-公示-通告-授牌”的程序进行。</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二、企业申报具体程序如下：</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lastRenderedPageBreak/>
        <w:t>（一）自检。申报企业首先对照《商品现货电子交易市场等级划分与评估指标》（T/CFLP 0014—2018）中的具体指标进行自检，符合标准者可准备申报。</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（二）申报。登陆中国物流与采购联合会大宗商品现货电子交易市场网上申报系统（以下简称“大宗商品网上申报系统”，http://dzsp.chinawuliu.com.cn），按照要求注册</w:t>
      </w:r>
      <w:proofErr w:type="gramStart"/>
      <w:r w:rsidRPr="00635A94">
        <w:rPr>
          <w:rFonts w:ascii="仿宋" w:eastAsia="仿宋" w:hAnsi="仿宋" w:cs="宋体" w:hint="eastAsia"/>
          <w:kern w:val="0"/>
          <w:sz w:val="30"/>
          <w:szCs w:val="30"/>
        </w:rPr>
        <w:t>账号获</w:t>
      </w:r>
      <w:proofErr w:type="gramEnd"/>
      <w:r w:rsidRPr="00635A94">
        <w:rPr>
          <w:rFonts w:ascii="仿宋" w:eastAsia="仿宋" w:hAnsi="仿宋" w:cs="宋体" w:hint="eastAsia"/>
          <w:kern w:val="0"/>
          <w:sz w:val="30"/>
          <w:szCs w:val="30"/>
        </w:rPr>
        <w:t>批后发起申请，上</w:t>
      </w:r>
      <w:proofErr w:type="gramStart"/>
      <w:r w:rsidRPr="00635A94">
        <w:rPr>
          <w:rFonts w:ascii="仿宋" w:eastAsia="仿宋" w:hAnsi="仿宋" w:cs="宋体" w:hint="eastAsia"/>
          <w:kern w:val="0"/>
          <w:sz w:val="30"/>
          <w:szCs w:val="30"/>
        </w:rPr>
        <w:t>传相关</w:t>
      </w:r>
      <w:proofErr w:type="gramEnd"/>
      <w:r w:rsidRPr="00635A94">
        <w:rPr>
          <w:rFonts w:ascii="仿宋" w:eastAsia="仿宋" w:hAnsi="仿宋" w:cs="宋体" w:hint="eastAsia"/>
          <w:kern w:val="0"/>
          <w:sz w:val="30"/>
          <w:szCs w:val="30"/>
        </w:rPr>
        <w:t>证明材料。</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（三）初审。中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和地方</w:t>
      </w:r>
      <w:proofErr w:type="gramStart"/>
      <w:r w:rsidRPr="00635A94">
        <w:rPr>
          <w:rFonts w:ascii="仿宋" w:eastAsia="仿宋" w:hAnsi="仿宋" w:cs="宋体" w:hint="eastAsia"/>
          <w:kern w:val="0"/>
          <w:sz w:val="30"/>
          <w:szCs w:val="30"/>
        </w:rPr>
        <w:t>评估办</w:t>
      </w:r>
      <w:proofErr w:type="gramEnd"/>
      <w:r w:rsidRPr="00635A94">
        <w:rPr>
          <w:rFonts w:ascii="仿宋" w:eastAsia="仿宋" w:hAnsi="仿宋" w:cs="宋体" w:hint="eastAsia"/>
          <w:kern w:val="0"/>
          <w:sz w:val="30"/>
          <w:szCs w:val="30"/>
        </w:rPr>
        <w:t>均可受理企业申报，企业自</w:t>
      </w:r>
      <w:proofErr w:type="gramStart"/>
      <w:r w:rsidRPr="00635A94">
        <w:rPr>
          <w:rFonts w:ascii="仿宋" w:eastAsia="仿宋" w:hAnsi="仿宋" w:cs="宋体" w:hint="eastAsia"/>
          <w:kern w:val="0"/>
          <w:sz w:val="30"/>
          <w:szCs w:val="30"/>
        </w:rPr>
        <w:t>检完成</w:t>
      </w:r>
      <w:proofErr w:type="gramEnd"/>
      <w:r w:rsidRPr="00635A94">
        <w:rPr>
          <w:rFonts w:ascii="仿宋" w:eastAsia="仿宋" w:hAnsi="仿宋" w:cs="宋体" w:hint="eastAsia"/>
          <w:kern w:val="0"/>
          <w:sz w:val="30"/>
          <w:szCs w:val="30"/>
        </w:rPr>
        <w:t>后按要求将申报材料报送地方评估办（</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办）初审，地方评估办（</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办）对申报材料进行初步审核后，</w:t>
      </w:r>
      <w:proofErr w:type="gramStart"/>
      <w:r w:rsidRPr="00635A94">
        <w:rPr>
          <w:rFonts w:ascii="仿宋" w:eastAsia="仿宋" w:hAnsi="仿宋" w:cs="宋体" w:hint="eastAsia"/>
          <w:kern w:val="0"/>
          <w:sz w:val="30"/>
          <w:szCs w:val="30"/>
        </w:rPr>
        <w:t>作出</w:t>
      </w:r>
      <w:proofErr w:type="gramEnd"/>
      <w:r w:rsidRPr="00635A94">
        <w:rPr>
          <w:rFonts w:ascii="仿宋" w:eastAsia="仿宋" w:hAnsi="仿宋" w:cs="宋体" w:hint="eastAsia"/>
          <w:kern w:val="0"/>
          <w:sz w:val="30"/>
          <w:szCs w:val="30"/>
        </w:rPr>
        <w:t>是否受理的决定。对不予受理申请企业，向其说明不予受理的理由。地方</w:t>
      </w:r>
      <w:proofErr w:type="gramStart"/>
      <w:r w:rsidRPr="00635A94">
        <w:rPr>
          <w:rFonts w:ascii="仿宋" w:eastAsia="仿宋" w:hAnsi="仿宋" w:cs="宋体" w:hint="eastAsia"/>
          <w:kern w:val="0"/>
          <w:sz w:val="30"/>
          <w:szCs w:val="30"/>
        </w:rPr>
        <w:t>评估办</w:t>
      </w:r>
      <w:proofErr w:type="gramEnd"/>
      <w:r w:rsidRPr="00635A94">
        <w:rPr>
          <w:rFonts w:ascii="仿宋" w:eastAsia="仿宋" w:hAnsi="仿宋" w:cs="宋体" w:hint="eastAsia"/>
          <w:kern w:val="0"/>
          <w:sz w:val="30"/>
          <w:szCs w:val="30"/>
        </w:rPr>
        <w:t>将初审通过后的申请材料</w:t>
      </w:r>
      <w:proofErr w:type="gramStart"/>
      <w:r w:rsidRPr="00635A94">
        <w:rPr>
          <w:rFonts w:ascii="仿宋" w:eastAsia="仿宋" w:hAnsi="仿宋" w:cs="宋体" w:hint="eastAsia"/>
          <w:kern w:val="0"/>
          <w:sz w:val="30"/>
          <w:szCs w:val="30"/>
        </w:rPr>
        <w:t>报中物联评估</w:t>
      </w:r>
      <w:proofErr w:type="gramEnd"/>
      <w:r w:rsidRPr="00635A94">
        <w:rPr>
          <w:rFonts w:ascii="仿宋" w:eastAsia="仿宋" w:hAnsi="仿宋" w:cs="宋体" w:hint="eastAsia"/>
          <w:kern w:val="0"/>
          <w:sz w:val="30"/>
          <w:szCs w:val="30"/>
        </w:rPr>
        <w:t>办。</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（四）再审。中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对通过初审的材料进行再审。再审通过后，中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将组织评估组现场评估，对申报企业下达《评估计划》和《评审任务通知书》。</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（五）现场评估。</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办在现场评估的数日前将评估计划</w:t>
      </w:r>
      <w:proofErr w:type="gramStart"/>
      <w:r w:rsidRPr="00635A94">
        <w:rPr>
          <w:rFonts w:ascii="仿宋" w:eastAsia="仿宋" w:hAnsi="仿宋" w:cs="宋体" w:hint="eastAsia"/>
          <w:kern w:val="0"/>
          <w:sz w:val="30"/>
          <w:szCs w:val="30"/>
        </w:rPr>
        <w:t>》</w:t>
      </w:r>
      <w:proofErr w:type="gramEnd"/>
      <w:r w:rsidRPr="00635A94">
        <w:rPr>
          <w:rFonts w:ascii="仿宋" w:eastAsia="仿宋" w:hAnsi="仿宋" w:cs="宋体" w:hint="eastAsia"/>
          <w:kern w:val="0"/>
          <w:sz w:val="30"/>
          <w:szCs w:val="30"/>
        </w:rPr>
        <w:t>和《评审任务通知书》通知申请方，并确认其对人员组成是否有异议。并告知申请</w:t>
      </w:r>
      <w:proofErr w:type="gramStart"/>
      <w:r w:rsidRPr="00635A94">
        <w:rPr>
          <w:rFonts w:ascii="仿宋" w:eastAsia="仿宋" w:hAnsi="仿宋" w:cs="宋体" w:hint="eastAsia"/>
          <w:kern w:val="0"/>
          <w:sz w:val="30"/>
          <w:szCs w:val="30"/>
        </w:rPr>
        <w:t>方现场</w:t>
      </w:r>
      <w:proofErr w:type="gramEnd"/>
      <w:r w:rsidRPr="00635A94">
        <w:rPr>
          <w:rFonts w:ascii="仿宋" w:eastAsia="仿宋" w:hAnsi="仿宋" w:cs="宋体" w:hint="eastAsia"/>
          <w:kern w:val="0"/>
          <w:sz w:val="30"/>
          <w:szCs w:val="30"/>
        </w:rPr>
        <w:t>评估所需材料、流程、申请方参会人员。评估组成员不得与申请方有组织上、经济上的关系。</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评估组的职责是审核申请方所申报材料的真实性和准确性。评估组应预先熟悉申请方的相关材料，做好评估文件的准备。</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评估组现场评估包括：1、听取企业相关情况介绍；2、现场作业检查，按照评估表评估计分；3、查验相关材料原件和提取佐证材料；4、评估组讨论、编写评估报告；5、向申请方报告评估结果；6、听取申请方的说明和答疑。</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现场评估要点：现场评估时评估组长要及时完成现场评估报</w:t>
      </w:r>
      <w:r w:rsidRPr="00635A94">
        <w:rPr>
          <w:rFonts w:ascii="仿宋" w:eastAsia="仿宋" w:hAnsi="仿宋" w:cs="宋体" w:hint="eastAsia"/>
          <w:kern w:val="0"/>
          <w:sz w:val="30"/>
          <w:szCs w:val="30"/>
        </w:rPr>
        <w:lastRenderedPageBreak/>
        <w:t>告及相关附件提取，评估组对提取的材料要做完整性检查，提取的材料均加盖申请方公章，与申请方履行交接手续。现场评估结束后由评估组所在地方</w:t>
      </w:r>
      <w:proofErr w:type="gramStart"/>
      <w:r w:rsidRPr="00635A94">
        <w:rPr>
          <w:rFonts w:ascii="仿宋" w:eastAsia="仿宋" w:hAnsi="仿宋" w:cs="宋体" w:hint="eastAsia"/>
          <w:kern w:val="0"/>
          <w:sz w:val="30"/>
          <w:szCs w:val="30"/>
        </w:rPr>
        <w:t>评估办</w:t>
      </w:r>
      <w:proofErr w:type="gramEnd"/>
      <w:r w:rsidRPr="00635A94">
        <w:rPr>
          <w:rFonts w:ascii="仿宋" w:eastAsia="仿宋" w:hAnsi="仿宋" w:cs="宋体" w:hint="eastAsia"/>
          <w:kern w:val="0"/>
          <w:sz w:val="30"/>
          <w:szCs w:val="30"/>
        </w:rPr>
        <w:t>将现场提取材料及现场评估报告邮寄至</w:t>
      </w:r>
      <w:proofErr w:type="gramStart"/>
      <w:r w:rsidRPr="00635A94">
        <w:rPr>
          <w:rFonts w:ascii="仿宋" w:eastAsia="仿宋" w:hAnsi="仿宋" w:cs="宋体" w:hint="eastAsia"/>
          <w:kern w:val="0"/>
          <w:sz w:val="30"/>
          <w:szCs w:val="30"/>
        </w:rPr>
        <w:t>中物联市场</w:t>
      </w:r>
      <w:proofErr w:type="gramEnd"/>
      <w:r w:rsidRPr="00635A94">
        <w:rPr>
          <w:rFonts w:ascii="仿宋" w:eastAsia="仿宋" w:hAnsi="仿宋" w:cs="宋体" w:hint="eastAsia"/>
          <w:kern w:val="0"/>
          <w:sz w:val="30"/>
          <w:szCs w:val="30"/>
        </w:rPr>
        <w:t>评估办。</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（六）中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对已完成现场评估企业的情况进行检查核实，内容包括：现场评估组的公正性、材料提取是否齐全，评估报告的准确性、有无违规情况等。</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办有权利对评估组的工作情况向参评企业进行调查回访。</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（七）审核。一个阶段的评估工作完成后，中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向定期召开的商品现货电子交易市场评估委员会会议提交本批次的商品现货电子交易市场评估报告，将本批次的商品现货电子交易市场材料交由商品现货电子交易市场评估委员会审核。</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（八）公示。审核通过的企业名单统一提交</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办，由中国物流与采购联合会在官方网站进行公示，公示时间为7天。</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（九）通告。通过公示无异议的企业名单由中国物流与采购联合会通过网站、报刊等媒体向社会发布通告。</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（十）授牌。所有通过公告的企业统一参加中国物流与采购联合会举办的授牌大会，届时</w:t>
      </w:r>
      <w:proofErr w:type="gramStart"/>
      <w:r w:rsidRPr="00635A94">
        <w:rPr>
          <w:rFonts w:ascii="仿宋" w:eastAsia="仿宋" w:hAnsi="仿宋" w:cs="宋体" w:hint="eastAsia"/>
          <w:kern w:val="0"/>
          <w:sz w:val="30"/>
          <w:szCs w:val="30"/>
        </w:rPr>
        <w:t>中物联按照</w:t>
      </w:r>
      <w:proofErr w:type="gramEnd"/>
      <w:r w:rsidRPr="00635A94">
        <w:rPr>
          <w:rFonts w:ascii="仿宋" w:eastAsia="仿宋" w:hAnsi="仿宋" w:cs="宋体" w:hint="eastAsia"/>
          <w:kern w:val="0"/>
          <w:sz w:val="30"/>
          <w:szCs w:val="30"/>
        </w:rPr>
        <w:t>规定的授牌仪式向通过评估的企业颁发证书、牌匾。</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三、企业评估审定等级标准及有效期</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（一）经过评委会审定程序后，达到申报等级的参评企业给予评估等级的批复，并授予相应的评估等级证明。</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等级标准划分：分为AAAAA级；AAAA级；AAA级；AA级；A级五个级别，AAAAA级为最高级别，A级最低。</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未达到上述申报等级的企业不予批复。</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（二）商品现货电子交易市场评估资质有效期为三年。</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四、复核</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lastRenderedPageBreak/>
        <w:t>所有通过评估的企业实行动态管理，由中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统一安排，对通过核准的企业，每三年进行一次复核。</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复核工作的具体要求见《商品现货电子交易市场评估复核工作实施办法》。</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五、投诉</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中国物流与采购联合会商品现货电子交易市场评估工作建立社会投诉机制，对通告核准的企业的服务水平实行社会监督，</w:t>
      </w:r>
      <w:proofErr w:type="gramStart"/>
      <w:r w:rsidRPr="00635A94">
        <w:rPr>
          <w:rFonts w:ascii="仿宋" w:eastAsia="仿宋" w:hAnsi="仿宋" w:cs="宋体" w:hint="eastAsia"/>
          <w:kern w:val="0"/>
          <w:sz w:val="30"/>
          <w:szCs w:val="30"/>
        </w:rPr>
        <w:t>中物联评估</w:t>
      </w:r>
      <w:proofErr w:type="gramEnd"/>
      <w:r w:rsidRPr="00635A94">
        <w:rPr>
          <w:rFonts w:ascii="仿宋" w:eastAsia="仿宋" w:hAnsi="仿宋" w:cs="宋体" w:hint="eastAsia"/>
          <w:kern w:val="0"/>
          <w:sz w:val="30"/>
          <w:szCs w:val="30"/>
        </w:rPr>
        <w:t>办在中国物流与采购联合会网站上公开投诉电话、电子邮箱。中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统一负责处理社会投诉，凡服务水平达不到标准要求或发生重大事故、造成恶劣影响的企业，中国物流与采购联合会将取消其资质并向社会通告。</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六、保密原则</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对申报企业所提供的申报材料、数据，评估方有责任保守机密，</w:t>
      </w:r>
      <w:proofErr w:type="gramStart"/>
      <w:r w:rsidRPr="00635A94">
        <w:rPr>
          <w:rFonts w:ascii="仿宋" w:eastAsia="仿宋" w:hAnsi="仿宋" w:cs="宋体" w:hint="eastAsia"/>
          <w:kern w:val="0"/>
          <w:sz w:val="30"/>
          <w:szCs w:val="30"/>
        </w:rPr>
        <w:t>未经受</w:t>
      </w:r>
      <w:proofErr w:type="gramEnd"/>
      <w:r w:rsidRPr="00635A94">
        <w:rPr>
          <w:rFonts w:ascii="仿宋" w:eastAsia="仿宋" w:hAnsi="仿宋" w:cs="宋体" w:hint="eastAsia"/>
          <w:kern w:val="0"/>
          <w:sz w:val="30"/>
          <w:szCs w:val="30"/>
        </w:rPr>
        <w:t>评估方书面许可，评估方不得向第三方泄露。</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七、评估纪律</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和地方评估办有责任对商品现货电子交易市场A级评估工作进行全程监督，对派出的评估组和评估审核员进行监督。评估组或评估</w:t>
      </w:r>
      <w:proofErr w:type="gramStart"/>
      <w:r w:rsidRPr="00635A94">
        <w:rPr>
          <w:rFonts w:ascii="仿宋" w:eastAsia="仿宋" w:hAnsi="仿宋" w:cs="宋体" w:hint="eastAsia"/>
          <w:kern w:val="0"/>
          <w:sz w:val="30"/>
          <w:szCs w:val="30"/>
        </w:rPr>
        <w:t>审核员凡在</w:t>
      </w:r>
      <w:proofErr w:type="gramEnd"/>
      <w:r w:rsidRPr="00635A94">
        <w:rPr>
          <w:rFonts w:ascii="仿宋" w:eastAsia="仿宋" w:hAnsi="仿宋" w:cs="宋体" w:hint="eastAsia"/>
          <w:kern w:val="0"/>
          <w:sz w:val="30"/>
          <w:szCs w:val="30"/>
        </w:rPr>
        <w:t>评估审核期间发生违反评估审核</w:t>
      </w:r>
      <w:proofErr w:type="gramStart"/>
      <w:r w:rsidRPr="00635A94">
        <w:rPr>
          <w:rFonts w:ascii="仿宋" w:eastAsia="仿宋" w:hAnsi="仿宋" w:cs="宋体" w:hint="eastAsia"/>
          <w:kern w:val="0"/>
          <w:sz w:val="30"/>
          <w:szCs w:val="30"/>
        </w:rPr>
        <w:t>员行为</w:t>
      </w:r>
      <w:proofErr w:type="gramEnd"/>
      <w:r w:rsidRPr="00635A94">
        <w:rPr>
          <w:rFonts w:ascii="仿宋" w:eastAsia="仿宋" w:hAnsi="仿宋" w:cs="宋体" w:hint="eastAsia"/>
          <w:kern w:val="0"/>
          <w:sz w:val="30"/>
          <w:szCs w:val="30"/>
        </w:rPr>
        <w:t>守则或其他不适宜继续担任评估审核工作行为的，中</w:t>
      </w:r>
      <w:proofErr w:type="gramStart"/>
      <w:r w:rsidRPr="00635A94">
        <w:rPr>
          <w:rFonts w:ascii="仿宋" w:eastAsia="仿宋" w:hAnsi="仿宋" w:cs="宋体" w:hint="eastAsia"/>
          <w:kern w:val="0"/>
          <w:sz w:val="30"/>
          <w:szCs w:val="30"/>
        </w:rPr>
        <w:t>物联评估办</w:t>
      </w:r>
      <w:proofErr w:type="gramEnd"/>
      <w:r w:rsidRPr="00635A94">
        <w:rPr>
          <w:rFonts w:ascii="仿宋" w:eastAsia="仿宋" w:hAnsi="仿宋" w:cs="宋体" w:hint="eastAsia"/>
          <w:kern w:val="0"/>
          <w:sz w:val="30"/>
          <w:szCs w:val="30"/>
        </w:rPr>
        <w:t>将立即解散该评估组或撤销违规审核员资格。被撤销审核员资格的，不再聘其从事商品现货电子交易市场评估工作。</w:t>
      </w:r>
    </w:p>
    <w:p w:rsidR="00CC4370" w:rsidRPr="00635A94" w:rsidRDefault="00CC4370" w:rsidP="00CC4370">
      <w:pPr>
        <w:spacing w:line="500" w:lineRule="exact"/>
        <w:ind w:firstLineChars="200" w:firstLine="600"/>
        <w:rPr>
          <w:rFonts w:ascii="仿宋" w:eastAsia="仿宋" w:hAnsi="仿宋" w:cs="宋体" w:hint="eastAsia"/>
          <w:kern w:val="0"/>
          <w:sz w:val="30"/>
          <w:szCs w:val="30"/>
        </w:rPr>
      </w:pPr>
      <w:r w:rsidRPr="00635A94">
        <w:rPr>
          <w:rFonts w:ascii="仿宋" w:eastAsia="仿宋" w:hAnsi="仿宋" w:cs="宋体" w:hint="eastAsia"/>
          <w:kern w:val="0"/>
          <w:sz w:val="30"/>
          <w:szCs w:val="30"/>
        </w:rPr>
        <w:t>八、本办法解释权属中国物流与采购联合会。</w:t>
      </w:r>
    </w:p>
    <w:p w:rsidR="00CC4370" w:rsidRPr="00AE0D1B" w:rsidRDefault="00CC4370" w:rsidP="00CC4370">
      <w:pPr>
        <w:spacing w:line="500" w:lineRule="exact"/>
        <w:ind w:firstLineChars="200" w:firstLine="600"/>
        <w:rPr>
          <w:rFonts w:ascii="仿宋" w:eastAsia="仿宋" w:hAnsi="仿宋"/>
          <w:sz w:val="30"/>
          <w:szCs w:val="30"/>
        </w:rPr>
      </w:pPr>
      <w:r w:rsidRPr="00635A94">
        <w:rPr>
          <w:rFonts w:ascii="仿宋" w:eastAsia="仿宋" w:hAnsi="仿宋" w:cs="宋体" w:hint="eastAsia"/>
          <w:kern w:val="0"/>
          <w:sz w:val="30"/>
          <w:szCs w:val="30"/>
        </w:rPr>
        <w:t>九、本办法自颁布之日起正式实施。</w:t>
      </w:r>
    </w:p>
    <w:p w:rsidR="00CC4370" w:rsidRDefault="00CC4370" w:rsidP="00CC4370">
      <w:pPr>
        <w:spacing w:line="500" w:lineRule="exact"/>
        <w:ind w:left="640"/>
        <w:rPr>
          <w:rFonts w:ascii="仿宋" w:eastAsia="仿宋" w:hAnsi="仿宋" w:hint="eastAsia"/>
          <w:sz w:val="30"/>
          <w:szCs w:val="30"/>
        </w:rPr>
      </w:pPr>
    </w:p>
    <w:p w:rsidR="00CC4370" w:rsidRDefault="00CC4370" w:rsidP="00CC4370">
      <w:pPr>
        <w:spacing w:line="500" w:lineRule="exact"/>
        <w:ind w:left="640"/>
        <w:rPr>
          <w:rFonts w:ascii="仿宋_GB2312" w:eastAsia="仿宋_GB2312" w:hAnsi="仿宋"/>
          <w:sz w:val="30"/>
          <w:szCs w:val="30"/>
        </w:rPr>
      </w:pPr>
    </w:p>
    <w:p w:rsidR="00CC4370" w:rsidRDefault="00CC4370" w:rsidP="00CC4370">
      <w:pPr>
        <w:spacing w:line="500" w:lineRule="exact"/>
        <w:ind w:left="640"/>
        <w:rPr>
          <w:rFonts w:ascii="仿宋_GB2312" w:eastAsia="仿宋_GB2312" w:hAnsi="仿宋"/>
          <w:sz w:val="30"/>
          <w:szCs w:val="30"/>
        </w:rPr>
      </w:pPr>
    </w:p>
    <w:p w:rsidR="00CC4370" w:rsidRDefault="00CC4370" w:rsidP="00CC4370">
      <w:pPr>
        <w:spacing w:line="500" w:lineRule="exact"/>
        <w:ind w:left="640"/>
        <w:rPr>
          <w:rFonts w:ascii="仿宋_GB2312" w:eastAsia="仿宋_GB2312" w:hAnsi="仿宋" w:hint="eastAsia"/>
          <w:sz w:val="30"/>
          <w:szCs w:val="30"/>
        </w:rPr>
      </w:pPr>
    </w:p>
    <w:p w:rsidR="00CC4370" w:rsidRPr="002B25AC" w:rsidRDefault="00CC4370" w:rsidP="00CC4370">
      <w:pPr>
        <w:pStyle w:val="a9"/>
        <w:spacing w:line="500" w:lineRule="exact"/>
        <w:jc w:val="center"/>
        <w:rPr>
          <w:rFonts w:hint="eastAsia"/>
          <w:b/>
          <w:bCs/>
          <w:sz w:val="36"/>
          <w:szCs w:val="36"/>
        </w:rPr>
      </w:pPr>
      <w:r w:rsidRPr="002B25AC">
        <w:rPr>
          <w:rFonts w:hint="eastAsia"/>
          <w:b/>
          <w:bCs/>
          <w:sz w:val="36"/>
          <w:szCs w:val="36"/>
        </w:rPr>
        <w:lastRenderedPageBreak/>
        <w:t>商品现货电子交易市场评估机构及</w:t>
      </w:r>
    </w:p>
    <w:p w:rsidR="00CC4370" w:rsidRPr="00AE0D1B" w:rsidRDefault="00CC4370" w:rsidP="00CC4370">
      <w:pPr>
        <w:pStyle w:val="a9"/>
        <w:widowControl w:val="0"/>
        <w:spacing w:before="0" w:beforeAutospacing="0" w:after="0" w:afterAutospacing="0" w:line="500" w:lineRule="exact"/>
        <w:jc w:val="center"/>
        <w:rPr>
          <w:b/>
          <w:bCs/>
          <w:sz w:val="36"/>
          <w:szCs w:val="36"/>
        </w:rPr>
      </w:pPr>
      <w:r w:rsidRPr="002B25AC">
        <w:rPr>
          <w:rFonts w:hint="eastAsia"/>
          <w:b/>
          <w:bCs/>
          <w:sz w:val="36"/>
          <w:szCs w:val="36"/>
        </w:rPr>
        <w:t>审核员管理办法</w:t>
      </w:r>
    </w:p>
    <w:p w:rsidR="00CC4370" w:rsidRDefault="00CC4370" w:rsidP="00CC4370">
      <w:pPr>
        <w:pStyle w:val="a9"/>
        <w:widowControl w:val="0"/>
        <w:spacing w:before="0" w:beforeAutospacing="0" w:after="0" w:afterAutospacing="0" w:line="500" w:lineRule="exact"/>
        <w:ind w:firstLineChars="200" w:firstLine="640"/>
        <w:jc w:val="both"/>
        <w:rPr>
          <w:rFonts w:ascii="仿宋" w:eastAsia="仿宋" w:hAnsi="仿宋" w:hint="eastAsia"/>
          <w:sz w:val="32"/>
          <w:szCs w:val="32"/>
        </w:rPr>
      </w:pP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一、为贯彻执行《商品现货电子交易市场等级划分与评估指标》（T/CFLP 0014—2018）标准，保证商品现货电子交易市场评估工作的公开、公平、公正，依据中国物流与采购联合会《商品现货电子交易市场评估办法》，特制定《商品现货电子交易市场评估机构及审核员管理办法》。</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二、根据商品现货电子交易市场评估工作的需要，按照《商品现货电子交易市场评估办法》，中国物流与采购联合会将商品现货电子交易市场评估工作日常管理赋予</w:t>
      </w:r>
      <w:proofErr w:type="gramStart"/>
      <w:r w:rsidRPr="003A3900">
        <w:rPr>
          <w:rFonts w:ascii="仿宋" w:eastAsia="仿宋" w:hAnsi="仿宋" w:hint="eastAsia"/>
          <w:sz w:val="30"/>
          <w:szCs w:val="30"/>
        </w:rPr>
        <w:t>中物联物流</w:t>
      </w:r>
      <w:proofErr w:type="gramEnd"/>
      <w:r w:rsidRPr="003A3900">
        <w:rPr>
          <w:rFonts w:ascii="仿宋" w:eastAsia="仿宋" w:hAnsi="仿宋" w:hint="eastAsia"/>
          <w:sz w:val="30"/>
          <w:szCs w:val="30"/>
        </w:rPr>
        <w:t>企业评估工作办公室（以下简称</w:t>
      </w:r>
      <w:proofErr w:type="gramStart"/>
      <w:r w:rsidRPr="003A3900">
        <w:rPr>
          <w:rFonts w:ascii="仿宋" w:eastAsia="仿宋" w:hAnsi="仿宋" w:hint="eastAsia"/>
          <w:sz w:val="30"/>
          <w:szCs w:val="30"/>
        </w:rPr>
        <w:t>中物联评估</w:t>
      </w:r>
      <w:proofErr w:type="gramEnd"/>
      <w:r w:rsidRPr="003A3900">
        <w:rPr>
          <w:rFonts w:ascii="仿宋" w:eastAsia="仿宋" w:hAnsi="仿宋" w:hint="eastAsia"/>
          <w:sz w:val="30"/>
          <w:szCs w:val="30"/>
        </w:rPr>
        <w:t>办）。</w:t>
      </w:r>
      <w:proofErr w:type="gramStart"/>
      <w:r w:rsidRPr="003A3900">
        <w:rPr>
          <w:rFonts w:ascii="仿宋" w:eastAsia="仿宋" w:hAnsi="仿宋" w:hint="eastAsia"/>
          <w:sz w:val="30"/>
          <w:szCs w:val="30"/>
        </w:rPr>
        <w:t>中物联评估</w:t>
      </w:r>
      <w:proofErr w:type="gramEnd"/>
      <w:r w:rsidRPr="003A3900">
        <w:rPr>
          <w:rFonts w:ascii="仿宋" w:eastAsia="仿宋" w:hAnsi="仿宋" w:hint="eastAsia"/>
          <w:sz w:val="30"/>
          <w:szCs w:val="30"/>
        </w:rPr>
        <w:t>办在中国物流与采购联合会领导下，负责行业内商品现货电子交易市场评估工作的推广实施、日常管理，统筹协调地方评估机构评估工作。中</w:t>
      </w:r>
      <w:proofErr w:type="gramStart"/>
      <w:r w:rsidRPr="003A3900">
        <w:rPr>
          <w:rFonts w:ascii="仿宋" w:eastAsia="仿宋" w:hAnsi="仿宋" w:hint="eastAsia"/>
          <w:sz w:val="30"/>
          <w:szCs w:val="30"/>
        </w:rPr>
        <w:t>物联评估办</w:t>
      </w:r>
      <w:proofErr w:type="gramEnd"/>
      <w:r w:rsidRPr="003A3900">
        <w:rPr>
          <w:rFonts w:ascii="仿宋" w:eastAsia="仿宋" w:hAnsi="仿宋" w:hint="eastAsia"/>
          <w:sz w:val="30"/>
          <w:szCs w:val="30"/>
        </w:rPr>
        <w:t>职责如下：</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1．在</w:t>
      </w:r>
      <w:proofErr w:type="gramStart"/>
      <w:r w:rsidRPr="003A3900">
        <w:rPr>
          <w:rFonts w:ascii="仿宋" w:eastAsia="仿宋" w:hAnsi="仿宋" w:hint="eastAsia"/>
          <w:sz w:val="30"/>
          <w:szCs w:val="30"/>
        </w:rPr>
        <w:t>中物联的</w:t>
      </w:r>
      <w:proofErr w:type="gramEnd"/>
      <w:r w:rsidRPr="003A3900">
        <w:rPr>
          <w:rFonts w:ascii="仿宋" w:eastAsia="仿宋" w:hAnsi="仿宋" w:hint="eastAsia"/>
          <w:sz w:val="30"/>
          <w:szCs w:val="30"/>
        </w:rPr>
        <w:t>领导下，具体负责全国商品现货电子交易市场评估工作的日常组织工作；</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2．制定各项商品现货电子交易市场评估工作管理办法及评估相关的制度体系；</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3．负责组建商品现货电子交易市场评估工作专家团队，制定管理办法，设置评估流程；</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4．负责全国商品现货电子交易市场评估机构的审查、设立、后期管理；</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lastRenderedPageBreak/>
        <w:t>5．负责商品现货电子交易市场评估工作审核员的培训及管理；</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6．负责全国商品现货电子交易市场评估工作的统筹协调，计划下达；</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7．负责组织协调商品现货电子交易市场参评企业评估工作的受理、初审、复审、审定及现场评估、公示、公告、授牌，以及复核工作；</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8．负责组织召开商品现货电子交易市场评估委员会会议；</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9．负责商品现货电子交易市场</w:t>
      </w:r>
      <w:proofErr w:type="gramStart"/>
      <w:r w:rsidRPr="003A3900">
        <w:rPr>
          <w:rFonts w:ascii="仿宋" w:eastAsia="仿宋" w:hAnsi="仿宋" w:hint="eastAsia"/>
          <w:sz w:val="30"/>
          <w:szCs w:val="30"/>
        </w:rPr>
        <w:t>评估线</w:t>
      </w:r>
      <w:proofErr w:type="gramEnd"/>
      <w:r w:rsidRPr="003A3900">
        <w:rPr>
          <w:rFonts w:ascii="仿宋" w:eastAsia="仿宋" w:hAnsi="仿宋" w:hint="eastAsia"/>
          <w:sz w:val="30"/>
          <w:szCs w:val="30"/>
        </w:rPr>
        <w:t>上运行管理；</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10．处理商品现货电子交易市场评估工作中的投诉建议。</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三、为保证商品现货电子交易市场评估工作的顺利实施，评估工作实行商品现货电子交易市场评估审核员（以下简称审核员）评审制度。</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四、审核员分为高级审核员以及审核员；</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高级审核员需具备下列条件：（一）有良好的道德修养，较高的物流专业理论水平，熟悉国家物流产业发展政策、有丰富的物流实操经验，有较强的洞察力，良好的表达能力，健康状况良好，无不良犯罪记录；（二）大学以上学历、中高级以上职称或经评委会认定具有企业评估审核能力的人员；（三）从事过企业评估工作；（四）熟悉并了解商品现货电子交易市场业务流程，业务要点；（五）具备发现、培养审核员的能力；（六）可独立带队开展评估工作；（七）必须由所在地方的</w:t>
      </w:r>
      <w:proofErr w:type="gramStart"/>
      <w:r w:rsidRPr="003A3900">
        <w:rPr>
          <w:rFonts w:ascii="仿宋" w:eastAsia="仿宋" w:hAnsi="仿宋" w:hint="eastAsia"/>
          <w:sz w:val="30"/>
          <w:szCs w:val="30"/>
        </w:rPr>
        <w:t>评估办</w:t>
      </w:r>
      <w:proofErr w:type="gramEnd"/>
      <w:r w:rsidRPr="003A3900">
        <w:rPr>
          <w:rFonts w:ascii="仿宋" w:eastAsia="仿宋" w:hAnsi="仿宋" w:hint="eastAsia"/>
          <w:sz w:val="30"/>
          <w:szCs w:val="30"/>
        </w:rPr>
        <w:t>推荐方可取得。</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lastRenderedPageBreak/>
        <w:t>审核员:（一）有良好的道德修养，无不良犯罪记录且身体健康；（二）具备一定的物流专业理论水平以及商品现货电子交易市场相关知识，大学以上学历；（三）较好的沟通能力及表达能力；（四）熟悉并了解商品现货电子交易市场业务的流程，业务要点；（五）必须由所在地方的</w:t>
      </w:r>
      <w:proofErr w:type="gramStart"/>
      <w:r w:rsidRPr="003A3900">
        <w:rPr>
          <w:rFonts w:ascii="仿宋" w:eastAsia="仿宋" w:hAnsi="仿宋" w:hint="eastAsia"/>
          <w:sz w:val="30"/>
          <w:szCs w:val="30"/>
        </w:rPr>
        <w:t>评估办</w:t>
      </w:r>
      <w:proofErr w:type="gramEnd"/>
      <w:r w:rsidRPr="003A3900">
        <w:rPr>
          <w:rFonts w:ascii="仿宋" w:eastAsia="仿宋" w:hAnsi="仿宋" w:hint="eastAsia"/>
          <w:sz w:val="30"/>
          <w:szCs w:val="30"/>
        </w:rPr>
        <w:t>推荐方可取得。</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五、中</w:t>
      </w:r>
      <w:proofErr w:type="gramStart"/>
      <w:r w:rsidRPr="003A3900">
        <w:rPr>
          <w:rFonts w:ascii="仿宋" w:eastAsia="仿宋" w:hAnsi="仿宋" w:hint="eastAsia"/>
          <w:sz w:val="30"/>
          <w:szCs w:val="30"/>
        </w:rPr>
        <w:t>物联评估办</w:t>
      </w:r>
      <w:proofErr w:type="gramEnd"/>
      <w:r w:rsidRPr="003A3900">
        <w:rPr>
          <w:rFonts w:ascii="仿宋" w:eastAsia="仿宋" w:hAnsi="仿宋" w:hint="eastAsia"/>
          <w:sz w:val="30"/>
          <w:szCs w:val="30"/>
        </w:rPr>
        <w:t>统一负责全国审核员的培训、管理和任用。对符合条件的高级审核员、审核员聘用前由中</w:t>
      </w:r>
      <w:proofErr w:type="gramStart"/>
      <w:r w:rsidRPr="003A3900">
        <w:rPr>
          <w:rFonts w:ascii="仿宋" w:eastAsia="仿宋" w:hAnsi="仿宋" w:hint="eastAsia"/>
          <w:sz w:val="30"/>
          <w:szCs w:val="30"/>
        </w:rPr>
        <w:t>物联评估办</w:t>
      </w:r>
      <w:proofErr w:type="gramEnd"/>
      <w:r w:rsidRPr="003A3900">
        <w:rPr>
          <w:rFonts w:ascii="仿宋" w:eastAsia="仿宋" w:hAnsi="仿宋" w:hint="eastAsia"/>
          <w:sz w:val="30"/>
          <w:szCs w:val="30"/>
        </w:rPr>
        <w:t>统一培训,经培训合格者，发给高级审核员、审核员证书。中</w:t>
      </w:r>
      <w:proofErr w:type="gramStart"/>
      <w:r w:rsidRPr="003A3900">
        <w:rPr>
          <w:rFonts w:ascii="仿宋" w:eastAsia="仿宋" w:hAnsi="仿宋" w:hint="eastAsia"/>
          <w:sz w:val="30"/>
          <w:szCs w:val="30"/>
        </w:rPr>
        <w:t>物联评估办</w:t>
      </w:r>
      <w:proofErr w:type="gramEnd"/>
      <w:r w:rsidRPr="003A3900">
        <w:rPr>
          <w:rFonts w:ascii="仿宋" w:eastAsia="仿宋" w:hAnsi="仿宋" w:hint="eastAsia"/>
          <w:sz w:val="30"/>
          <w:szCs w:val="30"/>
        </w:rPr>
        <w:t>对任用的审核员有责任进行业务再培训，培训方式包括组织研讨会和企业现场评估等。</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六、审核员工作职责如下：</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负责标准的宣贯、推介、答疑；负责企业申报材料的受理、分类、建档；企业和审核</w:t>
      </w:r>
      <w:proofErr w:type="gramStart"/>
      <w:r w:rsidRPr="003A3900">
        <w:rPr>
          <w:rFonts w:ascii="仿宋" w:eastAsia="仿宋" w:hAnsi="仿宋" w:hint="eastAsia"/>
          <w:sz w:val="30"/>
          <w:szCs w:val="30"/>
        </w:rPr>
        <w:t>员信息</w:t>
      </w:r>
      <w:proofErr w:type="gramEnd"/>
      <w:r w:rsidRPr="003A3900">
        <w:rPr>
          <w:rFonts w:ascii="仿宋" w:eastAsia="仿宋" w:hAnsi="仿宋" w:hint="eastAsia"/>
          <w:sz w:val="30"/>
          <w:szCs w:val="30"/>
        </w:rPr>
        <w:t>网络的建立、管理和服务；联系派遣评估组前往申报企业进行现场评估；直接参与评估审核工作，起草企业现场评估报告。</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七、审核员必须遵守国家的法律法规，在评估过程中须严格遵守以下行为守则：</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1．严格遵守评估标准与审核程序，不得以任何方式降低或修改；</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2．不得向参评企业提供评估咨询；</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3．未经参评企业的允许，严禁泄露参评企业的任何参评信息与商业秘密；</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lastRenderedPageBreak/>
        <w:t>4．不得以任何方式接受参评企业给予的回扣、礼品或其他好处；</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5．不得要求参评企业提高食宿接待标准；</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6．不得向参评企业提出评估审核工作以外的任何要求；</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7．不得以</w:t>
      </w:r>
      <w:proofErr w:type="gramStart"/>
      <w:r w:rsidRPr="003A3900">
        <w:rPr>
          <w:rFonts w:ascii="仿宋" w:eastAsia="仿宋" w:hAnsi="仿宋" w:hint="eastAsia"/>
          <w:sz w:val="30"/>
          <w:szCs w:val="30"/>
        </w:rPr>
        <w:t>中物联评委会</w:t>
      </w:r>
      <w:proofErr w:type="gramEnd"/>
      <w:r w:rsidRPr="003A3900">
        <w:rPr>
          <w:rFonts w:ascii="仿宋" w:eastAsia="仿宋" w:hAnsi="仿宋" w:hint="eastAsia"/>
          <w:sz w:val="30"/>
          <w:szCs w:val="30"/>
        </w:rPr>
        <w:t>、</w:t>
      </w:r>
      <w:proofErr w:type="gramStart"/>
      <w:r w:rsidRPr="003A3900">
        <w:rPr>
          <w:rFonts w:ascii="仿宋" w:eastAsia="仿宋" w:hAnsi="仿宋" w:hint="eastAsia"/>
          <w:sz w:val="30"/>
          <w:szCs w:val="30"/>
        </w:rPr>
        <w:t>评估办</w:t>
      </w:r>
      <w:proofErr w:type="gramEnd"/>
      <w:r w:rsidRPr="003A3900">
        <w:rPr>
          <w:rFonts w:ascii="仿宋" w:eastAsia="仿宋" w:hAnsi="仿宋" w:hint="eastAsia"/>
          <w:sz w:val="30"/>
          <w:szCs w:val="30"/>
        </w:rPr>
        <w:t>和地方</w:t>
      </w:r>
      <w:proofErr w:type="gramStart"/>
      <w:r w:rsidRPr="003A3900">
        <w:rPr>
          <w:rFonts w:ascii="仿宋" w:eastAsia="仿宋" w:hAnsi="仿宋" w:hint="eastAsia"/>
          <w:sz w:val="30"/>
          <w:szCs w:val="30"/>
        </w:rPr>
        <w:t>评估办</w:t>
      </w:r>
      <w:proofErr w:type="gramEnd"/>
      <w:r w:rsidRPr="003A3900">
        <w:rPr>
          <w:rFonts w:ascii="仿宋" w:eastAsia="仿宋" w:hAnsi="仿宋" w:hint="eastAsia"/>
          <w:sz w:val="30"/>
          <w:szCs w:val="30"/>
        </w:rPr>
        <w:t>名义从事任何与评估审核无关的工作或活动。</w:t>
      </w:r>
    </w:p>
    <w:p w:rsidR="00CC4370" w:rsidRPr="003A3900" w:rsidRDefault="00CC4370" w:rsidP="00CC4370">
      <w:pPr>
        <w:pStyle w:val="a9"/>
        <w:spacing w:line="500" w:lineRule="exact"/>
        <w:ind w:firstLineChars="200" w:firstLine="600"/>
        <w:rPr>
          <w:rFonts w:ascii="仿宋" w:eastAsia="仿宋" w:hAnsi="仿宋" w:hint="eastAsia"/>
          <w:sz w:val="30"/>
          <w:szCs w:val="30"/>
        </w:rPr>
      </w:pPr>
      <w:r w:rsidRPr="003A3900">
        <w:rPr>
          <w:rFonts w:ascii="仿宋" w:eastAsia="仿宋" w:hAnsi="仿宋" w:hint="eastAsia"/>
          <w:sz w:val="30"/>
          <w:szCs w:val="30"/>
        </w:rPr>
        <w:t>八、本办法解释权属中国物流与采购联合会。</w:t>
      </w:r>
    </w:p>
    <w:p w:rsidR="00CC4370" w:rsidRPr="00AE0D1B" w:rsidRDefault="00CC4370" w:rsidP="00CC4370">
      <w:pPr>
        <w:pStyle w:val="a9"/>
        <w:widowControl w:val="0"/>
        <w:spacing w:before="0" w:beforeAutospacing="0" w:after="0" w:afterAutospacing="0" w:line="500" w:lineRule="exact"/>
        <w:ind w:firstLineChars="200" w:firstLine="600"/>
        <w:jc w:val="both"/>
        <w:rPr>
          <w:rFonts w:ascii="仿宋" w:eastAsia="仿宋" w:hAnsi="仿宋" w:hint="eastAsia"/>
          <w:sz w:val="30"/>
          <w:szCs w:val="30"/>
        </w:rPr>
      </w:pPr>
      <w:r w:rsidRPr="003A3900">
        <w:rPr>
          <w:rFonts w:ascii="仿宋" w:eastAsia="仿宋" w:hAnsi="仿宋" w:hint="eastAsia"/>
          <w:sz w:val="30"/>
          <w:szCs w:val="30"/>
        </w:rPr>
        <w:t>九、本办法自颁布之日起正式实施。</w:t>
      </w:r>
    </w:p>
    <w:p w:rsidR="00CC4370" w:rsidRPr="00AE0D1B" w:rsidRDefault="00CC4370" w:rsidP="00CC4370">
      <w:pPr>
        <w:spacing w:line="500" w:lineRule="exact"/>
        <w:rPr>
          <w:rFonts w:ascii="仿宋" w:eastAsia="仿宋" w:hAnsi="仿宋" w:cs="仿宋" w:hint="eastAsia"/>
          <w:sz w:val="30"/>
          <w:szCs w:val="30"/>
        </w:rPr>
      </w:pPr>
    </w:p>
    <w:p w:rsidR="00CC4370" w:rsidRPr="00AE0D1B" w:rsidRDefault="00CC4370" w:rsidP="00CC4370">
      <w:pPr>
        <w:spacing w:line="500" w:lineRule="exact"/>
        <w:rPr>
          <w:rFonts w:ascii="仿宋" w:eastAsia="仿宋" w:hAnsi="仿宋" w:cs="仿宋"/>
          <w:sz w:val="30"/>
          <w:szCs w:val="30"/>
        </w:rPr>
      </w:pPr>
    </w:p>
    <w:p w:rsidR="00CC4370" w:rsidRPr="00AE0D1B" w:rsidRDefault="00CC4370" w:rsidP="00CC4370">
      <w:pPr>
        <w:spacing w:line="500" w:lineRule="exact"/>
        <w:jc w:val="center"/>
        <w:rPr>
          <w:rFonts w:ascii="宋体" w:hAnsi="宋体"/>
          <w:b/>
          <w:sz w:val="36"/>
          <w:szCs w:val="36"/>
        </w:rPr>
      </w:pPr>
      <w:r w:rsidRPr="00D361D7">
        <w:rPr>
          <w:rFonts w:ascii="宋体" w:hAnsi="宋体" w:cs="仿宋" w:hint="eastAsia"/>
          <w:b/>
          <w:sz w:val="36"/>
          <w:szCs w:val="36"/>
        </w:rPr>
        <w:t>商品现货电子交易市场评估复核工作管理办法</w:t>
      </w:r>
    </w:p>
    <w:p w:rsidR="00CC4370" w:rsidRDefault="00CC4370" w:rsidP="00CC4370">
      <w:pPr>
        <w:spacing w:line="500" w:lineRule="exact"/>
        <w:rPr>
          <w:rFonts w:ascii="仿宋_GB2312" w:eastAsia="仿宋_GB2312" w:hAnsi="宋体"/>
          <w:sz w:val="28"/>
          <w:szCs w:val="30"/>
        </w:rPr>
      </w:pP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第一条 为更好地贯彻实施《商品现货电子交易市场等级划分与评估指标》（T/CFLP 0014—2018）标准，保证商品现货电子交易市场评估工作的公正性、权威性和持续性，并动态反映企业的发展变化情况，依据《商品现货电子交易市场评估办法》和《商品现货电子交易市场评估申报与审核办法》的基本要求，特制定本实施办法。</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第二条 获得商品现货电子交易市场资质的企业的复核期自中国物流与采购联合会发布通告之日起计，每三年复核一次。</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第三条 商品现货电子交易市场评估复核工作，由</w:t>
      </w:r>
      <w:proofErr w:type="gramStart"/>
      <w:r w:rsidRPr="00974791">
        <w:rPr>
          <w:rFonts w:ascii="仿宋" w:eastAsia="仿宋" w:hAnsi="仿宋" w:hint="eastAsia"/>
          <w:sz w:val="30"/>
          <w:szCs w:val="30"/>
        </w:rPr>
        <w:t>中物联组织</w:t>
      </w:r>
      <w:proofErr w:type="gramEnd"/>
      <w:r w:rsidRPr="00974791">
        <w:rPr>
          <w:rFonts w:ascii="仿宋" w:eastAsia="仿宋" w:hAnsi="仿宋" w:hint="eastAsia"/>
          <w:sz w:val="30"/>
          <w:szCs w:val="30"/>
        </w:rPr>
        <w:t>领导，中</w:t>
      </w:r>
      <w:proofErr w:type="gramStart"/>
      <w:r w:rsidRPr="00974791">
        <w:rPr>
          <w:rFonts w:ascii="仿宋" w:eastAsia="仿宋" w:hAnsi="仿宋" w:hint="eastAsia"/>
          <w:sz w:val="30"/>
          <w:szCs w:val="30"/>
        </w:rPr>
        <w:t>物联评估办</w:t>
      </w:r>
      <w:proofErr w:type="gramEnd"/>
      <w:r w:rsidRPr="00974791">
        <w:rPr>
          <w:rFonts w:ascii="仿宋" w:eastAsia="仿宋" w:hAnsi="仿宋" w:hint="eastAsia"/>
          <w:sz w:val="30"/>
          <w:szCs w:val="30"/>
        </w:rPr>
        <w:t>组织实施，各地方</w:t>
      </w:r>
      <w:proofErr w:type="gramStart"/>
      <w:r w:rsidRPr="00974791">
        <w:rPr>
          <w:rFonts w:ascii="仿宋" w:eastAsia="仿宋" w:hAnsi="仿宋" w:hint="eastAsia"/>
          <w:sz w:val="30"/>
          <w:szCs w:val="30"/>
        </w:rPr>
        <w:t>评估办依据中物联</w:t>
      </w:r>
      <w:proofErr w:type="gramEnd"/>
      <w:r w:rsidRPr="00974791">
        <w:rPr>
          <w:rFonts w:ascii="仿宋" w:eastAsia="仿宋" w:hAnsi="仿宋" w:hint="eastAsia"/>
          <w:sz w:val="30"/>
          <w:szCs w:val="30"/>
        </w:rPr>
        <w:t>的授权范围开展工作。</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第四条 进入复核期的企业，应在接到复核通知两个月内向地方市场</w:t>
      </w:r>
      <w:proofErr w:type="gramStart"/>
      <w:r w:rsidRPr="00974791">
        <w:rPr>
          <w:rFonts w:ascii="仿宋" w:eastAsia="仿宋" w:hAnsi="仿宋" w:hint="eastAsia"/>
          <w:sz w:val="30"/>
          <w:szCs w:val="30"/>
        </w:rPr>
        <w:t>评估办</w:t>
      </w:r>
      <w:proofErr w:type="gramEnd"/>
      <w:r w:rsidRPr="00974791">
        <w:rPr>
          <w:rFonts w:ascii="仿宋" w:eastAsia="仿宋" w:hAnsi="仿宋" w:hint="eastAsia"/>
          <w:sz w:val="30"/>
          <w:szCs w:val="30"/>
        </w:rPr>
        <w:t>递交复核申请。</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lastRenderedPageBreak/>
        <w:t>企业递交复核申请时，应依据《商品现货电子交易市场等级划分与评估指标》标准进行自检，登陆 “大宗商品网上申报系统”（http://dzsp.chinawuliu.com.cn），填写并提交《商品现货电子交易市场评估复核申报表》（以下简称《复核申报表》）及其他附件材料。</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第五条 地方</w:t>
      </w:r>
      <w:proofErr w:type="gramStart"/>
      <w:r w:rsidRPr="00974791">
        <w:rPr>
          <w:rFonts w:ascii="仿宋" w:eastAsia="仿宋" w:hAnsi="仿宋" w:hint="eastAsia"/>
          <w:sz w:val="30"/>
          <w:szCs w:val="30"/>
        </w:rPr>
        <w:t>评估办</w:t>
      </w:r>
      <w:proofErr w:type="gramEnd"/>
      <w:r w:rsidRPr="00974791">
        <w:rPr>
          <w:rFonts w:ascii="仿宋" w:eastAsia="仿宋" w:hAnsi="仿宋" w:hint="eastAsia"/>
          <w:sz w:val="30"/>
          <w:szCs w:val="30"/>
        </w:rPr>
        <w:t>自收到企业递交的复核申请之日起十日内</w:t>
      </w:r>
      <w:proofErr w:type="gramStart"/>
      <w:r w:rsidRPr="00974791">
        <w:rPr>
          <w:rFonts w:ascii="仿宋" w:eastAsia="仿宋" w:hAnsi="仿宋" w:hint="eastAsia"/>
          <w:sz w:val="30"/>
          <w:szCs w:val="30"/>
        </w:rPr>
        <w:t>内</w:t>
      </w:r>
      <w:proofErr w:type="gramEnd"/>
      <w:r w:rsidRPr="00974791">
        <w:rPr>
          <w:rFonts w:ascii="仿宋" w:eastAsia="仿宋" w:hAnsi="仿宋" w:hint="eastAsia"/>
          <w:sz w:val="30"/>
          <w:szCs w:val="30"/>
        </w:rPr>
        <w:t>，完成复核初审工作并将意见</w:t>
      </w:r>
      <w:proofErr w:type="gramStart"/>
      <w:r w:rsidRPr="00974791">
        <w:rPr>
          <w:rFonts w:ascii="仿宋" w:eastAsia="仿宋" w:hAnsi="仿宋" w:hint="eastAsia"/>
          <w:sz w:val="30"/>
          <w:szCs w:val="30"/>
        </w:rPr>
        <w:t>报中物联评估</w:t>
      </w:r>
      <w:proofErr w:type="gramEnd"/>
      <w:r w:rsidRPr="00974791">
        <w:rPr>
          <w:rFonts w:ascii="仿宋" w:eastAsia="仿宋" w:hAnsi="仿宋" w:hint="eastAsia"/>
          <w:sz w:val="30"/>
          <w:szCs w:val="30"/>
        </w:rPr>
        <w:t>办；中</w:t>
      </w:r>
      <w:proofErr w:type="gramStart"/>
      <w:r w:rsidRPr="00974791">
        <w:rPr>
          <w:rFonts w:ascii="仿宋" w:eastAsia="仿宋" w:hAnsi="仿宋" w:hint="eastAsia"/>
          <w:sz w:val="30"/>
          <w:szCs w:val="30"/>
        </w:rPr>
        <w:t>物联评估办</w:t>
      </w:r>
      <w:proofErr w:type="gramEnd"/>
      <w:r w:rsidRPr="00974791">
        <w:rPr>
          <w:rFonts w:ascii="仿宋" w:eastAsia="仿宋" w:hAnsi="仿宋" w:hint="eastAsia"/>
          <w:sz w:val="30"/>
          <w:szCs w:val="30"/>
        </w:rPr>
        <w:t>对复核申请进行再审。</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第六条 通过再审复核申请的企业由中</w:t>
      </w:r>
      <w:proofErr w:type="gramStart"/>
      <w:r w:rsidRPr="00974791">
        <w:rPr>
          <w:rFonts w:ascii="仿宋" w:eastAsia="仿宋" w:hAnsi="仿宋" w:hint="eastAsia"/>
          <w:sz w:val="30"/>
          <w:szCs w:val="30"/>
        </w:rPr>
        <w:t>物联评估办</w:t>
      </w:r>
      <w:proofErr w:type="gramEnd"/>
      <w:r w:rsidRPr="00974791">
        <w:rPr>
          <w:rFonts w:ascii="仿宋" w:eastAsia="仿宋" w:hAnsi="仿宋" w:hint="eastAsia"/>
          <w:sz w:val="30"/>
          <w:szCs w:val="30"/>
        </w:rPr>
        <w:t>组织现场评估，并下达现场复核计划及评审任务通知书，复核工作组由2-3名审核员组成，组长由中</w:t>
      </w:r>
      <w:proofErr w:type="gramStart"/>
      <w:r w:rsidRPr="00974791">
        <w:rPr>
          <w:rFonts w:ascii="仿宋" w:eastAsia="仿宋" w:hAnsi="仿宋" w:hint="eastAsia"/>
          <w:sz w:val="30"/>
          <w:szCs w:val="30"/>
        </w:rPr>
        <w:t>物联评估办指派</w:t>
      </w:r>
      <w:proofErr w:type="gramEnd"/>
      <w:r w:rsidRPr="00974791">
        <w:rPr>
          <w:rFonts w:ascii="仿宋" w:eastAsia="仿宋" w:hAnsi="仿宋" w:hint="eastAsia"/>
          <w:sz w:val="30"/>
          <w:szCs w:val="30"/>
        </w:rPr>
        <w:t>。</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第七条 企业通过复核评估，由中国物流与采购联合会统一向社会通告，颁发牌匾和证书。</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第八条 企业由于业务变动、内部合并重组、组织机构调整等原因不能如期进行复核评估的，应提出延期复核的书面申请，报地方</w:t>
      </w:r>
      <w:proofErr w:type="gramStart"/>
      <w:r w:rsidRPr="00974791">
        <w:rPr>
          <w:rFonts w:ascii="仿宋" w:eastAsia="仿宋" w:hAnsi="仿宋" w:hint="eastAsia"/>
          <w:sz w:val="30"/>
          <w:szCs w:val="30"/>
        </w:rPr>
        <w:t>评估办</w:t>
      </w:r>
      <w:proofErr w:type="gramEnd"/>
      <w:r w:rsidRPr="00974791">
        <w:rPr>
          <w:rFonts w:ascii="仿宋" w:eastAsia="仿宋" w:hAnsi="仿宋" w:hint="eastAsia"/>
          <w:sz w:val="30"/>
          <w:szCs w:val="30"/>
        </w:rPr>
        <w:t>或</w:t>
      </w:r>
      <w:proofErr w:type="gramStart"/>
      <w:r w:rsidRPr="00974791">
        <w:rPr>
          <w:rFonts w:ascii="仿宋" w:eastAsia="仿宋" w:hAnsi="仿宋" w:hint="eastAsia"/>
          <w:sz w:val="30"/>
          <w:szCs w:val="30"/>
        </w:rPr>
        <w:t>中物联评估</w:t>
      </w:r>
      <w:proofErr w:type="gramEnd"/>
      <w:r w:rsidRPr="00974791">
        <w:rPr>
          <w:rFonts w:ascii="仿宋" w:eastAsia="仿宋" w:hAnsi="仿宋" w:hint="eastAsia"/>
          <w:sz w:val="30"/>
          <w:szCs w:val="30"/>
        </w:rPr>
        <w:t>办。申请延期复核的时间不得超过一年。</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第九条 进入复核期的企业逾期未提出复核或延期复核申请的，将视为自动放弃资质，经</w:t>
      </w:r>
      <w:proofErr w:type="gramStart"/>
      <w:r w:rsidRPr="00974791">
        <w:rPr>
          <w:rFonts w:ascii="仿宋" w:eastAsia="仿宋" w:hAnsi="仿宋" w:hint="eastAsia"/>
          <w:sz w:val="30"/>
          <w:szCs w:val="30"/>
        </w:rPr>
        <w:t>中物联评估</w:t>
      </w:r>
      <w:proofErr w:type="gramEnd"/>
      <w:r w:rsidRPr="00974791">
        <w:rPr>
          <w:rFonts w:ascii="仿宋" w:eastAsia="仿宋" w:hAnsi="仿宋" w:hint="eastAsia"/>
          <w:sz w:val="30"/>
          <w:szCs w:val="30"/>
        </w:rPr>
        <w:t>委员会审核批准后，原有企业资质失效，其结果由中国物流与采购联合会向社会正式通告。</w:t>
      </w:r>
    </w:p>
    <w:p w:rsidR="00CC4370" w:rsidRPr="00974791" w:rsidRDefault="00CC4370" w:rsidP="00CC4370">
      <w:pPr>
        <w:spacing w:line="500" w:lineRule="exact"/>
        <w:ind w:firstLineChars="200" w:firstLine="600"/>
        <w:rPr>
          <w:rFonts w:ascii="仿宋" w:eastAsia="仿宋" w:hAnsi="仿宋" w:hint="eastAsia"/>
          <w:sz w:val="30"/>
          <w:szCs w:val="30"/>
        </w:rPr>
      </w:pPr>
      <w:r w:rsidRPr="00974791">
        <w:rPr>
          <w:rFonts w:ascii="仿宋" w:eastAsia="仿宋" w:hAnsi="仿宋" w:hint="eastAsia"/>
          <w:sz w:val="30"/>
          <w:szCs w:val="30"/>
        </w:rPr>
        <w:t>第十条 本办法解释权属中国物流与采购联合会。</w:t>
      </w:r>
    </w:p>
    <w:p w:rsidR="00CC4370" w:rsidRPr="00AE0D1B" w:rsidRDefault="00CC4370" w:rsidP="00CC4370">
      <w:pPr>
        <w:spacing w:line="500" w:lineRule="exact"/>
        <w:ind w:firstLineChars="200" w:firstLine="600"/>
        <w:rPr>
          <w:rFonts w:ascii="仿宋" w:eastAsia="仿宋" w:hAnsi="仿宋"/>
          <w:sz w:val="30"/>
          <w:szCs w:val="32"/>
        </w:rPr>
      </w:pPr>
      <w:r w:rsidRPr="00974791">
        <w:rPr>
          <w:rFonts w:ascii="仿宋" w:eastAsia="仿宋" w:hAnsi="仿宋" w:hint="eastAsia"/>
          <w:sz w:val="30"/>
          <w:szCs w:val="30"/>
        </w:rPr>
        <w:t>第十一条 本办法自颁布之日起正式实施。</w:t>
      </w:r>
    </w:p>
    <w:p w:rsidR="00CC4370" w:rsidRDefault="00CC4370" w:rsidP="00CC4370">
      <w:pPr>
        <w:spacing w:line="500" w:lineRule="exact"/>
        <w:rPr>
          <w:rFonts w:ascii="仿宋_GB2312" w:eastAsia="仿宋_GB2312"/>
          <w:sz w:val="30"/>
          <w:szCs w:val="32"/>
        </w:rPr>
      </w:pPr>
    </w:p>
    <w:p w:rsidR="00CC4370" w:rsidRDefault="00CC4370" w:rsidP="00CC4370">
      <w:pPr>
        <w:spacing w:line="500" w:lineRule="exact"/>
        <w:rPr>
          <w:rFonts w:ascii="仿宋_GB2312" w:eastAsia="仿宋_GB2312"/>
          <w:sz w:val="30"/>
          <w:szCs w:val="32"/>
        </w:rPr>
      </w:pPr>
    </w:p>
    <w:p w:rsidR="00CC4370" w:rsidRDefault="00CC4370" w:rsidP="00CC4370">
      <w:pPr>
        <w:spacing w:line="500" w:lineRule="exact"/>
        <w:rPr>
          <w:rFonts w:ascii="仿宋_GB2312" w:eastAsia="仿宋_GB2312" w:hint="eastAsia"/>
          <w:sz w:val="30"/>
          <w:szCs w:val="32"/>
        </w:rPr>
      </w:pPr>
    </w:p>
    <w:p w:rsidR="00CC4370" w:rsidRDefault="00CC4370" w:rsidP="00CC4370">
      <w:pPr>
        <w:spacing w:line="500" w:lineRule="exact"/>
        <w:rPr>
          <w:rFonts w:ascii="仿宋_GB2312" w:eastAsia="仿宋_GB2312"/>
          <w:sz w:val="30"/>
          <w:szCs w:val="32"/>
        </w:rPr>
      </w:pPr>
    </w:p>
    <w:p w:rsidR="00CC4370" w:rsidRPr="00D75A19" w:rsidRDefault="00CC4370" w:rsidP="00CC4370">
      <w:pPr>
        <w:spacing w:line="500" w:lineRule="exact"/>
        <w:jc w:val="center"/>
        <w:rPr>
          <w:rFonts w:ascii="宋体" w:hAnsi="宋体" w:cs="宋体"/>
          <w:b/>
          <w:bCs/>
          <w:sz w:val="36"/>
          <w:szCs w:val="36"/>
        </w:rPr>
      </w:pPr>
      <w:r w:rsidRPr="00585461">
        <w:rPr>
          <w:rFonts w:ascii="宋体" w:hAnsi="宋体" w:cs="宋体" w:hint="eastAsia"/>
          <w:b/>
          <w:bCs/>
          <w:sz w:val="36"/>
          <w:szCs w:val="36"/>
        </w:rPr>
        <w:lastRenderedPageBreak/>
        <w:t>商品现货电子交易市场评估费用管理办法</w:t>
      </w:r>
    </w:p>
    <w:p w:rsidR="00CC4370" w:rsidRDefault="00CC4370" w:rsidP="00CC4370">
      <w:pPr>
        <w:spacing w:line="500" w:lineRule="exact"/>
        <w:rPr>
          <w:b/>
          <w:sz w:val="48"/>
          <w:szCs w:val="48"/>
        </w:rPr>
      </w:pP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依据《商品现货电子交易市场等级划分与评估指标》（T/CFLP 0014—2018）标准，中国物流与采购联合会在行业内开展商品现货电子交易市场评估工作，为维护评估工作体系运行，依据国家相关规定，特制定本收费办法。</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一、中国物流与采购联合会通过提供商品现货电子交易市场评估服务，在企业自愿原则基础上经协商，向申报企业收取相应费用。</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二、收费项目为评估申报费和审核公告费。</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三、评估申报费主要用于支付处理企业申报材料工作中发生的费用，包括系统运行、电话、传真、资料、档案保管等。审核公告费主要用于审核和公告工作费用，包括专职审核员、兼职审核员劳务费、技术专家顾问费、</w:t>
      </w:r>
      <w:proofErr w:type="gramStart"/>
      <w:r w:rsidRPr="00D336E9">
        <w:rPr>
          <w:rFonts w:ascii="仿宋" w:eastAsia="仿宋" w:hAnsi="仿宋" w:hint="eastAsia"/>
          <w:sz w:val="30"/>
          <w:szCs w:val="30"/>
        </w:rPr>
        <w:t>评估办房租</w:t>
      </w:r>
      <w:proofErr w:type="gramEnd"/>
      <w:r w:rsidRPr="00D336E9">
        <w:rPr>
          <w:rFonts w:ascii="仿宋" w:eastAsia="仿宋" w:hAnsi="仿宋" w:hint="eastAsia"/>
          <w:sz w:val="30"/>
          <w:szCs w:val="30"/>
        </w:rPr>
        <w:t>水电费和办公费、媒体公告费、证书牌匾工本费等。</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四、收费标准与缴纳。</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（一）初次评估企业收费标准。</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1.评估申报费。1A-5A级的新评企业，评估申报费均为300元。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2. 审核公告费。根据企业所申报的不同等级，标准如下：</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（1）1A、2A级——5000元；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（2）3A、4A级——9000元；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（3）5A级——15000元。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（二）升级评估企业及复核评估企业收费标准。</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企业在升级及复核申请评估时，免收上述300元的评估申报费，审核公告费按上述初次评估标准的2/3比例收取，具体标准如下：</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lastRenderedPageBreak/>
        <w:t>（1）1A、2A级——3300元；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（2）3A、4A级——6000元；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（3）5A级——10000元。</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（三）缴纳程序及方式。</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所有申报企业在现场评估阶段，需按照中</w:t>
      </w:r>
      <w:proofErr w:type="gramStart"/>
      <w:r w:rsidRPr="00D336E9">
        <w:rPr>
          <w:rFonts w:ascii="仿宋" w:eastAsia="仿宋" w:hAnsi="仿宋" w:hint="eastAsia"/>
          <w:sz w:val="30"/>
          <w:szCs w:val="30"/>
        </w:rPr>
        <w:t>物联评估办</w:t>
      </w:r>
      <w:proofErr w:type="gramEnd"/>
      <w:r w:rsidRPr="00D336E9">
        <w:rPr>
          <w:rFonts w:ascii="仿宋" w:eastAsia="仿宋" w:hAnsi="仿宋" w:hint="eastAsia"/>
          <w:sz w:val="30"/>
          <w:szCs w:val="30"/>
        </w:rPr>
        <w:t>下发的《评审任务通知书》的要求向</w:t>
      </w:r>
      <w:proofErr w:type="gramStart"/>
      <w:r w:rsidRPr="00D336E9">
        <w:rPr>
          <w:rFonts w:ascii="仿宋" w:eastAsia="仿宋" w:hAnsi="仿宋" w:hint="eastAsia"/>
          <w:sz w:val="30"/>
          <w:szCs w:val="30"/>
        </w:rPr>
        <w:t>中物联缴纳</w:t>
      </w:r>
      <w:proofErr w:type="gramEnd"/>
      <w:r w:rsidRPr="00D336E9">
        <w:rPr>
          <w:rFonts w:ascii="仿宋" w:eastAsia="仿宋" w:hAnsi="仿宋" w:hint="eastAsia"/>
          <w:sz w:val="30"/>
          <w:szCs w:val="30"/>
        </w:rPr>
        <w:t>相关款项。</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五、评估申报费300元归地方</w:t>
      </w:r>
      <w:proofErr w:type="gramStart"/>
      <w:r w:rsidRPr="00D336E9">
        <w:rPr>
          <w:rFonts w:ascii="仿宋" w:eastAsia="仿宋" w:hAnsi="仿宋" w:hint="eastAsia"/>
          <w:sz w:val="30"/>
          <w:szCs w:val="30"/>
        </w:rPr>
        <w:t>评估办</w:t>
      </w:r>
      <w:proofErr w:type="gramEnd"/>
      <w:r w:rsidRPr="00D336E9">
        <w:rPr>
          <w:rFonts w:ascii="仿宋" w:eastAsia="仿宋" w:hAnsi="仿宋" w:hint="eastAsia"/>
          <w:sz w:val="30"/>
          <w:szCs w:val="30"/>
        </w:rPr>
        <w:t>所有。对地方</w:t>
      </w:r>
      <w:proofErr w:type="gramStart"/>
      <w:r w:rsidRPr="00D336E9">
        <w:rPr>
          <w:rFonts w:ascii="仿宋" w:eastAsia="仿宋" w:hAnsi="仿宋" w:hint="eastAsia"/>
          <w:sz w:val="30"/>
          <w:szCs w:val="30"/>
        </w:rPr>
        <w:t>评估办</w:t>
      </w:r>
      <w:proofErr w:type="gramEnd"/>
      <w:r w:rsidRPr="00D336E9">
        <w:rPr>
          <w:rFonts w:ascii="仿宋" w:eastAsia="仿宋" w:hAnsi="仿宋" w:hint="eastAsia"/>
          <w:sz w:val="30"/>
          <w:szCs w:val="30"/>
        </w:rPr>
        <w:t>推荐评估的1A-5A级企业，中国物流与采购联合会按实际完成评估流程的企业数量，从收取的审核公告费中按25%（税后）的比例向该地方</w:t>
      </w:r>
      <w:proofErr w:type="gramStart"/>
      <w:r w:rsidRPr="00D336E9">
        <w:rPr>
          <w:rFonts w:ascii="仿宋" w:eastAsia="仿宋" w:hAnsi="仿宋" w:hint="eastAsia"/>
          <w:sz w:val="30"/>
          <w:szCs w:val="30"/>
        </w:rPr>
        <w:t>评估办支付</w:t>
      </w:r>
      <w:proofErr w:type="gramEnd"/>
      <w:r w:rsidRPr="00D336E9">
        <w:rPr>
          <w:rFonts w:ascii="仿宋" w:eastAsia="仿宋" w:hAnsi="仿宋" w:hint="eastAsia"/>
          <w:sz w:val="30"/>
          <w:szCs w:val="30"/>
        </w:rPr>
        <w:t>工作费用；另外，若地方</w:t>
      </w:r>
      <w:proofErr w:type="gramStart"/>
      <w:r w:rsidRPr="00D336E9">
        <w:rPr>
          <w:rFonts w:ascii="仿宋" w:eastAsia="仿宋" w:hAnsi="仿宋" w:hint="eastAsia"/>
          <w:sz w:val="30"/>
          <w:szCs w:val="30"/>
        </w:rPr>
        <w:t>评估办</w:t>
      </w:r>
      <w:proofErr w:type="gramEnd"/>
      <w:r w:rsidRPr="00D336E9">
        <w:rPr>
          <w:rFonts w:ascii="仿宋" w:eastAsia="仿宋" w:hAnsi="仿宋" w:hint="eastAsia"/>
          <w:sz w:val="30"/>
          <w:szCs w:val="30"/>
        </w:rPr>
        <w:t>推荐评估3A-5A级企业达到10家及以上，则超出部分的3A-5A级企业的工作费用支付比例为30%。</w:t>
      </w:r>
    </w:p>
    <w:p w:rsidR="00CC4370" w:rsidRPr="00D336E9" w:rsidRDefault="00CC4370" w:rsidP="00CC4370">
      <w:pPr>
        <w:spacing w:line="500" w:lineRule="exact"/>
        <w:ind w:firstLineChars="200" w:firstLine="600"/>
        <w:rPr>
          <w:rFonts w:ascii="仿宋" w:eastAsia="仿宋" w:hAnsi="仿宋" w:hint="eastAsia"/>
          <w:sz w:val="30"/>
          <w:szCs w:val="30"/>
        </w:rPr>
      </w:pPr>
      <w:r w:rsidRPr="00D336E9">
        <w:rPr>
          <w:rFonts w:ascii="仿宋" w:eastAsia="仿宋" w:hAnsi="仿宋" w:hint="eastAsia"/>
          <w:sz w:val="30"/>
          <w:szCs w:val="30"/>
        </w:rPr>
        <w:t>六、本办法解释权属中国物流与采购联合会。</w:t>
      </w:r>
    </w:p>
    <w:p w:rsidR="00CC4370" w:rsidRPr="00F76A3B" w:rsidRDefault="00CC4370" w:rsidP="00CC4370">
      <w:pPr>
        <w:spacing w:line="500" w:lineRule="exact"/>
        <w:ind w:firstLineChars="200" w:firstLine="600"/>
        <w:rPr>
          <w:rFonts w:ascii="仿宋" w:eastAsia="仿宋" w:hAnsi="仿宋"/>
          <w:sz w:val="30"/>
          <w:szCs w:val="32"/>
        </w:rPr>
      </w:pPr>
      <w:r w:rsidRPr="00D336E9">
        <w:rPr>
          <w:rFonts w:ascii="仿宋" w:eastAsia="仿宋" w:hAnsi="仿宋" w:hint="eastAsia"/>
          <w:sz w:val="30"/>
          <w:szCs w:val="30"/>
        </w:rPr>
        <w:t>七、本办法自颁布之日起正式实施。</w:t>
      </w:r>
    </w:p>
    <w:p w:rsidR="00CC4370" w:rsidRDefault="00CC4370" w:rsidP="00CC4370">
      <w:pPr>
        <w:spacing w:line="500" w:lineRule="exact"/>
        <w:ind w:firstLineChars="200" w:firstLine="602"/>
        <w:rPr>
          <w:rFonts w:ascii="仿宋_GB2312" w:eastAsia="仿宋_GB2312"/>
          <w:b/>
          <w:sz w:val="30"/>
          <w:szCs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color w:val="000000"/>
          <w:sz w:val="30"/>
        </w:rPr>
      </w:pPr>
    </w:p>
    <w:p w:rsidR="00E73A07" w:rsidRDefault="00E73A07" w:rsidP="00E73A07">
      <w:pPr>
        <w:spacing w:line="500" w:lineRule="exact"/>
        <w:ind w:firstLineChars="200" w:firstLine="600"/>
        <w:rPr>
          <w:rFonts w:ascii="仿宋" w:eastAsia="仿宋" w:hAnsi="仿宋" w:hint="eastAsia"/>
          <w:color w:val="000000"/>
          <w:sz w:val="30"/>
        </w:rPr>
      </w:pPr>
    </w:p>
    <w:p w:rsidR="00E73A07" w:rsidRDefault="00E73A07" w:rsidP="00E73A07">
      <w:pPr>
        <w:spacing w:line="440" w:lineRule="exact"/>
        <w:jc w:val="left"/>
        <w:rPr>
          <w:rFonts w:ascii="仿宋" w:eastAsia="仿宋" w:hAnsi="仿宋"/>
          <w:sz w:val="30"/>
          <w:szCs w:val="30"/>
        </w:rPr>
      </w:pPr>
      <w:r>
        <w:rPr>
          <w:rFonts w:ascii="仿宋" w:eastAsia="仿宋" w:hAnsi="仿宋"/>
          <w:sz w:val="30"/>
          <w:szCs w:val="30"/>
        </w:rPr>
        <w:t>附件1：</w:t>
      </w:r>
      <w:r>
        <w:rPr>
          <w:rFonts w:ascii="仿宋" w:eastAsia="仿宋" w:hAnsi="仿宋" w:hint="eastAsia"/>
          <w:sz w:val="30"/>
          <w:szCs w:val="30"/>
        </w:rPr>
        <w:t xml:space="preserve">                </w:t>
      </w:r>
      <w:r>
        <w:rPr>
          <w:rFonts w:ascii="仿宋" w:eastAsia="仿宋" w:hAnsi="仿宋" w:cs="Arial" w:hint="eastAsia"/>
          <w:sz w:val="36"/>
          <w:szCs w:val="36"/>
        </w:rPr>
        <w:t>评 估 计 划</w:t>
      </w:r>
    </w:p>
    <w:p w:rsidR="00E73A07" w:rsidRDefault="00E73A07" w:rsidP="00E73A07">
      <w:pPr>
        <w:spacing w:line="440" w:lineRule="exact"/>
        <w:jc w:val="left"/>
        <w:rPr>
          <w:rFonts w:ascii="仿宋" w:eastAsia="仿宋" w:hAnsi="仿宋" w:cs="Arial"/>
          <w:sz w:val="24"/>
        </w:rPr>
      </w:pPr>
    </w:p>
    <w:p w:rsidR="00E73A07" w:rsidRDefault="00E73A07" w:rsidP="00E73A07">
      <w:pPr>
        <w:spacing w:line="440" w:lineRule="exact"/>
        <w:jc w:val="left"/>
        <w:rPr>
          <w:rFonts w:ascii="仿宋" w:eastAsia="仿宋" w:hAnsi="仿宋" w:cs="Arial"/>
          <w:b/>
          <w:sz w:val="44"/>
          <w:szCs w:val="44"/>
        </w:rPr>
      </w:pPr>
      <w:r>
        <w:rPr>
          <w:rFonts w:ascii="仿宋" w:eastAsia="仿宋" w:hAnsi="仿宋" w:cs="Arial" w:hint="eastAsia"/>
          <w:sz w:val="24"/>
        </w:rPr>
        <w:t>一、企业名称：</w:t>
      </w:r>
      <w:r>
        <w:rPr>
          <w:rFonts w:ascii="仿宋" w:eastAsia="仿宋" w:hAnsi="仿宋" w:cs="Arial" w:hint="eastAsia"/>
          <w:sz w:val="24"/>
          <w:u w:val="single"/>
        </w:rPr>
        <w:t xml:space="preserve">                                 </w:t>
      </w:r>
    </w:p>
    <w:p w:rsidR="00E73A07" w:rsidRDefault="00E73A07" w:rsidP="00E73A07">
      <w:pPr>
        <w:tabs>
          <w:tab w:val="left" w:pos="6240"/>
        </w:tabs>
        <w:spacing w:line="440" w:lineRule="exact"/>
        <w:ind w:firstLineChars="200" w:firstLine="480"/>
        <w:jc w:val="left"/>
        <w:rPr>
          <w:rFonts w:ascii="仿宋" w:eastAsia="仿宋" w:hAnsi="仿宋" w:cs="Arial"/>
          <w:b/>
          <w:sz w:val="44"/>
          <w:szCs w:val="44"/>
        </w:rPr>
      </w:pPr>
      <w:r>
        <w:rPr>
          <w:rFonts w:ascii="仿宋" w:eastAsia="仿宋" w:hAnsi="仿宋" w:cs="Arial" w:hint="eastAsia"/>
          <w:sz w:val="24"/>
        </w:rPr>
        <w:t>地    址：</w:t>
      </w:r>
      <w:r>
        <w:rPr>
          <w:rFonts w:ascii="仿宋" w:eastAsia="仿宋" w:hAnsi="仿宋" w:cs="Arial" w:hint="eastAsia"/>
          <w:sz w:val="24"/>
          <w:u w:val="single"/>
        </w:rPr>
        <w:t xml:space="preserve">                                 </w:t>
      </w:r>
      <w:r>
        <w:rPr>
          <w:rFonts w:ascii="仿宋" w:eastAsia="仿宋" w:hAnsi="仿宋" w:cs="Arial" w:hint="eastAsia"/>
          <w:b/>
          <w:sz w:val="44"/>
          <w:szCs w:val="44"/>
        </w:rPr>
        <w:tab/>
      </w:r>
      <w:r>
        <w:rPr>
          <w:rFonts w:ascii="仿宋" w:eastAsia="仿宋" w:hAnsi="仿宋" w:cs="Arial" w:hint="eastAsia"/>
          <w:sz w:val="24"/>
        </w:rPr>
        <w:t>邮编：</w:t>
      </w:r>
      <w:r>
        <w:rPr>
          <w:rFonts w:ascii="仿宋" w:eastAsia="仿宋" w:hAnsi="仿宋" w:cs="Arial" w:hint="eastAsia"/>
          <w:sz w:val="24"/>
          <w:u w:val="single"/>
        </w:rPr>
        <w:t xml:space="preserve">          </w:t>
      </w:r>
    </w:p>
    <w:p w:rsidR="00E73A07" w:rsidRDefault="00E73A07" w:rsidP="00E73A07">
      <w:pPr>
        <w:tabs>
          <w:tab w:val="left" w:pos="2448"/>
          <w:tab w:val="left" w:pos="5880"/>
        </w:tabs>
        <w:spacing w:line="440" w:lineRule="exact"/>
        <w:ind w:firstLineChars="200" w:firstLine="480"/>
        <w:jc w:val="left"/>
        <w:rPr>
          <w:rFonts w:ascii="仿宋" w:eastAsia="仿宋" w:hAnsi="仿宋" w:cs="Arial"/>
          <w:b/>
          <w:sz w:val="44"/>
          <w:szCs w:val="44"/>
          <w:u w:val="single"/>
        </w:rPr>
      </w:pPr>
      <w:r>
        <w:rPr>
          <w:rFonts w:ascii="仿宋" w:eastAsia="仿宋" w:hAnsi="仿宋" w:cs="Arial" w:hint="eastAsia"/>
          <w:sz w:val="24"/>
        </w:rPr>
        <w:t>联 系 人：</w:t>
      </w:r>
      <w:r>
        <w:rPr>
          <w:rFonts w:ascii="仿宋" w:eastAsia="仿宋" w:hAnsi="仿宋" w:cs="Arial" w:hint="eastAsia"/>
          <w:sz w:val="24"/>
          <w:u w:val="single"/>
        </w:rPr>
        <w:t xml:space="preserve">     </w:t>
      </w: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hint="eastAsia"/>
          <w:sz w:val="24"/>
        </w:rPr>
        <w:t xml:space="preserve">      电话：</w:t>
      </w:r>
      <w:r>
        <w:rPr>
          <w:rFonts w:ascii="仿宋" w:eastAsia="仿宋" w:hAnsi="仿宋" w:cs="Arial" w:hint="eastAsia"/>
          <w:sz w:val="24"/>
          <w:u w:val="single"/>
        </w:rPr>
        <w:t xml:space="preserve">              </w:t>
      </w:r>
      <w:r>
        <w:rPr>
          <w:rFonts w:ascii="仿宋" w:eastAsia="仿宋" w:hAnsi="仿宋" w:cs="Arial" w:hint="eastAsia"/>
          <w:sz w:val="24"/>
        </w:rPr>
        <w:t xml:space="preserve">     传真：</w:t>
      </w:r>
      <w:r>
        <w:rPr>
          <w:rFonts w:ascii="仿宋" w:eastAsia="仿宋" w:hAnsi="仿宋" w:cs="Arial" w:hint="eastAsia"/>
          <w:sz w:val="24"/>
          <w:u w:val="single"/>
        </w:rPr>
        <w:t xml:space="preserve">          </w:t>
      </w:r>
    </w:p>
    <w:tbl>
      <w:tblPr>
        <w:tblW w:w="172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22"/>
        <w:gridCol w:w="198"/>
        <w:gridCol w:w="8324"/>
        <w:gridCol w:w="198"/>
      </w:tblGrid>
      <w:tr w:rsidR="00E73A07" w:rsidTr="002A77B3">
        <w:trPr>
          <w:gridAfter w:val="1"/>
          <w:wAfter w:w="198" w:type="dxa"/>
          <w:trHeight w:val="857"/>
        </w:trPr>
        <w:tc>
          <w:tcPr>
            <w:tcW w:w="8522" w:type="dxa"/>
          </w:tcPr>
          <w:p w:rsidR="00E73A07" w:rsidRDefault="00E73A07" w:rsidP="002A77B3">
            <w:pPr>
              <w:spacing w:line="440" w:lineRule="exact"/>
              <w:ind w:left="1560" w:hangingChars="650" w:hanging="1560"/>
              <w:rPr>
                <w:rFonts w:ascii="仿宋" w:eastAsia="仿宋" w:hAnsi="仿宋" w:cs="Arial"/>
                <w:sz w:val="28"/>
                <w:szCs w:val="28"/>
              </w:rPr>
            </w:pPr>
            <w:r>
              <w:rPr>
                <w:rFonts w:ascii="仿宋" w:eastAsia="仿宋" w:hAnsi="仿宋" w:cs="Arial" w:hint="eastAsia"/>
                <w:sz w:val="24"/>
              </w:rPr>
              <w:t>二、评估目的：</w:t>
            </w:r>
            <w:r>
              <w:rPr>
                <w:rFonts w:ascii="仿宋" w:eastAsia="仿宋" w:hAnsi="仿宋" w:cs="Arial"/>
                <w:sz w:val="24"/>
              </w:rPr>
              <w:t>评估</w:t>
            </w:r>
            <w:r>
              <w:rPr>
                <w:rFonts w:ascii="仿宋" w:eastAsia="仿宋" w:hAnsi="仿宋" w:cs="Arial"/>
                <w:sz w:val="24"/>
                <w:u w:val="single"/>
              </w:rPr>
              <w:t xml:space="preserve">                            </w:t>
            </w:r>
            <w:r>
              <w:rPr>
                <w:rFonts w:ascii="仿宋" w:eastAsia="仿宋" w:hAnsi="仿宋" w:cs="Arial"/>
                <w:sz w:val="24"/>
              </w:rPr>
              <w:t>申请的</w:t>
            </w:r>
            <w:r>
              <w:rPr>
                <w:rFonts w:ascii="仿宋" w:eastAsia="仿宋" w:hAnsi="仿宋" w:cs="Arial" w:hint="eastAsia"/>
                <w:sz w:val="24"/>
              </w:rPr>
              <w:t>商品现货电子交易市场</w:t>
            </w:r>
            <w:r>
              <w:rPr>
                <w:rFonts w:ascii="仿宋" w:eastAsia="仿宋" w:hAnsi="仿宋" w:cs="Arial"/>
                <w:sz w:val="24"/>
              </w:rPr>
              <w:t>评估指标能否达到</w:t>
            </w: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sz w:val="24"/>
                <w:u w:val="single"/>
              </w:rPr>
              <w:t xml:space="preserve">   </w:t>
            </w:r>
            <w:r>
              <w:rPr>
                <w:rFonts w:ascii="仿宋" w:eastAsia="仿宋" w:hAnsi="仿宋" w:cs="Arial"/>
                <w:sz w:val="24"/>
              </w:rPr>
              <w:t>级的要求。</w:t>
            </w:r>
          </w:p>
        </w:tc>
        <w:tc>
          <w:tcPr>
            <w:tcW w:w="8522" w:type="dxa"/>
            <w:gridSpan w:val="2"/>
          </w:tcPr>
          <w:p w:rsidR="00E73A07" w:rsidRDefault="00E73A07" w:rsidP="002A77B3">
            <w:pPr>
              <w:spacing w:line="440" w:lineRule="exact"/>
              <w:ind w:left="1560" w:hangingChars="650" w:hanging="1560"/>
              <w:rPr>
                <w:rFonts w:ascii="仿宋" w:eastAsia="仿宋" w:hAnsi="仿宋" w:cs="Arial"/>
                <w:sz w:val="24"/>
              </w:rPr>
            </w:pPr>
          </w:p>
        </w:tc>
      </w:tr>
      <w:tr w:rsidR="00E73A07" w:rsidTr="002A77B3">
        <w:trPr>
          <w:gridAfter w:val="1"/>
          <w:wAfter w:w="198" w:type="dxa"/>
        </w:trPr>
        <w:tc>
          <w:tcPr>
            <w:tcW w:w="8522" w:type="dxa"/>
          </w:tcPr>
          <w:p w:rsidR="00E73A07" w:rsidRDefault="00E73A07" w:rsidP="002A77B3">
            <w:pPr>
              <w:tabs>
                <w:tab w:val="left" w:pos="5040"/>
              </w:tabs>
              <w:spacing w:line="440" w:lineRule="exact"/>
              <w:rPr>
                <w:rFonts w:ascii="仿宋" w:eastAsia="仿宋" w:hAnsi="仿宋" w:cs="Arial"/>
                <w:sz w:val="28"/>
                <w:szCs w:val="28"/>
              </w:rPr>
            </w:pPr>
            <w:r>
              <w:rPr>
                <w:rFonts w:ascii="仿宋" w:eastAsia="仿宋" w:hAnsi="仿宋" w:cs="Arial" w:hint="eastAsia"/>
                <w:sz w:val="24"/>
              </w:rPr>
              <w:t xml:space="preserve">三、评估准则： </w:t>
            </w:r>
          </w:p>
        </w:tc>
        <w:tc>
          <w:tcPr>
            <w:tcW w:w="8522" w:type="dxa"/>
            <w:gridSpan w:val="2"/>
          </w:tcPr>
          <w:p w:rsidR="00E73A07" w:rsidRDefault="00E73A07" w:rsidP="002A77B3">
            <w:pPr>
              <w:tabs>
                <w:tab w:val="left" w:pos="5040"/>
              </w:tabs>
              <w:spacing w:line="440" w:lineRule="exact"/>
              <w:rPr>
                <w:rFonts w:ascii="仿宋" w:eastAsia="仿宋" w:hAnsi="仿宋" w:cs="Arial"/>
                <w:sz w:val="24"/>
              </w:rPr>
            </w:pPr>
          </w:p>
        </w:tc>
      </w:tr>
      <w:tr w:rsidR="00E73A07" w:rsidTr="002A77B3">
        <w:trPr>
          <w:gridAfter w:val="1"/>
          <w:wAfter w:w="198" w:type="dxa"/>
        </w:trPr>
        <w:tc>
          <w:tcPr>
            <w:tcW w:w="8522" w:type="dxa"/>
          </w:tcPr>
          <w:p w:rsidR="00E73A07" w:rsidRDefault="00E73A07" w:rsidP="002A77B3">
            <w:pPr>
              <w:spacing w:line="440" w:lineRule="exact"/>
              <w:ind w:firstLineChars="300" w:firstLine="720"/>
              <w:jc w:val="left"/>
              <w:rPr>
                <w:rFonts w:ascii="仿宋" w:eastAsia="仿宋" w:hAnsi="仿宋" w:cs="Arial"/>
                <w:sz w:val="28"/>
                <w:szCs w:val="28"/>
              </w:rPr>
            </w:pPr>
            <w:r>
              <w:rPr>
                <w:rFonts w:ascii="仿宋" w:eastAsia="仿宋" w:hAnsi="仿宋" w:cs="Arial" w:hint="eastAsia"/>
                <w:sz w:val="24"/>
              </w:rPr>
              <w:t>商品现货电子交易市场等级划分与评估指标</w:t>
            </w:r>
            <w:r>
              <w:rPr>
                <w:rFonts w:ascii="仿宋" w:eastAsia="仿宋" w:hAnsi="仿宋" w:cs="Arial"/>
                <w:sz w:val="24"/>
              </w:rPr>
              <w:t>；</w:t>
            </w:r>
          </w:p>
        </w:tc>
        <w:tc>
          <w:tcPr>
            <w:tcW w:w="8522" w:type="dxa"/>
            <w:gridSpan w:val="2"/>
          </w:tcPr>
          <w:p w:rsidR="00E73A07" w:rsidRDefault="00E73A07" w:rsidP="002A77B3">
            <w:pPr>
              <w:spacing w:line="440" w:lineRule="exact"/>
              <w:ind w:firstLineChars="300" w:firstLine="720"/>
              <w:jc w:val="left"/>
              <w:rPr>
                <w:rFonts w:ascii="仿宋" w:eastAsia="仿宋" w:hAnsi="仿宋" w:cs="Arial"/>
                <w:sz w:val="24"/>
              </w:rPr>
            </w:pPr>
          </w:p>
        </w:tc>
      </w:tr>
      <w:tr w:rsidR="00E73A07" w:rsidTr="002A77B3">
        <w:trPr>
          <w:gridAfter w:val="1"/>
          <w:wAfter w:w="198" w:type="dxa"/>
          <w:trHeight w:val="466"/>
        </w:trPr>
        <w:tc>
          <w:tcPr>
            <w:tcW w:w="8522" w:type="dxa"/>
          </w:tcPr>
          <w:p w:rsidR="00E73A07" w:rsidRDefault="00E73A07" w:rsidP="002A77B3">
            <w:pPr>
              <w:spacing w:line="440" w:lineRule="exact"/>
              <w:ind w:firstLineChars="300" w:firstLine="720"/>
              <w:jc w:val="left"/>
              <w:rPr>
                <w:rFonts w:ascii="仿宋" w:eastAsia="仿宋" w:hAnsi="仿宋" w:cs="Arial"/>
                <w:sz w:val="28"/>
                <w:szCs w:val="28"/>
              </w:rPr>
            </w:pPr>
            <w:r>
              <w:rPr>
                <w:rFonts w:ascii="仿宋" w:eastAsia="仿宋" w:hAnsi="仿宋" w:cs="Arial"/>
                <w:sz w:val="24"/>
              </w:rPr>
              <w:t>相关法律法规及标准。</w:t>
            </w:r>
          </w:p>
        </w:tc>
        <w:tc>
          <w:tcPr>
            <w:tcW w:w="8522" w:type="dxa"/>
            <w:gridSpan w:val="2"/>
          </w:tcPr>
          <w:p w:rsidR="00E73A07" w:rsidRDefault="00E73A07" w:rsidP="002A77B3">
            <w:pPr>
              <w:spacing w:line="440" w:lineRule="exact"/>
              <w:ind w:firstLineChars="300" w:firstLine="720"/>
              <w:jc w:val="left"/>
              <w:rPr>
                <w:rFonts w:ascii="仿宋" w:eastAsia="仿宋" w:hAnsi="仿宋" w:cs="Arial"/>
                <w:sz w:val="24"/>
              </w:rPr>
            </w:pPr>
          </w:p>
        </w:tc>
      </w:tr>
      <w:tr w:rsidR="00E73A07" w:rsidTr="002A77B3">
        <w:tc>
          <w:tcPr>
            <w:tcW w:w="8720" w:type="dxa"/>
            <w:gridSpan w:val="2"/>
          </w:tcPr>
          <w:p w:rsidR="00E73A07" w:rsidRDefault="00E73A07" w:rsidP="002A77B3">
            <w:pPr>
              <w:spacing w:line="440" w:lineRule="exact"/>
              <w:jc w:val="left"/>
              <w:rPr>
                <w:rFonts w:ascii="仿宋" w:eastAsia="仿宋" w:hAnsi="仿宋" w:cs="Arial"/>
                <w:sz w:val="28"/>
                <w:szCs w:val="28"/>
              </w:rPr>
            </w:pPr>
            <w:r>
              <w:rPr>
                <w:rFonts w:ascii="仿宋" w:eastAsia="仿宋" w:hAnsi="仿宋" w:cs="Arial" w:hint="eastAsia"/>
                <w:sz w:val="24"/>
              </w:rPr>
              <w:t>四、评估范围：</w:t>
            </w:r>
          </w:p>
        </w:tc>
        <w:tc>
          <w:tcPr>
            <w:tcW w:w="8522" w:type="dxa"/>
            <w:gridSpan w:val="2"/>
          </w:tcPr>
          <w:p w:rsidR="00E73A07" w:rsidRDefault="00E73A07" w:rsidP="002A77B3">
            <w:pPr>
              <w:spacing w:line="440" w:lineRule="exact"/>
              <w:jc w:val="left"/>
              <w:rPr>
                <w:rFonts w:ascii="仿宋" w:eastAsia="仿宋" w:hAnsi="仿宋" w:cs="Arial"/>
                <w:sz w:val="24"/>
              </w:rPr>
            </w:pPr>
          </w:p>
        </w:tc>
      </w:tr>
      <w:tr w:rsidR="00E73A07" w:rsidTr="002A77B3">
        <w:tc>
          <w:tcPr>
            <w:tcW w:w="8720" w:type="dxa"/>
            <w:gridSpan w:val="2"/>
          </w:tcPr>
          <w:p w:rsidR="00E73A07" w:rsidRDefault="00E73A07" w:rsidP="002A77B3">
            <w:pPr>
              <w:spacing w:line="440" w:lineRule="exact"/>
              <w:ind w:firstLineChars="300" w:firstLine="720"/>
              <w:jc w:val="left"/>
              <w:rPr>
                <w:rFonts w:ascii="仿宋" w:eastAsia="仿宋" w:hAnsi="仿宋" w:cs="Arial"/>
                <w:sz w:val="28"/>
                <w:szCs w:val="28"/>
              </w:rPr>
            </w:pPr>
            <w:r>
              <w:rPr>
                <w:rFonts w:ascii="仿宋" w:eastAsia="仿宋" w:hAnsi="仿宋" w:cs="Arial" w:hint="eastAsia"/>
                <w:sz w:val="24"/>
              </w:rPr>
              <w:t xml:space="preserve">服务         </w:t>
            </w:r>
            <w:r>
              <w:rPr>
                <w:rFonts w:ascii="仿宋" w:eastAsia="仿宋" w:hAnsi="仿宋" w:cs="Arial" w:hint="eastAsia"/>
                <w:sz w:val="24"/>
                <w:u w:val="single"/>
              </w:rPr>
              <w:t xml:space="preserve">     市场管理及服务    </w:t>
            </w:r>
          </w:p>
        </w:tc>
        <w:tc>
          <w:tcPr>
            <w:tcW w:w="8522" w:type="dxa"/>
            <w:gridSpan w:val="2"/>
          </w:tcPr>
          <w:p w:rsidR="00E73A07" w:rsidRDefault="00E73A07" w:rsidP="002A77B3">
            <w:pPr>
              <w:spacing w:line="440" w:lineRule="exact"/>
              <w:ind w:firstLineChars="300" w:firstLine="720"/>
              <w:jc w:val="left"/>
              <w:rPr>
                <w:rFonts w:ascii="仿宋" w:eastAsia="仿宋" w:hAnsi="仿宋" w:cs="Arial"/>
                <w:sz w:val="24"/>
              </w:rPr>
            </w:pPr>
          </w:p>
        </w:tc>
      </w:tr>
      <w:tr w:rsidR="00E73A07" w:rsidTr="002A77B3">
        <w:trPr>
          <w:trHeight w:val="426"/>
        </w:trPr>
        <w:tc>
          <w:tcPr>
            <w:tcW w:w="8720" w:type="dxa"/>
            <w:gridSpan w:val="2"/>
          </w:tcPr>
          <w:p w:rsidR="00E73A07" w:rsidRDefault="00E73A07" w:rsidP="002A77B3">
            <w:pPr>
              <w:spacing w:line="440" w:lineRule="exact"/>
              <w:jc w:val="left"/>
              <w:rPr>
                <w:rFonts w:ascii="仿宋" w:eastAsia="仿宋" w:hAnsi="仿宋" w:cs="Arial"/>
                <w:sz w:val="28"/>
                <w:szCs w:val="28"/>
              </w:rPr>
            </w:pPr>
            <w:r>
              <w:rPr>
                <w:rFonts w:ascii="仿宋" w:eastAsia="仿宋" w:hAnsi="仿宋" w:cs="Arial" w:hint="eastAsia"/>
                <w:sz w:val="24"/>
              </w:rPr>
              <w:t xml:space="preserve">      场所         </w:t>
            </w:r>
            <w:r>
              <w:rPr>
                <w:rFonts w:ascii="仿宋" w:eastAsia="仿宋" w:hAnsi="仿宋" w:cs="Arial" w:hint="eastAsia"/>
                <w:sz w:val="24"/>
                <w:u w:val="single"/>
              </w:rPr>
              <w:t xml:space="preserve">    公司总部及各部门   </w:t>
            </w:r>
          </w:p>
        </w:tc>
        <w:tc>
          <w:tcPr>
            <w:tcW w:w="8522" w:type="dxa"/>
            <w:gridSpan w:val="2"/>
          </w:tcPr>
          <w:p w:rsidR="00E73A07" w:rsidRDefault="00E73A07" w:rsidP="002A77B3">
            <w:pPr>
              <w:spacing w:line="440" w:lineRule="exact"/>
              <w:jc w:val="left"/>
              <w:rPr>
                <w:rFonts w:ascii="仿宋" w:eastAsia="仿宋" w:hAnsi="仿宋" w:cs="Arial"/>
                <w:sz w:val="24"/>
              </w:rPr>
            </w:pPr>
          </w:p>
        </w:tc>
      </w:tr>
      <w:tr w:rsidR="00E73A07" w:rsidTr="002A77B3">
        <w:trPr>
          <w:trHeight w:val="391"/>
        </w:trPr>
        <w:tc>
          <w:tcPr>
            <w:tcW w:w="8720" w:type="dxa"/>
            <w:gridSpan w:val="2"/>
          </w:tcPr>
          <w:p w:rsidR="00E73A07" w:rsidRDefault="00E73A07" w:rsidP="002A77B3">
            <w:pPr>
              <w:spacing w:line="440" w:lineRule="exact"/>
              <w:jc w:val="left"/>
              <w:rPr>
                <w:rFonts w:ascii="仿宋" w:eastAsia="仿宋" w:hAnsi="仿宋" w:cs="Arial"/>
                <w:sz w:val="28"/>
                <w:szCs w:val="28"/>
              </w:rPr>
            </w:pPr>
            <w:r>
              <w:rPr>
                <w:rFonts w:ascii="仿宋" w:eastAsia="仿宋" w:hAnsi="仿宋" w:cs="Arial" w:hint="eastAsia"/>
                <w:sz w:val="24"/>
              </w:rPr>
              <w:t>五、受评估方的主要责任人员：</w:t>
            </w:r>
            <w:r>
              <w:rPr>
                <w:rFonts w:ascii="仿宋" w:eastAsia="仿宋" w:hAnsi="仿宋" w:cs="Arial" w:hint="eastAsia"/>
                <w:sz w:val="24"/>
                <w:u w:val="single"/>
              </w:rPr>
              <w:tab/>
              <w:t xml:space="preserve">    </w:t>
            </w:r>
          </w:p>
        </w:tc>
        <w:tc>
          <w:tcPr>
            <w:tcW w:w="8522" w:type="dxa"/>
            <w:gridSpan w:val="2"/>
          </w:tcPr>
          <w:p w:rsidR="00E73A07" w:rsidRDefault="00E73A07" w:rsidP="002A77B3">
            <w:pPr>
              <w:spacing w:line="440" w:lineRule="exact"/>
              <w:jc w:val="left"/>
              <w:rPr>
                <w:rFonts w:ascii="仿宋" w:eastAsia="仿宋" w:hAnsi="仿宋" w:cs="Arial"/>
                <w:sz w:val="24"/>
              </w:rPr>
            </w:pPr>
          </w:p>
        </w:tc>
      </w:tr>
    </w:tbl>
    <w:p w:rsidR="00E73A07" w:rsidRDefault="00E73A07" w:rsidP="00E73A07">
      <w:pPr>
        <w:spacing w:line="440" w:lineRule="exact"/>
        <w:rPr>
          <w:rFonts w:ascii="仿宋" w:eastAsia="仿宋" w:hAnsi="仿宋" w:cs="Arial"/>
        </w:rPr>
      </w:pPr>
      <w:r>
        <w:rPr>
          <w:rFonts w:ascii="仿宋" w:eastAsia="仿宋" w:hAnsi="仿宋" w:cs="Arial" w:hint="eastAsia"/>
          <w:sz w:val="24"/>
        </w:rPr>
        <w:t>六、评估组成员及资格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089"/>
        <w:gridCol w:w="900"/>
        <w:gridCol w:w="1440"/>
        <w:gridCol w:w="2473"/>
        <w:gridCol w:w="1847"/>
      </w:tblGrid>
      <w:tr w:rsidR="00E73A07" w:rsidTr="002A77B3">
        <w:trPr>
          <w:trHeight w:val="482"/>
        </w:trPr>
        <w:tc>
          <w:tcPr>
            <w:tcW w:w="1251"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组内职务</w:t>
            </w:r>
          </w:p>
        </w:tc>
        <w:tc>
          <w:tcPr>
            <w:tcW w:w="1089"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姓  名</w:t>
            </w:r>
          </w:p>
        </w:tc>
        <w:tc>
          <w:tcPr>
            <w:tcW w:w="900"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编号</w:t>
            </w:r>
          </w:p>
        </w:tc>
        <w:tc>
          <w:tcPr>
            <w:tcW w:w="1440"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级  别</w:t>
            </w:r>
          </w:p>
        </w:tc>
        <w:tc>
          <w:tcPr>
            <w:tcW w:w="2473"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hint="eastAsia"/>
                <w:sz w:val="24"/>
              </w:rPr>
              <w:t>单  位</w:t>
            </w:r>
          </w:p>
        </w:tc>
        <w:tc>
          <w:tcPr>
            <w:tcW w:w="1847"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联系电话</w:t>
            </w:r>
          </w:p>
        </w:tc>
      </w:tr>
      <w:tr w:rsidR="00E73A07" w:rsidTr="002A77B3">
        <w:trPr>
          <w:trHeight w:val="482"/>
        </w:trPr>
        <w:tc>
          <w:tcPr>
            <w:tcW w:w="1251"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组长</w:t>
            </w:r>
          </w:p>
        </w:tc>
        <w:tc>
          <w:tcPr>
            <w:tcW w:w="1089"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900" w:type="dxa"/>
            <w:vAlign w:val="center"/>
          </w:tcPr>
          <w:p w:rsidR="00E73A07" w:rsidRDefault="00E73A07" w:rsidP="002A77B3">
            <w:pPr>
              <w:tabs>
                <w:tab w:val="left" w:pos="5040"/>
              </w:tabs>
              <w:spacing w:line="440" w:lineRule="exact"/>
              <w:jc w:val="center"/>
              <w:rPr>
                <w:rFonts w:ascii="仿宋" w:eastAsia="仿宋" w:hAnsi="仿宋" w:cs="Arial"/>
                <w:b/>
                <w:sz w:val="24"/>
              </w:rPr>
            </w:pPr>
            <w:r>
              <w:rPr>
                <w:rFonts w:ascii="仿宋" w:eastAsia="仿宋" w:hAnsi="仿宋" w:cs="Arial"/>
                <w:b/>
                <w:sz w:val="24"/>
              </w:rPr>
              <w:t>A</w:t>
            </w:r>
          </w:p>
        </w:tc>
        <w:tc>
          <w:tcPr>
            <w:tcW w:w="1440" w:type="dxa"/>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高级审核员</w:t>
            </w:r>
          </w:p>
        </w:tc>
        <w:tc>
          <w:tcPr>
            <w:tcW w:w="2473"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847"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r>
      <w:tr w:rsidR="00E73A07" w:rsidTr="002A77B3">
        <w:trPr>
          <w:trHeight w:val="482"/>
        </w:trPr>
        <w:tc>
          <w:tcPr>
            <w:tcW w:w="1251" w:type="dxa"/>
            <w:vMerge w:val="restart"/>
            <w:vAlign w:val="center"/>
          </w:tcPr>
          <w:p w:rsidR="00E73A07" w:rsidRDefault="00E73A07" w:rsidP="002A77B3">
            <w:pPr>
              <w:tabs>
                <w:tab w:val="left" w:pos="5040"/>
              </w:tabs>
              <w:spacing w:line="440" w:lineRule="exact"/>
              <w:jc w:val="center"/>
              <w:rPr>
                <w:rFonts w:ascii="仿宋" w:eastAsia="仿宋" w:hAnsi="仿宋" w:cs="Arial"/>
                <w:sz w:val="24"/>
              </w:rPr>
            </w:pPr>
            <w:r>
              <w:rPr>
                <w:rFonts w:ascii="仿宋" w:eastAsia="仿宋" w:hAnsi="仿宋" w:cs="Arial"/>
                <w:sz w:val="24"/>
              </w:rPr>
              <w:t>组员</w:t>
            </w:r>
          </w:p>
        </w:tc>
        <w:tc>
          <w:tcPr>
            <w:tcW w:w="1089"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900" w:type="dxa"/>
            <w:vAlign w:val="center"/>
          </w:tcPr>
          <w:p w:rsidR="00E73A07" w:rsidRDefault="00E73A07" w:rsidP="002A77B3">
            <w:pPr>
              <w:tabs>
                <w:tab w:val="left" w:pos="5040"/>
              </w:tabs>
              <w:spacing w:line="440" w:lineRule="exact"/>
              <w:jc w:val="center"/>
              <w:rPr>
                <w:rFonts w:ascii="仿宋" w:eastAsia="仿宋" w:hAnsi="仿宋" w:cs="Arial"/>
                <w:b/>
                <w:sz w:val="24"/>
              </w:rPr>
            </w:pPr>
            <w:r>
              <w:rPr>
                <w:rFonts w:ascii="仿宋" w:eastAsia="仿宋" w:hAnsi="仿宋" w:cs="Arial"/>
                <w:b/>
                <w:sz w:val="24"/>
              </w:rPr>
              <w:t>B</w:t>
            </w:r>
          </w:p>
        </w:tc>
        <w:tc>
          <w:tcPr>
            <w:tcW w:w="1440"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2473"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847"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r>
      <w:tr w:rsidR="00E73A07" w:rsidTr="002A77B3">
        <w:trPr>
          <w:trHeight w:val="482"/>
        </w:trPr>
        <w:tc>
          <w:tcPr>
            <w:tcW w:w="1251" w:type="dxa"/>
            <w:vMerge/>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089"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900" w:type="dxa"/>
            <w:vAlign w:val="center"/>
          </w:tcPr>
          <w:p w:rsidR="00E73A07" w:rsidRDefault="00E73A07" w:rsidP="002A77B3">
            <w:pPr>
              <w:tabs>
                <w:tab w:val="left" w:pos="5040"/>
              </w:tabs>
              <w:spacing w:line="440" w:lineRule="exact"/>
              <w:jc w:val="center"/>
              <w:rPr>
                <w:rFonts w:ascii="仿宋" w:eastAsia="仿宋" w:hAnsi="仿宋" w:cs="Arial"/>
                <w:b/>
                <w:sz w:val="24"/>
              </w:rPr>
            </w:pPr>
            <w:r>
              <w:rPr>
                <w:rFonts w:ascii="仿宋" w:eastAsia="仿宋" w:hAnsi="仿宋" w:cs="Arial"/>
                <w:b/>
                <w:sz w:val="24"/>
              </w:rPr>
              <w:t>C</w:t>
            </w:r>
          </w:p>
        </w:tc>
        <w:tc>
          <w:tcPr>
            <w:tcW w:w="1440"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2473"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847"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r>
      <w:tr w:rsidR="00E73A07" w:rsidTr="002A77B3">
        <w:trPr>
          <w:trHeight w:val="482"/>
        </w:trPr>
        <w:tc>
          <w:tcPr>
            <w:tcW w:w="1251" w:type="dxa"/>
            <w:vMerge/>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089"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900" w:type="dxa"/>
            <w:vAlign w:val="center"/>
          </w:tcPr>
          <w:p w:rsidR="00E73A07" w:rsidRDefault="00E73A07" w:rsidP="002A77B3">
            <w:pPr>
              <w:tabs>
                <w:tab w:val="left" w:pos="5040"/>
              </w:tabs>
              <w:spacing w:line="440" w:lineRule="exact"/>
              <w:jc w:val="center"/>
              <w:rPr>
                <w:rFonts w:ascii="仿宋" w:eastAsia="仿宋" w:hAnsi="仿宋" w:cs="Arial"/>
                <w:b/>
                <w:sz w:val="24"/>
              </w:rPr>
            </w:pPr>
            <w:r>
              <w:rPr>
                <w:rFonts w:ascii="仿宋" w:eastAsia="仿宋" w:hAnsi="仿宋" w:cs="Arial"/>
                <w:b/>
                <w:sz w:val="24"/>
              </w:rPr>
              <w:t>D</w:t>
            </w:r>
          </w:p>
        </w:tc>
        <w:tc>
          <w:tcPr>
            <w:tcW w:w="1440"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2473"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c>
          <w:tcPr>
            <w:tcW w:w="1847" w:type="dxa"/>
            <w:vAlign w:val="center"/>
          </w:tcPr>
          <w:p w:rsidR="00E73A07" w:rsidRDefault="00E73A07" w:rsidP="002A77B3">
            <w:pPr>
              <w:tabs>
                <w:tab w:val="left" w:pos="5040"/>
              </w:tabs>
              <w:spacing w:line="440" w:lineRule="exact"/>
              <w:ind w:firstLine="480"/>
              <w:jc w:val="center"/>
              <w:rPr>
                <w:rFonts w:ascii="仿宋" w:eastAsia="仿宋" w:hAnsi="仿宋" w:cs="Arial"/>
                <w:sz w:val="24"/>
              </w:rPr>
            </w:pPr>
          </w:p>
        </w:tc>
      </w:tr>
    </w:tbl>
    <w:p w:rsidR="00E73A07" w:rsidRDefault="00E73A07" w:rsidP="00E73A07">
      <w:pPr>
        <w:tabs>
          <w:tab w:val="left" w:pos="5040"/>
        </w:tabs>
        <w:spacing w:line="440" w:lineRule="exact"/>
        <w:ind w:firstLineChars="200" w:firstLine="480"/>
        <w:rPr>
          <w:rFonts w:ascii="仿宋" w:eastAsia="仿宋" w:hAnsi="仿宋" w:cs="Arial"/>
          <w:sz w:val="24"/>
        </w:rPr>
      </w:pPr>
      <w:r>
        <w:rPr>
          <w:rFonts w:ascii="仿宋" w:eastAsia="仿宋" w:hAnsi="仿宋" w:cs="Arial" w:hint="eastAsia"/>
          <w:sz w:val="24"/>
        </w:rPr>
        <w:t>受评估方对上述评估组成员如有异议，可要求回避。</w:t>
      </w:r>
    </w:p>
    <w:p w:rsidR="00E73A07" w:rsidRDefault="00E73A07" w:rsidP="00E73A07">
      <w:pPr>
        <w:tabs>
          <w:tab w:val="left" w:pos="5040"/>
        </w:tabs>
        <w:spacing w:line="440" w:lineRule="exact"/>
        <w:rPr>
          <w:rFonts w:ascii="仿宋" w:eastAsia="仿宋" w:hAnsi="仿宋" w:cs="Arial"/>
          <w:sz w:val="24"/>
        </w:rPr>
      </w:pPr>
      <w:r>
        <w:rPr>
          <w:rFonts w:ascii="仿宋" w:eastAsia="仿宋" w:hAnsi="仿宋" w:cs="Arial" w:hint="eastAsia"/>
          <w:sz w:val="24"/>
        </w:rPr>
        <w:t>七、评估日期</w:t>
      </w:r>
    </w:p>
    <w:p w:rsidR="00E73A07" w:rsidRDefault="00E73A07" w:rsidP="00E73A07">
      <w:pPr>
        <w:tabs>
          <w:tab w:val="left" w:pos="5040"/>
        </w:tabs>
        <w:spacing w:line="440" w:lineRule="exact"/>
        <w:ind w:firstLineChars="200" w:firstLine="480"/>
        <w:rPr>
          <w:rFonts w:ascii="仿宋" w:eastAsia="仿宋" w:hAnsi="仿宋" w:cs="Arial"/>
          <w:sz w:val="24"/>
        </w:rPr>
      </w:pP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sz w:val="24"/>
        </w:rPr>
        <w:t>年</w:t>
      </w:r>
      <w:r>
        <w:rPr>
          <w:rFonts w:ascii="仿宋" w:eastAsia="仿宋" w:hAnsi="仿宋" w:cs="Arial"/>
          <w:sz w:val="24"/>
          <w:u w:val="single"/>
        </w:rPr>
        <w:t xml:space="preserve">   </w:t>
      </w:r>
      <w:r>
        <w:rPr>
          <w:rFonts w:ascii="仿宋" w:eastAsia="仿宋" w:hAnsi="仿宋" w:cs="Arial"/>
          <w:sz w:val="24"/>
        </w:rPr>
        <w:t>月</w:t>
      </w:r>
      <w:r>
        <w:rPr>
          <w:rFonts w:ascii="仿宋" w:eastAsia="仿宋" w:hAnsi="仿宋" w:cs="Arial"/>
          <w:sz w:val="24"/>
          <w:u w:val="single"/>
        </w:rPr>
        <w:t xml:space="preserve">   </w:t>
      </w:r>
      <w:r>
        <w:rPr>
          <w:rFonts w:ascii="仿宋" w:eastAsia="仿宋" w:hAnsi="仿宋" w:cs="Arial"/>
          <w:sz w:val="24"/>
        </w:rPr>
        <w:t>日，</w:t>
      </w: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sz w:val="24"/>
        </w:rPr>
        <w:t>年</w:t>
      </w: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sz w:val="24"/>
        </w:rPr>
        <w:t>月</w:t>
      </w:r>
      <w:r>
        <w:rPr>
          <w:rFonts w:ascii="仿宋" w:eastAsia="仿宋" w:hAnsi="仿宋" w:cs="Arial"/>
          <w:sz w:val="24"/>
          <w:u w:val="single"/>
        </w:rPr>
        <w:t xml:space="preserve"> </w:t>
      </w:r>
      <w:r>
        <w:rPr>
          <w:rFonts w:ascii="仿宋" w:eastAsia="仿宋" w:hAnsi="仿宋" w:cs="Arial" w:hint="eastAsia"/>
          <w:sz w:val="24"/>
          <w:u w:val="single"/>
        </w:rPr>
        <w:t xml:space="preserve"> </w:t>
      </w:r>
      <w:r>
        <w:rPr>
          <w:rFonts w:ascii="仿宋" w:eastAsia="仿宋" w:hAnsi="仿宋" w:cs="Arial"/>
          <w:sz w:val="24"/>
          <w:u w:val="single"/>
        </w:rPr>
        <w:t xml:space="preserve"> </w:t>
      </w:r>
      <w:r>
        <w:rPr>
          <w:rFonts w:ascii="仿宋" w:eastAsia="仿宋" w:hAnsi="仿宋" w:cs="Arial"/>
          <w:sz w:val="24"/>
        </w:rPr>
        <w:t>日进驻及准备。</w:t>
      </w:r>
    </w:p>
    <w:p w:rsidR="00E73A07" w:rsidRDefault="00E73A07" w:rsidP="00E73A07">
      <w:pPr>
        <w:tabs>
          <w:tab w:val="left" w:pos="5040"/>
        </w:tabs>
        <w:spacing w:line="440" w:lineRule="exact"/>
        <w:rPr>
          <w:rFonts w:ascii="仿宋" w:eastAsia="仿宋" w:hAnsi="仿宋" w:cs="Arial"/>
          <w:sz w:val="24"/>
        </w:rPr>
      </w:pPr>
      <w:r>
        <w:rPr>
          <w:rFonts w:ascii="仿宋" w:eastAsia="仿宋" w:hAnsi="仿宋" w:cs="Arial" w:hint="eastAsia"/>
          <w:sz w:val="24"/>
        </w:rPr>
        <w:t xml:space="preserve">八、保密 </w:t>
      </w:r>
    </w:p>
    <w:p w:rsidR="00E73A07" w:rsidRDefault="00E73A07" w:rsidP="00E73A07">
      <w:pPr>
        <w:tabs>
          <w:tab w:val="left" w:pos="5040"/>
        </w:tabs>
        <w:spacing w:line="440" w:lineRule="exact"/>
        <w:ind w:leftChars="228" w:left="479"/>
        <w:rPr>
          <w:rFonts w:ascii="仿宋" w:eastAsia="仿宋" w:hAnsi="仿宋" w:cs="Arial"/>
          <w:sz w:val="24"/>
        </w:rPr>
      </w:pPr>
      <w:r>
        <w:rPr>
          <w:rFonts w:ascii="仿宋" w:eastAsia="仿宋" w:hAnsi="仿宋" w:cs="Arial"/>
          <w:sz w:val="24"/>
        </w:rPr>
        <w:t>在评估工作中接触到的一切有关企业的机密信息，评估组全体成员有责任保守秘密，</w:t>
      </w:r>
      <w:proofErr w:type="gramStart"/>
      <w:r>
        <w:rPr>
          <w:rFonts w:ascii="仿宋" w:eastAsia="仿宋" w:hAnsi="仿宋" w:cs="Arial"/>
          <w:sz w:val="24"/>
        </w:rPr>
        <w:t>未经</w:t>
      </w:r>
      <w:r>
        <w:rPr>
          <w:rFonts w:ascii="仿宋" w:eastAsia="仿宋" w:hAnsi="仿宋" w:cs="Arial" w:hint="eastAsia"/>
          <w:sz w:val="24"/>
        </w:rPr>
        <w:t>受</w:t>
      </w:r>
      <w:proofErr w:type="gramEnd"/>
      <w:r>
        <w:rPr>
          <w:rFonts w:ascii="仿宋" w:eastAsia="仿宋" w:hAnsi="仿宋" w:cs="Arial"/>
          <w:sz w:val="24"/>
        </w:rPr>
        <w:t>评估方书面许可不得向第三者泄露。</w:t>
      </w:r>
    </w:p>
    <w:p w:rsidR="00E73A07" w:rsidRDefault="00E73A07" w:rsidP="00E73A07">
      <w:pPr>
        <w:tabs>
          <w:tab w:val="left" w:pos="5040"/>
        </w:tabs>
        <w:spacing w:line="440" w:lineRule="exact"/>
        <w:rPr>
          <w:rFonts w:ascii="仿宋" w:eastAsia="仿宋" w:hAnsi="仿宋" w:cs="Arial"/>
          <w:sz w:val="24"/>
        </w:rPr>
      </w:pPr>
      <w:r>
        <w:rPr>
          <w:rFonts w:ascii="仿宋" w:eastAsia="仿宋" w:hAnsi="仿宋" w:cs="Arial" w:hint="eastAsia"/>
          <w:sz w:val="24"/>
        </w:rPr>
        <w:t>九、评估计划的分发范围：</w:t>
      </w:r>
      <w:r>
        <w:rPr>
          <w:rFonts w:ascii="仿宋" w:eastAsia="仿宋" w:hAnsi="仿宋" w:cs="Arial"/>
          <w:sz w:val="24"/>
        </w:rPr>
        <w:t>地方评估办</w:t>
      </w:r>
      <w:r>
        <w:rPr>
          <w:rFonts w:ascii="仿宋" w:eastAsia="仿宋" w:hAnsi="仿宋" w:cs="Arial" w:hint="eastAsia"/>
          <w:sz w:val="24"/>
        </w:rPr>
        <w:t>、</w:t>
      </w:r>
      <w:r>
        <w:rPr>
          <w:rFonts w:ascii="仿宋" w:eastAsia="仿宋" w:hAnsi="仿宋" w:cs="Arial"/>
          <w:sz w:val="24"/>
        </w:rPr>
        <w:t>评估组成员和受评估方。</w:t>
      </w:r>
    </w:p>
    <w:tbl>
      <w:tblPr>
        <w:tblW w:w="8848" w:type="dxa"/>
        <w:tblLayout w:type="fixed"/>
        <w:tblCellMar>
          <w:left w:w="28" w:type="dxa"/>
          <w:right w:w="28" w:type="dxa"/>
        </w:tblCellMar>
        <w:tblLook w:val="04A0" w:firstRow="1" w:lastRow="0" w:firstColumn="1" w:lastColumn="0" w:noHBand="0" w:noVBand="1"/>
      </w:tblPr>
      <w:tblGrid>
        <w:gridCol w:w="2908"/>
        <w:gridCol w:w="3420"/>
        <w:gridCol w:w="2520"/>
      </w:tblGrid>
      <w:tr w:rsidR="00E73A07" w:rsidTr="002A77B3">
        <w:tc>
          <w:tcPr>
            <w:tcW w:w="2908" w:type="dxa"/>
          </w:tcPr>
          <w:p w:rsidR="00E73A07" w:rsidRDefault="00E73A07" w:rsidP="002A77B3">
            <w:pPr>
              <w:adjustRightInd w:val="0"/>
              <w:spacing w:before="80" w:line="440" w:lineRule="exact"/>
              <w:ind w:firstLineChars="200" w:firstLine="480"/>
              <w:rPr>
                <w:rFonts w:ascii="仿宋" w:eastAsia="仿宋" w:hAnsi="仿宋" w:cs="Arial"/>
                <w:sz w:val="24"/>
              </w:rPr>
            </w:pPr>
            <w:r>
              <w:rPr>
                <w:rFonts w:ascii="仿宋" w:eastAsia="仿宋" w:hAnsi="仿宋" w:cs="Arial"/>
                <w:sz w:val="24"/>
              </w:rPr>
              <w:t>评估组长：</w:t>
            </w:r>
          </w:p>
          <w:p w:rsidR="00E73A07" w:rsidRDefault="00E73A07" w:rsidP="002A77B3">
            <w:pPr>
              <w:adjustRightInd w:val="0"/>
              <w:spacing w:before="80" w:line="440" w:lineRule="exact"/>
              <w:ind w:firstLineChars="200" w:firstLine="480"/>
              <w:rPr>
                <w:rFonts w:ascii="仿宋" w:eastAsia="仿宋" w:hAnsi="仿宋" w:cs="Arial"/>
                <w:sz w:val="24"/>
              </w:rPr>
            </w:pPr>
            <w:r>
              <w:rPr>
                <w:rFonts w:ascii="仿宋" w:eastAsia="仿宋" w:hAnsi="仿宋" w:cs="Arial"/>
                <w:sz w:val="24"/>
              </w:rPr>
              <w:t>日 期：</w:t>
            </w:r>
          </w:p>
        </w:tc>
        <w:tc>
          <w:tcPr>
            <w:tcW w:w="3420" w:type="dxa"/>
          </w:tcPr>
          <w:p w:rsidR="00E73A07" w:rsidRDefault="00E73A07" w:rsidP="002A77B3">
            <w:pPr>
              <w:adjustRightInd w:val="0"/>
              <w:spacing w:before="80" w:line="440" w:lineRule="exact"/>
              <w:rPr>
                <w:rFonts w:ascii="仿宋" w:eastAsia="仿宋" w:hAnsi="仿宋" w:cs="Arial"/>
                <w:sz w:val="24"/>
              </w:rPr>
            </w:pPr>
            <w:r>
              <w:rPr>
                <w:rFonts w:ascii="仿宋" w:eastAsia="仿宋" w:hAnsi="仿宋" w:cs="Arial" w:hint="eastAsia"/>
                <w:sz w:val="24"/>
                <w:u w:val="single"/>
              </w:rPr>
              <w:t xml:space="preserve">     </w:t>
            </w:r>
            <w:proofErr w:type="gramStart"/>
            <w:r>
              <w:rPr>
                <w:rFonts w:ascii="仿宋" w:eastAsia="仿宋" w:hAnsi="仿宋" w:cs="Arial"/>
                <w:sz w:val="24"/>
              </w:rPr>
              <w:t>评估办确认</w:t>
            </w:r>
            <w:proofErr w:type="gramEnd"/>
            <w:r>
              <w:rPr>
                <w:rFonts w:ascii="仿宋" w:eastAsia="仿宋" w:hAnsi="仿宋" w:cs="Arial"/>
                <w:sz w:val="24"/>
              </w:rPr>
              <w:t>：</w:t>
            </w:r>
          </w:p>
          <w:p w:rsidR="00E73A07" w:rsidRDefault="00E73A07" w:rsidP="002A77B3">
            <w:pPr>
              <w:adjustRightInd w:val="0"/>
              <w:spacing w:before="80" w:line="440" w:lineRule="exact"/>
              <w:rPr>
                <w:rFonts w:ascii="仿宋" w:eastAsia="仿宋" w:hAnsi="仿宋" w:cs="Arial"/>
                <w:sz w:val="24"/>
              </w:rPr>
            </w:pPr>
            <w:r>
              <w:rPr>
                <w:rFonts w:ascii="仿宋" w:eastAsia="仿宋" w:hAnsi="仿宋" w:cs="Arial"/>
                <w:sz w:val="24"/>
              </w:rPr>
              <w:t>日 期：</w:t>
            </w:r>
          </w:p>
        </w:tc>
        <w:tc>
          <w:tcPr>
            <w:tcW w:w="2520" w:type="dxa"/>
          </w:tcPr>
          <w:p w:rsidR="00E73A07" w:rsidRDefault="00E73A07" w:rsidP="002A77B3">
            <w:pPr>
              <w:adjustRightInd w:val="0"/>
              <w:spacing w:before="80" w:line="440" w:lineRule="exact"/>
              <w:rPr>
                <w:rFonts w:ascii="仿宋" w:eastAsia="仿宋" w:hAnsi="仿宋" w:cs="Arial"/>
                <w:sz w:val="24"/>
              </w:rPr>
            </w:pPr>
            <w:r>
              <w:rPr>
                <w:rFonts w:ascii="仿宋" w:eastAsia="仿宋" w:hAnsi="仿宋" w:cs="Arial"/>
                <w:sz w:val="24"/>
              </w:rPr>
              <w:t>受评估方确认：</w:t>
            </w:r>
          </w:p>
          <w:p w:rsidR="00E73A07" w:rsidRDefault="00E73A07" w:rsidP="002A77B3">
            <w:pPr>
              <w:adjustRightInd w:val="0"/>
              <w:spacing w:before="80" w:line="440" w:lineRule="exact"/>
              <w:rPr>
                <w:rFonts w:ascii="仿宋" w:eastAsia="仿宋" w:hAnsi="仿宋" w:cs="Arial"/>
                <w:sz w:val="24"/>
              </w:rPr>
            </w:pPr>
            <w:r>
              <w:rPr>
                <w:rFonts w:ascii="仿宋" w:eastAsia="仿宋" w:hAnsi="仿宋" w:cs="Arial"/>
                <w:sz w:val="24"/>
              </w:rPr>
              <w:t>日 期：</w:t>
            </w:r>
          </w:p>
        </w:tc>
      </w:tr>
    </w:tbl>
    <w:p w:rsidR="00E73A07" w:rsidRDefault="00E73A07" w:rsidP="00E73A07">
      <w:pPr>
        <w:jc w:val="center"/>
        <w:rPr>
          <w:rFonts w:ascii="仿宋" w:eastAsia="仿宋" w:hAnsi="仿宋" w:cs="Arial"/>
          <w:sz w:val="36"/>
          <w:szCs w:val="36"/>
        </w:rPr>
      </w:pPr>
      <w:r>
        <w:rPr>
          <w:rFonts w:ascii="仿宋" w:eastAsia="仿宋" w:hAnsi="仿宋" w:cs="Arial"/>
          <w:sz w:val="36"/>
          <w:szCs w:val="36"/>
        </w:rPr>
        <w:br w:type="page"/>
      </w:r>
      <w:r>
        <w:rPr>
          <w:rFonts w:ascii="仿宋" w:eastAsia="仿宋" w:hAnsi="仿宋" w:cs="Arial"/>
          <w:sz w:val="36"/>
          <w:szCs w:val="36"/>
        </w:rPr>
        <w:lastRenderedPageBreak/>
        <w:t>评</w:t>
      </w:r>
      <w:r>
        <w:rPr>
          <w:rFonts w:ascii="仿宋" w:eastAsia="仿宋" w:hAnsi="仿宋" w:cs="Arial" w:hint="eastAsia"/>
          <w:sz w:val="36"/>
          <w:szCs w:val="36"/>
        </w:rPr>
        <w:t xml:space="preserve"> </w:t>
      </w:r>
      <w:r>
        <w:rPr>
          <w:rFonts w:ascii="仿宋" w:eastAsia="仿宋" w:hAnsi="仿宋" w:cs="Arial"/>
          <w:sz w:val="36"/>
          <w:szCs w:val="36"/>
        </w:rPr>
        <w:t>估</w:t>
      </w:r>
      <w:r>
        <w:rPr>
          <w:rFonts w:ascii="仿宋" w:eastAsia="仿宋" w:hAnsi="仿宋" w:cs="Arial" w:hint="eastAsia"/>
          <w:sz w:val="36"/>
          <w:szCs w:val="36"/>
        </w:rPr>
        <w:t xml:space="preserve"> </w:t>
      </w:r>
      <w:r>
        <w:rPr>
          <w:rFonts w:ascii="仿宋" w:eastAsia="仿宋" w:hAnsi="仿宋" w:cs="Arial"/>
          <w:sz w:val="36"/>
          <w:szCs w:val="36"/>
        </w:rPr>
        <w:t>日</w:t>
      </w:r>
      <w:r>
        <w:rPr>
          <w:rFonts w:ascii="仿宋" w:eastAsia="仿宋" w:hAnsi="仿宋" w:cs="Arial" w:hint="eastAsia"/>
          <w:sz w:val="36"/>
          <w:szCs w:val="36"/>
        </w:rPr>
        <w:t xml:space="preserve"> </w:t>
      </w:r>
      <w:r>
        <w:rPr>
          <w:rFonts w:ascii="仿宋" w:eastAsia="仿宋" w:hAnsi="仿宋" w:cs="Arial"/>
          <w:sz w:val="36"/>
          <w:szCs w:val="36"/>
        </w:rPr>
        <w:t>程</w:t>
      </w:r>
      <w:r>
        <w:rPr>
          <w:rFonts w:ascii="仿宋" w:eastAsia="仿宋" w:hAnsi="仿宋" w:cs="Arial" w:hint="eastAsia"/>
          <w:sz w:val="36"/>
          <w:szCs w:val="36"/>
        </w:rPr>
        <w:t xml:space="preserve"> </w:t>
      </w:r>
      <w:r>
        <w:rPr>
          <w:rFonts w:ascii="仿宋" w:eastAsia="仿宋" w:hAnsi="仿宋" w:cs="Arial"/>
          <w:sz w:val="36"/>
          <w:szCs w:val="36"/>
        </w:rPr>
        <w:t>安</w:t>
      </w:r>
      <w:r>
        <w:rPr>
          <w:rFonts w:ascii="仿宋" w:eastAsia="仿宋" w:hAnsi="仿宋" w:cs="Arial" w:hint="eastAsia"/>
          <w:sz w:val="36"/>
          <w:szCs w:val="36"/>
        </w:rPr>
        <w:t xml:space="preserve"> </w:t>
      </w:r>
      <w:r>
        <w:rPr>
          <w:rFonts w:ascii="仿宋" w:eastAsia="仿宋" w:hAnsi="仿宋" w:cs="Arial"/>
          <w:sz w:val="36"/>
          <w:szCs w:val="36"/>
        </w:rPr>
        <w:t>排</w:t>
      </w:r>
    </w:p>
    <w:tbl>
      <w:tblPr>
        <w:tblW w:w="92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2" w:type="dxa"/>
          <w:right w:w="42" w:type="dxa"/>
        </w:tblCellMar>
        <w:tblLook w:val="04A0" w:firstRow="1" w:lastRow="0" w:firstColumn="1" w:lastColumn="0" w:noHBand="0" w:noVBand="1"/>
      </w:tblPr>
      <w:tblGrid>
        <w:gridCol w:w="1554"/>
        <w:gridCol w:w="1800"/>
        <w:gridCol w:w="4579"/>
        <w:gridCol w:w="1348"/>
      </w:tblGrid>
      <w:tr w:rsidR="00E73A07" w:rsidTr="002A77B3">
        <w:trPr>
          <w:jc w:val="center"/>
        </w:trPr>
        <w:tc>
          <w:tcPr>
            <w:tcW w:w="1554" w:type="dxa"/>
            <w:vAlign w:val="center"/>
          </w:tcPr>
          <w:p w:rsidR="00E73A07" w:rsidRDefault="00E73A07" w:rsidP="002A77B3">
            <w:pPr>
              <w:adjustRightInd w:val="0"/>
              <w:spacing w:before="120" w:line="440" w:lineRule="exact"/>
              <w:jc w:val="center"/>
              <w:rPr>
                <w:rFonts w:ascii="仿宋" w:eastAsia="仿宋" w:hAnsi="仿宋" w:cs="Arial"/>
                <w:sz w:val="24"/>
              </w:rPr>
            </w:pPr>
            <w:r>
              <w:rPr>
                <w:rFonts w:ascii="仿宋" w:eastAsia="仿宋" w:hAnsi="仿宋" w:cs="Arial" w:hint="eastAsia"/>
                <w:sz w:val="24"/>
              </w:rPr>
              <w:t>时  间</w:t>
            </w:r>
          </w:p>
        </w:tc>
        <w:tc>
          <w:tcPr>
            <w:tcW w:w="1800" w:type="dxa"/>
            <w:vAlign w:val="center"/>
          </w:tcPr>
          <w:p w:rsidR="00E73A07" w:rsidRDefault="00E73A07" w:rsidP="002A77B3">
            <w:pPr>
              <w:adjustRightInd w:val="0"/>
              <w:spacing w:before="120" w:line="440" w:lineRule="exact"/>
              <w:jc w:val="center"/>
              <w:rPr>
                <w:rFonts w:ascii="仿宋" w:eastAsia="仿宋" w:hAnsi="仿宋" w:cs="Arial"/>
                <w:sz w:val="24"/>
              </w:rPr>
            </w:pPr>
            <w:r>
              <w:rPr>
                <w:rFonts w:ascii="仿宋" w:eastAsia="仿宋" w:hAnsi="仿宋" w:cs="Arial" w:hint="eastAsia"/>
                <w:sz w:val="24"/>
              </w:rPr>
              <w:t>受评估部门</w:t>
            </w:r>
          </w:p>
        </w:tc>
        <w:tc>
          <w:tcPr>
            <w:tcW w:w="4579" w:type="dxa"/>
            <w:vAlign w:val="center"/>
          </w:tcPr>
          <w:p w:rsidR="00E73A07" w:rsidRDefault="00E73A07" w:rsidP="002A77B3">
            <w:pPr>
              <w:adjustRightInd w:val="0"/>
              <w:spacing w:before="120" w:line="440" w:lineRule="exact"/>
              <w:jc w:val="center"/>
              <w:rPr>
                <w:rFonts w:ascii="仿宋" w:eastAsia="仿宋" w:hAnsi="仿宋" w:cs="Arial"/>
                <w:sz w:val="24"/>
              </w:rPr>
            </w:pPr>
            <w:r>
              <w:rPr>
                <w:rFonts w:ascii="仿宋" w:eastAsia="仿宋" w:hAnsi="仿宋" w:cs="Arial" w:hint="eastAsia"/>
                <w:sz w:val="24"/>
              </w:rPr>
              <w:t>涉及内容</w:t>
            </w:r>
          </w:p>
        </w:tc>
        <w:tc>
          <w:tcPr>
            <w:tcW w:w="1348" w:type="dxa"/>
            <w:vAlign w:val="center"/>
          </w:tcPr>
          <w:p w:rsidR="00E73A07" w:rsidRDefault="00E73A07" w:rsidP="002A77B3">
            <w:pPr>
              <w:adjustRightInd w:val="0"/>
              <w:spacing w:before="120" w:line="440" w:lineRule="exact"/>
              <w:jc w:val="center"/>
              <w:rPr>
                <w:rFonts w:ascii="仿宋" w:eastAsia="仿宋" w:hAnsi="仿宋" w:cs="Arial"/>
                <w:sz w:val="24"/>
              </w:rPr>
            </w:pPr>
            <w:r>
              <w:rPr>
                <w:rFonts w:ascii="仿宋" w:eastAsia="仿宋" w:hAnsi="仿宋" w:cs="Arial" w:hint="eastAsia"/>
                <w:sz w:val="24"/>
              </w:rPr>
              <w:t>评估人员</w:t>
            </w:r>
          </w:p>
        </w:tc>
      </w:tr>
      <w:tr w:rsidR="00E73A07" w:rsidTr="002A77B3">
        <w:trPr>
          <w:cantSplit/>
          <w:trHeight w:val="435"/>
          <w:jc w:val="center"/>
        </w:trPr>
        <w:tc>
          <w:tcPr>
            <w:tcW w:w="1554" w:type="dxa"/>
            <w:vMerge w:val="restart"/>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各部门负责人及中层以上领导</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见面会</w:t>
            </w:r>
          </w:p>
        </w:tc>
        <w:tc>
          <w:tcPr>
            <w:tcW w:w="1348" w:type="dxa"/>
            <w:vMerge w:val="restart"/>
            <w:vAlign w:val="center"/>
          </w:tcPr>
          <w:p w:rsidR="00E73A07" w:rsidRDefault="00E73A07" w:rsidP="002A77B3">
            <w:pPr>
              <w:adjustRightInd w:val="0"/>
              <w:spacing w:before="120" w:line="440" w:lineRule="exact"/>
              <w:jc w:val="center"/>
              <w:rPr>
                <w:rFonts w:ascii="仿宋" w:eastAsia="仿宋" w:hAnsi="仿宋" w:cs="Arial"/>
                <w:sz w:val="28"/>
                <w:szCs w:val="28"/>
              </w:rPr>
            </w:pPr>
            <w:r>
              <w:rPr>
                <w:rFonts w:ascii="仿宋" w:eastAsia="仿宋" w:hAnsi="仿宋" w:cs="Arial"/>
                <w:sz w:val="28"/>
                <w:szCs w:val="28"/>
              </w:rPr>
              <w:t>全体</w:t>
            </w:r>
          </w:p>
        </w:tc>
      </w:tr>
      <w:tr w:rsidR="00E73A07" w:rsidTr="002A77B3">
        <w:trPr>
          <w:cantSplit/>
          <w:trHeight w:val="435"/>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高层管理者</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公司业务整体介绍</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530"/>
          <w:jc w:val="center"/>
        </w:trPr>
        <w:tc>
          <w:tcPr>
            <w:tcW w:w="1554" w:type="dxa"/>
            <w:vMerge w:val="restart"/>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restart"/>
            <w:vAlign w:val="center"/>
          </w:tcPr>
          <w:p w:rsidR="00E73A07" w:rsidRDefault="00E73A07" w:rsidP="002A77B3">
            <w:pPr>
              <w:adjustRightInd w:val="0"/>
              <w:spacing w:before="120" w:line="440" w:lineRule="exact"/>
              <w:jc w:val="center"/>
              <w:rPr>
                <w:rFonts w:ascii="仿宋" w:eastAsia="仿宋" w:hAnsi="仿宋" w:cs="Arial"/>
                <w:szCs w:val="21"/>
              </w:rPr>
            </w:pPr>
            <w:r>
              <w:rPr>
                <w:rFonts w:ascii="仿宋" w:eastAsia="仿宋" w:hAnsi="仿宋" w:cs="Arial"/>
                <w:szCs w:val="21"/>
              </w:rPr>
              <w:t>相关部门</w:t>
            </w: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szCs w:val="21"/>
              </w:rPr>
              <w:t>经营状况</w:t>
            </w:r>
            <w:r>
              <w:rPr>
                <w:rFonts w:ascii="仿宋" w:eastAsia="仿宋" w:hAnsi="仿宋" w:cs="Arial" w:hint="eastAsia"/>
                <w:szCs w:val="21"/>
              </w:rPr>
              <w:t>：年交易额</w:t>
            </w:r>
            <w:r>
              <w:rPr>
                <w:rFonts w:ascii="仿宋" w:eastAsia="仿宋" w:hAnsi="仿宋" w:cs="Arial"/>
                <w:szCs w:val="21"/>
              </w:rPr>
              <w:t>、营业时间</w:t>
            </w:r>
          </w:p>
        </w:tc>
        <w:tc>
          <w:tcPr>
            <w:tcW w:w="1348" w:type="dxa"/>
            <w:vMerge w:val="restart"/>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533"/>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szCs w:val="21"/>
              </w:rPr>
              <w:t>资产</w:t>
            </w:r>
            <w:r>
              <w:rPr>
                <w:rFonts w:ascii="仿宋" w:eastAsia="仿宋" w:hAnsi="仿宋" w:cs="Arial" w:hint="eastAsia"/>
                <w:szCs w:val="21"/>
              </w:rPr>
              <w:t>状况：</w:t>
            </w:r>
            <w:r>
              <w:rPr>
                <w:rFonts w:ascii="仿宋" w:eastAsia="仿宋" w:hAnsi="仿宋" w:cs="Arial"/>
                <w:szCs w:val="21"/>
              </w:rPr>
              <w:t>资产总</w:t>
            </w:r>
            <w:r>
              <w:rPr>
                <w:rFonts w:ascii="仿宋" w:eastAsia="仿宋" w:hAnsi="仿宋" w:cs="Arial" w:hint="eastAsia"/>
                <w:szCs w:val="21"/>
              </w:rPr>
              <w:t>计</w:t>
            </w:r>
            <w:r>
              <w:rPr>
                <w:rFonts w:ascii="仿宋" w:eastAsia="仿宋" w:hAnsi="仿宋" w:cs="Arial"/>
                <w:szCs w:val="21"/>
              </w:rPr>
              <w:t>、资产负债率</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532"/>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hint="eastAsia"/>
                <w:szCs w:val="21"/>
              </w:rPr>
              <w:t>业务规模：交易商数量（或摊位数）、指定交收仓库库容量（或营业面积）、</w:t>
            </w:r>
            <w:r>
              <w:rPr>
                <w:rFonts w:ascii="仿宋" w:eastAsia="仿宋" w:hAnsi="仿宋" w:cs="Arial"/>
                <w:szCs w:val="21"/>
              </w:rPr>
              <w:t>业务辐射面</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1739"/>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hint="eastAsia"/>
                <w:szCs w:val="21"/>
              </w:rPr>
              <w:t>管理及服务：交易、交收、信息、结算、财务、统计、技术等管理制度，交易商合法权益保护、信用记录</w:t>
            </w:r>
            <w:r>
              <w:rPr>
                <w:rFonts w:ascii="仿宋" w:eastAsia="仿宋" w:hAnsi="仿宋" w:cs="Arial"/>
                <w:szCs w:val="21"/>
              </w:rPr>
              <w:t>、</w:t>
            </w:r>
            <w:r>
              <w:rPr>
                <w:rFonts w:ascii="仿宋" w:eastAsia="仿宋" w:hAnsi="仿宋" w:cs="Arial" w:hint="eastAsia"/>
                <w:szCs w:val="21"/>
              </w:rPr>
              <w:t>应急预案、辅助服务功能</w:t>
            </w:r>
            <w:r>
              <w:rPr>
                <w:rFonts w:ascii="仿宋" w:eastAsia="仿宋" w:hAnsi="仿宋" w:cs="Arial"/>
                <w:szCs w:val="21"/>
              </w:rPr>
              <w:t>、顾客投诉率/顾客满意度</w:t>
            </w:r>
          </w:p>
        </w:tc>
        <w:tc>
          <w:tcPr>
            <w:tcW w:w="1348" w:type="dxa"/>
            <w:vMerge w:val="restart"/>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531"/>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szCs w:val="21"/>
              </w:rPr>
              <w:t>人员素质</w:t>
            </w:r>
            <w:r>
              <w:rPr>
                <w:rFonts w:ascii="仿宋" w:eastAsia="仿宋" w:hAnsi="仿宋" w:cs="Arial" w:hint="eastAsia"/>
                <w:szCs w:val="21"/>
              </w:rPr>
              <w:t>：人员结构</w:t>
            </w:r>
            <w:r>
              <w:rPr>
                <w:rFonts w:ascii="仿宋" w:eastAsia="仿宋" w:hAnsi="仿宋" w:cs="Arial"/>
                <w:szCs w:val="21"/>
              </w:rPr>
              <w:t>、</w:t>
            </w:r>
            <w:r>
              <w:rPr>
                <w:rFonts w:ascii="仿宋" w:eastAsia="仿宋" w:hAnsi="仿宋" w:cs="Arial" w:hint="eastAsia"/>
                <w:szCs w:val="21"/>
              </w:rPr>
              <w:t>市场风险总监</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652"/>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4579" w:type="dxa"/>
          </w:tcPr>
          <w:p w:rsidR="00E73A07" w:rsidRDefault="00E73A07" w:rsidP="002A77B3">
            <w:pPr>
              <w:spacing w:line="440" w:lineRule="exact"/>
              <w:rPr>
                <w:rFonts w:ascii="仿宋" w:eastAsia="仿宋" w:hAnsi="仿宋" w:cs="Arial"/>
                <w:szCs w:val="21"/>
              </w:rPr>
            </w:pPr>
            <w:r>
              <w:rPr>
                <w:rFonts w:ascii="仿宋" w:eastAsia="仿宋" w:hAnsi="仿宋" w:cs="Arial"/>
                <w:szCs w:val="21"/>
              </w:rPr>
              <w:t>信息化水平</w:t>
            </w:r>
            <w:r>
              <w:rPr>
                <w:rFonts w:ascii="仿宋" w:eastAsia="仿宋" w:hAnsi="仿宋" w:cs="Arial" w:hint="eastAsia"/>
                <w:szCs w:val="21"/>
              </w:rPr>
              <w:t>：信息</w:t>
            </w:r>
            <w:r>
              <w:rPr>
                <w:rFonts w:ascii="仿宋" w:eastAsia="仿宋" w:hAnsi="仿宋" w:cs="Arial"/>
                <w:szCs w:val="21"/>
              </w:rPr>
              <w:t>系统、</w:t>
            </w:r>
            <w:r>
              <w:rPr>
                <w:rFonts w:ascii="仿宋" w:eastAsia="仿宋" w:hAnsi="仿宋" w:cs="Arial" w:hint="eastAsia"/>
                <w:szCs w:val="21"/>
              </w:rPr>
              <w:t>信息安全技术</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415"/>
          <w:jc w:val="center"/>
        </w:trPr>
        <w:tc>
          <w:tcPr>
            <w:tcW w:w="1554" w:type="dxa"/>
            <w:vAlign w:val="center"/>
          </w:tcPr>
          <w:p w:rsidR="00E73A07" w:rsidRDefault="00E73A07" w:rsidP="002A77B3">
            <w:pPr>
              <w:adjustRightInd w:val="0"/>
              <w:spacing w:before="120" w:line="440" w:lineRule="exact"/>
              <w:jc w:val="center"/>
              <w:rPr>
                <w:rFonts w:ascii="仿宋" w:eastAsia="仿宋" w:hAnsi="仿宋" w:cs="Arial"/>
                <w:sz w:val="24"/>
              </w:rPr>
            </w:pPr>
          </w:p>
        </w:tc>
        <w:tc>
          <w:tcPr>
            <w:tcW w:w="7727" w:type="dxa"/>
            <w:gridSpan w:val="3"/>
            <w:vAlign w:val="center"/>
          </w:tcPr>
          <w:p w:rsidR="00E73A07" w:rsidRDefault="00E73A07" w:rsidP="002A77B3">
            <w:pPr>
              <w:adjustRightInd w:val="0"/>
              <w:spacing w:line="440" w:lineRule="exact"/>
              <w:jc w:val="center"/>
              <w:rPr>
                <w:rFonts w:ascii="仿宋" w:eastAsia="仿宋" w:hAnsi="仿宋" w:cs="Arial"/>
                <w:sz w:val="28"/>
                <w:szCs w:val="28"/>
              </w:rPr>
            </w:pPr>
            <w:r>
              <w:rPr>
                <w:rFonts w:ascii="仿宋" w:eastAsia="仿宋" w:hAnsi="仿宋" w:cs="Arial"/>
                <w:szCs w:val="21"/>
              </w:rPr>
              <w:t>午餐休息</w:t>
            </w:r>
          </w:p>
        </w:tc>
      </w:tr>
      <w:tr w:rsidR="00E73A07" w:rsidTr="002A77B3">
        <w:trPr>
          <w:cantSplit/>
          <w:trHeight w:val="550"/>
          <w:jc w:val="center"/>
        </w:trPr>
        <w:tc>
          <w:tcPr>
            <w:tcW w:w="1554" w:type="dxa"/>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待定（由企业安排）</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现场考察评估</w:t>
            </w:r>
          </w:p>
        </w:tc>
        <w:tc>
          <w:tcPr>
            <w:tcW w:w="1348" w:type="dxa"/>
            <w:vMerge w:val="restart"/>
            <w:vAlign w:val="center"/>
          </w:tcPr>
          <w:p w:rsidR="00E73A07" w:rsidRDefault="00E73A07" w:rsidP="002A77B3">
            <w:pPr>
              <w:adjustRightInd w:val="0"/>
              <w:spacing w:before="120" w:line="440" w:lineRule="exact"/>
              <w:jc w:val="center"/>
              <w:rPr>
                <w:rFonts w:ascii="仿宋" w:eastAsia="仿宋" w:hAnsi="仿宋" w:cs="Arial"/>
                <w:sz w:val="28"/>
                <w:szCs w:val="28"/>
              </w:rPr>
            </w:pPr>
            <w:r>
              <w:rPr>
                <w:rFonts w:ascii="仿宋" w:eastAsia="仿宋" w:hAnsi="仿宋" w:cs="Arial"/>
                <w:sz w:val="28"/>
                <w:szCs w:val="28"/>
              </w:rPr>
              <w:t>全体</w:t>
            </w:r>
          </w:p>
        </w:tc>
      </w:tr>
      <w:tr w:rsidR="00E73A07" w:rsidTr="002A77B3">
        <w:trPr>
          <w:cantSplit/>
          <w:trHeight w:val="495"/>
          <w:jc w:val="center"/>
        </w:trPr>
        <w:tc>
          <w:tcPr>
            <w:tcW w:w="1554" w:type="dxa"/>
            <w:vMerge w:val="restart"/>
            <w:vAlign w:val="center"/>
          </w:tcPr>
          <w:p w:rsidR="00E73A07" w:rsidRDefault="00E73A07" w:rsidP="002A77B3">
            <w:pPr>
              <w:adjustRightInd w:val="0"/>
              <w:spacing w:before="120" w:line="440" w:lineRule="exact"/>
              <w:jc w:val="center"/>
              <w:rPr>
                <w:rFonts w:ascii="仿宋" w:eastAsia="仿宋" w:hAnsi="仿宋" w:cs="Arial"/>
                <w:sz w:val="24"/>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相关部门</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补充评估</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403"/>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评估组内部会议</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562"/>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高层管理者</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与领导层沟通</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 w:val="28"/>
                <w:szCs w:val="28"/>
              </w:rPr>
            </w:pPr>
          </w:p>
        </w:tc>
      </w:tr>
      <w:tr w:rsidR="00E73A07" w:rsidTr="002A77B3">
        <w:trPr>
          <w:cantSplit/>
          <w:trHeight w:val="765"/>
          <w:jc w:val="center"/>
        </w:trPr>
        <w:tc>
          <w:tcPr>
            <w:tcW w:w="1554"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c>
          <w:tcPr>
            <w:tcW w:w="1800"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各部门负责人及中层以上领导</w:t>
            </w:r>
          </w:p>
        </w:tc>
        <w:tc>
          <w:tcPr>
            <w:tcW w:w="4579" w:type="dxa"/>
            <w:vAlign w:val="center"/>
          </w:tcPr>
          <w:p w:rsidR="00E73A07" w:rsidRDefault="00E73A07" w:rsidP="002A77B3">
            <w:pPr>
              <w:adjustRightInd w:val="0"/>
              <w:spacing w:line="440" w:lineRule="exact"/>
              <w:jc w:val="center"/>
              <w:rPr>
                <w:rFonts w:ascii="仿宋" w:eastAsia="仿宋" w:hAnsi="仿宋" w:cs="Arial"/>
                <w:szCs w:val="21"/>
              </w:rPr>
            </w:pPr>
            <w:r>
              <w:rPr>
                <w:rFonts w:ascii="仿宋" w:eastAsia="仿宋" w:hAnsi="仿宋" w:cs="Arial"/>
                <w:szCs w:val="21"/>
              </w:rPr>
              <w:t>总结会</w:t>
            </w:r>
          </w:p>
        </w:tc>
        <w:tc>
          <w:tcPr>
            <w:tcW w:w="1348" w:type="dxa"/>
            <w:vMerge/>
            <w:vAlign w:val="center"/>
          </w:tcPr>
          <w:p w:rsidR="00E73A07" w:rsidRDefault="00E73A07" w:rsidP="002A77B3">
            <w:pPr>
              <w:adjustRightInd w:val="0"/>
              <w:spacing w:before="120" w:line="440" w:lineRule="exact"/>
              <w:jc w:val="center"/>
              <w:rPr>
                <w:rFonts w:ascii="仿宋" w:eastAsia="仿宋" w:hAnsi="仿宋" w:cs="Arial"/>
                <w:szCs w:val="21"/>
              </w:rPr>
            </w:pPr>
          </w:p>
        </w:tc>
      </w:tr>
    </w:tbl>
    <w:p w:rsidR="00E73A07" w:rsidRDefault="00E73A07" w:rsidP="00E73A07">
      <w:pPr>
        <w:spacing w:line="440" w:lineRule="exact"/>
        <w:rPr>
          <w:rFonts w:ascii="仿宋" w:eastAsia="仿宋" w:hAnsi="仿宋" w:cs="Arial"/>
        </w:rPr>
      </w:pPr>
      <w:r>
        <w:rPr>
          <w:rFonts w:ascii="仿宋" w:eastAsia="仿宋" w:hAnsi="仿宋" w:cs="Arial"/>
          <w:szCs w:val="21"/>
        </w:rPr>
        <w:t>备注：请按计划安排相关事宜，请自</w:t>
      </w:r>
      <w:r>
        <w:rPr>
          <w:rFonts w:ascii="仿宋" w:eastAsia="仿宋" w:hAnsi="仿宋" w:cs="Arial" w:hint="eastAsia"/>
          <w:szCs w:val="21"/>
          <w:u w:val="single"/>
        </w:rPr>
        <w:t xml:space="preserve">   </w:t>
      </w:r>
      <w:r>
        <w:rPr>
          <w:rFonts w:ascii="仿宋" w:eastAsia="仿宋" w:hAnsi="仿宋" w:cs="Arial"/>
          <w:szCs w:val="21"/>
        </w:rPr>
        <w:t>日晚安排评估组住宿，以保证评估工作的顺利进行。</w:t>
      </w:r>
    </w:p>
    <w:p w:rsidR="00E73A07" w:rsidRDefault="00E73A07" w:rsidP="00E73A07">
      <w:pPr>
        <w:rPr>
          <w:rFonts w:ascii="宋体" w:hAnsi="宋体" w:cs="宋体"/>
          <w:kern w:val="0"/>
          <w:sz w:val="24"/>
        </w:rPr>
      </w:pPr>
      <w:r>
        <w:rPr>
          <w:rFonts w:ascii="宋体" w:hAnsi="宋体" w:cs="宋体" w:hint="eastAsia"/>
          <w:kern w:val="0"/>
          <w:sz w:val="24"/>
        </w:rPr>
        <w:t> </w:t>
      </w:r>
    </w:p>
    <w:p w:rsidR="00E73A07" w:rsidRDefault="00E73A07" w:rsidP="00E73A07">
      <w:pPr>
        <w:rPr>
          <w:rFonts w:ascii="宋体" w:hAnsi="宋体" w:cs="宋体"/>
          <w:kern w:val="0"/>
          <w:sz w:val="24"/>
        </w:rPr>
      </w:pPr>
    </w:p>
    <w:p w:rsidR="00E73A07" w:rsidRDefault="00E73A07" w:rsidP="00E73A07">
      <w:pPr>
        <w:rPr>
          <w:rFonts w:ascii="宋体" w:hAnsi="宋体" w:cs="宋体"/>
          <w:kern w:val="0"/>
          <w:sz w:val="24"/>
        </w:rPr>
      </w:pPr>
    </w:p>
    <w:p w:rsidR="00E73A07" w:rsidRDefault="00E73A07" w:rsidP="00E73A07">
      <w:pPr>
        <w:rPr>
          <w:rFonts w:ascii="宋体" w:hAnsi="宋体" w:cs="宋体"/>
          <w:kern w:val="0"/>
          <w:sz w:val="24"/>
        </w:rPr>
      </w:pPr>
    </w:p>
    <w:p w:rsidR="00E73A07" w:rsidRDefault="00E73A07" w:rsidP="00E73A07">
      <w:pPr>
        <w:rPr>
          <w:rFonts w:ascii="宋体" w:hAnsi="宋体" w:cs="宋体"/>
          <w:kern w:val="0"/>
          <w:sz w:val="24"/>
        </w:rPr>
      </w:pPr>
    </w:p>
    <w:p w:rsidR="00E73A07" w:rsidRDefault="00E73A07" w:rsidP="00E73A07">
      <w:pPr>
        <w:rPr>
          <w:rFonts w:ascii="宋体" w:hAnsi="宋体" w:cs="宋体"/>
          <w:kern w:val="0"/>
          <w:sz w:val="24"/>
        </w:rPr>
      </w:pPr>
    </w:p>
    <w:p w:rsidR="00E73A07" w:rsidRPr="009E0EAD" w:rsidRDefault="00E73A07" w:rsidP="00E73A07">
      <w:pPr>
        <w:spacing w:line="440" w:lineRule="exact"/>
        <w:rPr>
          <w:rFonts w:ascii="仿宋" w:eastAsia="仿宋" w:hAnsi="仿宋"/>
          <w:sz w:val="30"/>
          <w:szCs w:val="30"/>
        </w:rPr>
      </w:pPr>
      <w:r w:rsidRPr="009E0EAD">
        <w:rPr>
          <w:rFonts w:ascii="仿宋" w:eastAsia="仿宋" w:hAnsi="仿宋"/>
          <w:sz w:val="30"/>
          <w:szCs w:val="30"/>
        </w:rPr>
        <w:lastRenderedPageBreak/>
        <w:t>附件2：</w:t>
      </w:r>
    </w:p>
    <w:p w:rsidR="00E73A07" w:rsidRPr="009E0EAD" w:rsidRDefault="00E73A07" w:rsidP="00E73A07">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会 议 签 到 表</w:t>
      </w:r>
    </w:p>
    <w:p w:rsidR="00E73A07" w:rsidRPr="009E0EAD" w:rsidRDefault="00E73A07" w:rsidP="00E73A07">
      <w:pPr>
        <w:spacing w:line="440" w:lineRule="exact"/>
        <w:jc w:val="center"/>
        <w:rPr>
          <w:rFonts w:ascii="仿宋" w:eastAsia="仿宋" w:hAnsi="仿宋"/>
          <w:b/>
          <w:sz w:val="32"/>
        </w:rPr>
      </w:pPr>
    </w:p>
    <w:p w:rsidR="00E73A07" w:rsidRPr="009E0EAD" w:rsidRDefault="00E73A07" w:rsidP="00E73A07">
      <w:pPr>
        <w:spacing w:line="440" w:lineRule="exact"/>
        <w:rPr>
          <w:rFonts w:ascii="仿宋" w:eastAsia="仿宋" w:hAnsi="仿宋"/>
          <w:sz w:val="24"/>
        </w:rPr>
      </w:pPr>
      <w:r w:rsidRPr="009E0EAD">
        <w:rPr>
          <w:rFonts w:ascii="仿宋" w:eastAsia="仿宋" w:hAnsi="仿宋" w:hint="eastAsia"/>
          <w:sz w:val="24"/>
        </w:rPr>
        <w:t>□见面会</w:t>
      </w:r>
      <w:r w:rsidRPr="009E0EAD">
        <w:rPr>
          <w:rFonts w:ascii="仿宋" w:eastAsia="仿宋" w:hAnsi="仿宋"/>
          <w:sz w:val="24"/>
        </w:rPr>
        <w:t xml:space="preserve">  </w:t>
      </w:r>
      <w:r w:rsidRPr="009E0EAD">
        <w:rPr>
          <w:rFonts w:ascii="仿宋" w:eastAsia="仿宋" w:hAnsi="仿宋" w:hint="eastAsia"/>
          <w:sz w:val="24"/>
        </w:rPr>
        <w:t>□总结会</w:t>
      </w:r>
      <w:r w:rsidRPr="009E0EAD">
        <w:rPr>
          <w:rFonts w:ascii="仿宋" w:eastAsia="仿宋" w:hAnsi="仿宋"/>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720"/>
        <w:gridCol w:w="180"/>
        <w:gridCol w:w="1080"/>
        <w:gridCol w:w="180"/>
        <w:gridCol w:w="1440"/>
        <w:gridCol w:w="360"/>
        <w:gridCol w:w="1080"/>
        <w:gridCol w:w="900"/>
        <w:gridCol w:w="540"/>
        <w:gridCol w:w="1440"/>
      </w:tblGrid>
      <w:tr w:rsidR="00E73A07" w:rsidRPr="009E0EAD" w:rsidTr="002A77B3">
        <w:trPr>
          <w:trHeight w:val="540"/>
        </w:trPr>
        <w:tc>
          <w:tcPr>
            <w:tcW w:w="1620" w:type="dxa"/>
            <w:gridSpan w:val="3"/>
            <w:tcBorders>
              <w:top w:val="single" w:sz="12" w:space="0" w:color="auto"/>
              <w:left w:val="single" w:sz="12"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企业名称</w:t>
            </w:r>
          </w:p>
        </w:tc>
        <w:tc>
          <w:tcPr>
            <w:tcW w:w="7020" w:type="dxa"/>
            <w:gridSpan w:val="8"/>
            <w:tcBorders>
              <w:top w:val="single" w:sz="12"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rPr>
                <w:rFonts w:ascii="仿宋" w:eastAsia="仿宋" w:hAnsi="仿宋"/>
                <w:sz w:val="24"/>
              </w:rPr>
            </w:pPr>
          </w:p>
        </w:tc>
      </w:tr>
      <w:tr w:rsidR="00E73A07" w:rsidRPr="009E0EAD" w:rsidTr="002A77B3">
        <w:trPr>
          <w:trHeight w:val="540"/>
        </w:trPr>
        <w:tc>
          <w:tcPr>
            <w:tcW w:w="1620" w:type="dxa"/>
            <w:gridSpan w:val="3"/>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评审组长</w:t>
            </w:r>
          </w:p>
        </w:tc>
        <w:tc>
          <w:tcPr>
            <w:tcW w:w="3060" w:type="dxa"/>
            <w:gridSpan w:val="4"/>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评审日期</w:t>
            </w: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cantSplit/>
          <w:trHeight w:val="440"/>
        </w:trPr>
        <w:tc>
          <w:tcPr>
            <w:tcW w:w="720" w:type="dxa"/>
            <w:vMerge w:val="restart"/>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评</w:t>
            </w:r>
          </w:p>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审</w:t>
            </w:r>
          </w:p>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组</w:t>
            </w:r>
          </w:p>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成</w:t>
            </w:r>
          </w:p>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员</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注册资格</w:t>
            </w: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注册资格</w:t>
            </w:r>
          </w:p>
        </w:tc>
      </w:tr>
      <w:tr w:rsidR="00E73A07" w:rsidRPr="009E0EAD" w:rsidTr="002A77B3">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p>
        </w:tc>
      </w:tr>
      <w:tr w:rsidR="00E73A07" w:rsidRPr="009E0EAD" w:rsidTr="002A77B3">
        <w:trPr>
          <w:trHeight w:val="450"/>
        </w:trPr>
        <w:tc>
          <w:tcPr>
            <w:tcW w:w="8640" w:type="dxa"/>
            <w:gridSpan w:val="11"/>
            <w:tcBorders>
              <w:top w:val="single" w:sz="6" w:space="0" w:color="auto"/>
              <w:left w:val="single" w:sz="12"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hint="eastAsia"/>
                <w:bCs/>
                <w:sz w:val="24"/>
              </w:rPr>
            </w:pPr>
            <w:r w:rsidRPr="009E0EAD">
              <w:rPr>
                <w:rFonts w:ascii="仿宋" w:eastAsia="仿宋" w:hAnsi="仿宋" w:hint="eastAsia"/>
                <w:bCs/>
                <w:sz w:val="24"/>
              </w:rPr>
              <w:t>受 评 审 方 人 员 签 字</w:t>
            </w:r>
          </w:p>
        </w:tc>
      </w:tr>
      <w:tr w:rsidR="00E73A07" w:rsidRPr="009E0EAD" w:rsidTr="002A77B3">
        <w:trPr>
          <w:trHeight w:val="489"/>
        </w:trPr>
        <w:tc>
          <w:tcPr>
            <w:tcW w:w="1440" w:type="dxa"/>
            <w:gridSpan w:val="2"/>
            <w:tcBorders>
              <w:top w:val="single" w:sz="6" w:space="0" w:color="auto"/>
              <w:left w:val="single" w:sz="12"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440" w:type="dxa"/>
            <w:gridSpan w:val="3"/>
            <w:tcBorders>
              <w:top w:val="single" w:sz="4" w:space="0" w:color="auto"/>
              <w:left w:val="single" w:sz="6" w:space="0" w:color="auto"/>
              <w:bottom w:val="single" w:sz="6" w:space="0" w:color="auto"/>
              <w:right w:val="single" w:sz="4"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工作部门</w:t>
            </w:r>
          </w:p>
        </w:tc>
        <w:tc>
          <w:tcPr>
            <w:tcW w:w="1440" w:type="dxa"/>
            <w:tcBorders>
              <w:top w:val="single" w:sz="4" w:space="0" w:color="auto"/>
              <w:left w:val="single" w:sz="4" w:space="0" w:color="auto"/>
              <w:bottom w:val="single" w:sz="6" w:space="0" w:color="auto"/>
              <w:right w:val="double" w:sz="4" w:space="0" w:color="auto"/>
            </w:tcBorders>
            <w:vAlign w:val="center"/>
          </w:tcPr>
          <w:p w:rsidR="00E73A07" w:rsidRPr="009E0EAD" w:rsidRDefault="00E73A07" w:rsidP="002A77B3">
            <w:pPr>
              <w:spacing w:line="440" w:lineRule="exact"/>
              <w:ind w:left="312"/>
              <w:rPr>
                <w:rFonts w:ascii="仿宋" w:eastAsia="仿宋" w:hAnsi="仿宋"/>
                <w:sz w:val="24"/>
              </w:rPr>
            </w:pPr>
            <w:r w:rsidRPr="009E0EAD">
              <w:rPr>
                <w:rFonts w:ascii="仿宋" w:eastAsia="仿宋" w:hAnsi="仿宋" w:hint="eastAsia"/>
                <w:sz w:val="24"/>
              </w:rPr>
              <w:t>职务</w:t>
            </w:r>
          </w:p>
        </w:tc>
        <w:tc>
          <w:tcPr>
            <w:tcW w:w="1440" w:type="dxa"/>
            <w:gridSpan w:val="2"/>
            <w:tcBorders>
              <w:top w:val="single" w:sz="6" w:space="0" w:color="auto"/>
              <w:left w:val="double" w:sz="4" w:space="0" w:color="auto"/>
              <w:bottom w:val="single" w:sz="6" w:space="0" w:color="auto"/>
              <w:right w:val="single" w:sz="6"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工作部门</w:t>
            </w:r>
          </w:p>
        </w:tc>
        <w:tc>
          <w:tcPr>
            <w:tcW w:w="1440" w:type="dxa"/>
            <w:tcBorders>
              <w:top w:val="single" w:sz="6" w:space="0" w:color="auto"/>
              <w:left w:val="single" w:sz="4" w:space="0" w:color="auto"/>
              <w:bottom w:val="single" w:sz="6" w:space="0" w:color="auto"/>
              <w:right w:val="single" w:sz="12" w:space="0" w:color="auto"/>
            </w:tcBorders>
            <w:vAlign w:val="center"/>
          </w:tcPr>
          <w:p w:rsidR="00E73A07" w:rsidRPr="009E0EAD" w:rsidRDefault="00E73A07" w:rsidP="002A77B3">
            <w:pPr>
              <w:spacing w:line="440" w:lineRule="exact"/>
              <w:jc w:val="center"/>
              <w:rPr>
                <w:rFonts w:ascii="仿宋" w:eastAsia="仿宋" w:hAnsi="仿宋"/>
                <w:sz w:val="24"/>
              </w:rPr>
            </w:pPr>
            <w:r w:rsidRPr="009E0EAD">
              <w:rPr>
                <w:rFonts w:ascii="仿宋" w:eastAsia="仿宋" w:hAnsi="仿宋" w:hint="eastAsia"/>
                <w:sz w:val="24"/>
              </w:rPr>
              <w:t>职务</w:t>
            </w: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sz w:val="24"/>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sz w:val="24"/>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sz w:val="24"/>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sz w:val="24"/>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sz w:val="24"/>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sz w:val="24"/>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E73A07" w:rsidRPr="009E0EAD" w:rsidRDefault="00E73A07" w:rsidP="002A77B3">
            <w:pPr>
              <w:spacing w:line="440" w:lineRule="exact"/>
              <w:rPr>
                <w:rFonts w:ascii="仿宋" w:eastAsia="仿宋" w:hAnsi="仿宋"/>
                <w:b/>
              </w:rPr>
            </w:pPr>
          </w:p>
        </w:tc>
      </w:tr>
      <w:tr w:rsidR="00E73A07" w:rsidRPr="009E0EAD" w:rsidTr="002A77B3">
        <w:trPr>
          <w:trHeight w:val="478"/>
        </w:trPr>
        <w:tc>
          <w:tcPr>
            <w:tcW w:w="1440" w:type="dxa"/>
            <w:gridSpan w:val="2"/>
            <w:tcBorders>
              <w:top w:val="single" w:sz="6" w:space="0" w:color="auto"/>
              <w:left w:val="single" w:sz="12" w:space="0" w:color="auto"/>
              <w:bottom w:val="single" w:sz="12"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3"/>
            <w:tcBorders>
              <w:top w:val="single" w:sz="6" w:space="0" w:color="auto"/>
              <w:left w:val="single" w:sz="6" w:space="0" w:color="auto"/>
              <w:bottom w:val="single" w:sz="12"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12" w:space="0" w:color="auto"/>
              <w:right w:val="double" w:sz="4"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double" w:sz="4" w:space="0" w:color="auto"/>
              <w:bottom w:val="single" w:sz="12" w:space="0" w:color="auto"/>
              <w:right w:val="single" w:sz="6" w:space="0" w:color="auto"/>
            </w:tcBorders>
          </w:tcPr>
          <w:p w:rsidR="00E73A07" w:rsidRPr="009E0EAD" w:rsidRDefault="00E73A07" w:rsidP="002A77B3">
            <w:pPr>
              <w:spacing w:line="440" w:lineRule="exact"/>
              <w:rPr>
                <w:rFonts w:ascii="仿宋" w:eastAsia="仿宋" w:hAnsi="仿宋"/>
                <w:b/>
              </w:rPr>
            </w:pPr>
          </w:p>
        </w:tc>
        <w:tc>
          <w:tcPr>
            <w:tcW w:w="1440" w:type="dxa"/>
            <w:gridSpan w:val="2"/>
            <w:tcBorders>
              <w:top w:val="single" w:sz="6" w:space="0" w:color="auto"/>
              <w:left w:val="single" w:sz="6" w:space="0" w:color="auto"/>
              <w:bottom w:val="single" w:sz="12" w:space="0" w:color="auto"/>
              <w:right w:val="single" w:sz="4" w:space="0" w:color="auto"/>
            </w:tcBorders>
          </w:tcPr>
          <w:p w:rsidR="00E73A07" w:rsidRPr="009E0EAD" w:rsidRDefault="00E73A07" w:rsidP="002A77B3">
            <w:pPr>
              <w:spacing w:line="440" w:lineRule="exact"/>
              <w:rPr>
                <w:rFonts w:ascii="仿宋" w:eastAsia="仿宋" w:hAnsi="仿宋"/>
                <w:b/>
              </w:rPr>
            </w:pPr>
          </w:p>
        </w:tc>
        <w:tc>
          <w:tcPr>
            <w:tcW w:w="1440" w:type="dxa"/>
            <w:tcBorders>
              <w:top w:val="single" w:sz="6" w:space="0" w:color="auto"/>
              <w:left w:val="single" w:sz="4" w:space="0" w:color="auto"/>
              <w:bottom w:val="single" w:sz="12" w:space="0" w:color="auto"/>
              <w:right w:val="single" w:sz="12" w:space="0" w:color="auto"/>
            </w:tcBorders>
          </w:tcPr>
          <w:p w:rsidR="00E73A07" w:rsidRPr="009E0EAD" w:rsidRDefault="00E73A07" w:rsidP="002A77B3">
            <w:pPr>
              <w:spacing w:line="440" w:lineRule="exact"/>
              <w:rPr>
                <w:rFonts w:ascii="仿宋" w:eastAsia="仿宋" w:hAnsi="仿宋"/>
                <w:b/>
              </w:rPr>
            </w:pPr>
          </w:p>
        </w:tc>
      </w:tr>
    </w:tbl>
    <w:p w:rsidR="00E73A07" w:rsidRDefault="00E73A07" w:rsidP="00E73A07">
      <w:pPr>
        <w:spacing w:line="440" w:lineRule="exact"/>
        <w:rPr>
          <w:rFonts w:ascii="仿宋" w:eastAsia="仿宋" w:hAnsi="仿宋" w:hint="eastAsia"/>
          <w:sz w:val="30"/>
          <w:szCs w:val="30"/>
        </w:rPr>
      </w:pPr>
    </w:p>
    <w:p w:rsidR="00E73A07" w:rsidRPr="009E0EAD" w:rsidRDefault="00E73A07" w:rsidP="00E73A07">
      <w:pPr>
        <w:spacing w:line="440" w:lineRule="exact"/>
        <w:rPr>
          <w:rFonts w:ascii="仿宋" w:eastAsia="仿宋" w:hAnsi="仿宋" w:hint="eastAsia"/>
          <w:sz w:val="30"/>
          <w:szCs w:val="30"/>
        </w:rPr>
      </w:pPr>
      <w:r w:rsidRPr="009E0EAD">
        <w:rPr>
          <w:rFonts w:ascii="仿宋" w:eastAsia="仿宋" w:hAnsi="仿宋" w:hint="eastAsia"/>
          <w:sz w:val="30"/>
          <w:szCs w:val="30"/>
        </w:rPr>
        <w:lastRenderedPageBreak/>
        <w:t>附件3：</w:t>
      </w:r>
    </w:p>
    <w:p w:rsidR="00E73A07" w:rsidRPr="009E0EAD" w:rsidRDefault="00E73A07" w:rsidP="00E73A07">
      <w:pPr>
        <w:spacing w:line="440" w:lineRule="exact"/>
        <w:jc w:val="center"/>
        <w:rPr>
          <w:rFonts w:ascii="仿宋" w:eastAsia="仿宋" w:hAnsi="仿宋" w:cs="Arial" w:hint="eastAsia"/>
          <w:sz w:val="36"/>
          <w:szCs w:val="36"/>
        </w:rPr>
      </w:pPr>
      <w:r w:rsidRPr="009E0EAD">
        <w:rPr>
          <w:rFonts w:ascii="仿宋" w:eastAsia="仿宋" w:hAnsi="仿宋" w:cs="Arial" w:hint="eastAsia"/>
          <w:sz w:val="36"/>
          <w:szCs w:val="36"/>
        </w:rPr>
        <w:t>会 议 记 录</w:t>
      </w:r>
    </w:p>
    <w:p w:rsidR="00E73A07" w:rsidRPr="009E0EAD" w:rsidRDefault="00E73A07" w:rsidP="00E73A07">
      <w:pPr>
        <w:snapToGrid w:val="0"/>
        <w:spacing w:line="440" w:lineRule="exact"/>
        <w:jc w:val="center"/>
        <w:rPr>
          <w:rFonts w:ascii="仿宋" w:eastAsia="仿宋" w:hAnsi="仿宋"/>
          <w:sz w:val="24"/>
        </w:rPr>
      </w:pPr>
    </w:p>
    <w:tbl>
      <w:tblPr>
        <w:tblW w:w="872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3257"/>
        <w:gridCol w:w="1122"/>
        <w:gridCol w:w="723"/>
        <w:gridCol w:w="905"/>
        <w:gridCol w:w="1448"/>
      </w:tblGrid>
      <w:tr w:rsidR="00E73A07" w:rsidRPr="009E0EAD" w:rsidTr="002A77B3">
        <w:trPr>
          <w:trHeight w:val="142"/>
        </w:trPr>
        <w:tc>
          <w:tcPr>
            <w:tcW w:w="1267" w:type="dxa"/>
            <w:tcBorders>
              <w:right w:val="single" w:sz="2" w:space="0" w:color="auto"/>
            </w:tcBorders>
          </w:tcPr>
          <w:p w:rsidR="00E73A07" w:rsidRPr="009E0EAD" w:rsidRDefault="00E73A07" w:rsidP="002A77B3">
            <w:pPr>
              <w:spacing w:before="120" w:line="440" w:lineRule="exact"/>
              <w:rPr>
                <w:rFonts w:ascii="仿宋" w:eastAsia="仿宋" w:hAnsi="仿宋"/>
                <w:sz w:val="24"/>
              </w:rPr>
            </w:pPr>
            <w:r w:rsidRPr="009E0EAD">
              <w:rPr>
                <w:rFonts w:ascii="仿宋" w:eastAsia="仿宋" w:hAnsi="仿宋" w:hint="eastAsia"/>
                <w:sz w:val="24"/>
              </w:rPr>
              <w:t>会议名称</w:t>
            </w:r>
          </w:p>
        </w:tc>
        <w:tc>
          <w:tcPr>
            <w:tcW w:w="5102" w:type="dxa"/>
            <w:gridSpan w:val="3"/>
            <w:tcBorders>
              <w:left w:val="single" w:sz="2" w:space="0" w:color="auto"/>
            </w:tcBorders>
          </w:tcPr>
          <w:p w:rsidR="00E73A07" w:rsidRPr="009E0EAD" w:rsidRDefault="00E73A07" w:rsidP="002A77B3">
            <w:pPr>
              <w:spacing w:before="120" w:line="440" w:lineRule="exact"/>
              <w:rPr>
                <w:rFonts w:ascii="仿宋" w:eastAsia="仿宋" w:hAnsi="仿宋"/>
                <w:sz w:val="24"/>
              </w:rPr>
            </w:pPr>
            <w:r w:rsidRPr="009E0EAD">
              <w:rPr>
                <w:rFonts w:ascii="仿宋" w:eastAsia="仿宋" w:hAnsi="仿宋" w:hint="eastAsia"/>
                <w:sz w:val="24"/>
              </w:rPr>
              <w:t xml:space="preserve">□见面会  </w:t>
            </w:r>
            <w:r w:rsidRPr="009E0EAD">
              <w:rPr>
                <w:rFonts w:ascii="仿宋" w:eastAsia="仿宋" w:hAnsi="仿宋"/>
                <w:sz w:val="24"/>
              </w:rPr>
              <w:t xml:space="preserve"> </w:t>
            </w:r>
            <w:r w:rsidRPr="009E0EAD">
              <w:rPr>
                <w:rFonts w:ascii="仿宋" w:eastAsia="仿宋" w:hAnsi="仿宋" w:hint="eastAsia"/>
                <w:sz w:val="24"/>
              </w:rPr>
              <w:t xml:space="preserve"> □总结会    □其它</w:t>
            </w:r>
          </w:p>
        </w:tc>
        <w:tc>
          <w:tcPr>
            <w:tcW w:w="905" w:type="dxa"/>
            <w:tcBorders>
              <w:right w:val="single" w:sz="2" w:space="0" w:color="auto"/>
            </w:tcBorders>
          </w:tcPr>
          <w:p w:rsidR="00E73A07" w:rsidRPr="009E0EAD" w:rsidRDefault="00E73A07" w:rsidP="002A77B3">
            <w:pPr>
              <w:spacing w:before="120" w:line="440" w:lineRule="exact"/>
              <w:jc w:val="center"/>
              <w:rPr>
                <w:rFonts w:ascii="仿宋" w:eastAsia="仿宋" w:hAnsi="仿宋"/>
                <w:sz w:val="24"/>
              </w:rPr>
            </w:pPr>
            <w:r w:rsidRPr="009E0EAD">
              <w:rPr>
                <w:rFonts w:ascii="仿宋" w:eastAsia="仿宋" w:hAnsi="仿宋" w:hint="eastAsia"/>
                <w:sz w:val="24"/>
              </w:rPr>
              <w:t>日期</w:t>
            </w:r>
          </w:p>
        </w:tc>
        <w:tc>
          <w:tcPr>
            <w:tcW w:w="1447" w:type="dxa"/>
            <w:tcBorders>
              <w:left w:val="single" w:sz="2" w:space="0" w:color="auto"/>
            </w:tcBorders>
          </w:tcPr>
          <w:p w:rsidR="00E73A07" w:rsidRPr="009E0EAD" w:rsidRDefault="00E73A07" w:rsidP="002A77B3">
            <w:pPr>
              <w:spacing w:before="120" w:line="440" w:lineRule="exact"/>
              <w:rPr>
                <w:rFonts w:ascii="仿宋" w:eastAsia="仿宋" w:hAnsi="仿宋"/>
                <w:sz w:val="24"/>
              </w:rPr>
            </w:pPr>
          </w:p>
        </w:tc>
      </w:tr>
      <w:tr w:rsidR="00E73A07" w:rsidRPr="009E0EAD" w:rsidTr="002A77B3">
        <w:trPr>
          <w:trHeight w:val="142"/>
        </w:trPr>
        <w:tc>
          <w:tcPr>
            <w:tcW w:w="1267" w:type="dxa"/>
            <w:tcBorders>
              <w:right w:val="single" w:sz="2" w:space="0" w:color="auto"/>
            </w:tcBorders>
          </w:tcPr>
          <w:p w:rsidR="00E73A07" w:rsidRPr="009E0EAD" w:rsidRDefault="00E73A07" w:rsidP="002A77B3">
            <w:pPr>
              <w:spacing w:before="120" w:line="440" w:lineRule="exact"/>
              <w:rPr>
                <w:rFonts w:ascii="仿宋" w:eastAsia="仿宋" w:hAnsi="仿宋" w:hint="eastAsia"/>
                <w:sz w:val="24"/>
              </w:rPr>
            </w:pPr>
            <w:r w:rsidRPr="009E0EAD">
              <w:rPr>
                <w:rFonts w:ascii="仿宋" w:eastAsia="仿宋" w:hAnsi="仿宋" w:hint="eastAsia"/>
                <w:sz w:val="24"/>
              </w:rPr>
              <w:t>主 持 人</w:t>
            </w:r>
          </w:p>
        </w:tc>
        <w:tc>
          <w:tcPr>
            <w:tcW w:w="3257" w:type="dxa"/>
            <w:tcBorders>
              <w:left w:val="single" w:sz="2" w:space="0" w:color="auto"/>
            </w:tcBorders>
          </w:tcPr>
          <w:p w:rsidR="00E73A07" w:rsidRPr="009E0EAD" w:rsidRDefault="00E73A07" w:rsidP="002A77B3">
            <w:pPr>
              <w:spacing w:before="120" w:line="440" w:lineRule="exact"/>
              <w:rPr>
                <w:rFonts w:ascii="仿宋" w:eastAsia="仿宋" w:hAnsi="仿宋"/>
                <w:sz w:val="24"/>
              </w:rPr>
            </w:pPr>
          </w:p>
        </w:tc>
        <w:tc>
          <w:tcPr>
            <w:tcW w:w="1122" w:type="dxa"/>
            <w:tcBorders>
              <w:right w:val="single" w:sz="2" w:space="0" w:color="auto"/>
            </w:tcBorders>
          </w:tcPr>
          <w:p w:rsidR="00E73A07" w:rsidRPr="009E0EAD" w:rsidRDefault="00E73A07" w:rsidP="002A77B3">
            <w:pPr>
              <w:spacing w:before="120" w:line="440" w:lineRule="exact"/>
              <w:rPr>
                <w:rFonts w:ascii="仿宋" w:eastAsia="仿宋" w:hAnsi="仿宋" w:hint="eastAsia"/>
                <w:sz w:val="24"/>
              </w:rPr>
            </w:pPr>
            <w:r w:rsidRPr="009E0EAD">
              <w:rPr>
                <w:rFonts w:ascii="仿宋" w:eastAsia="仿宋" w:hAnsi="仿宋" w:hint="eastAsia"/>
                <w:sz w:val="24"/>
              </w:rPr>
              <w:t>记录人</w:t>
            </w:r>
          </w:p>
        </w:tc>
        <w:tc>
          <w:tcPr>
            <w:tcW w:w="3076" w:type="dxa"/>
            <w:gridSpan w:val="3"/>
            <w:tcBorders>
              <w:left w:val="single" w:sz="2" w:space="0" w:color="auto"/>
            </w:tcBorders>
          </w:tcPr>
          <w:p w:rsidR="00E73A07" w:rsidRPr="009E0EAD" w:rsidRDefault="00E73A07" w:rsidP="002A77B3">
            <w:pPr>
              <w:spacing w:before="120" w:line="440" w:lineRule="exact"/>
              <w:rPr>
                <w:rFonts w:ascii="仿宋" w:eastAsia="仿宋" w:hAnsi="仿宋"/>
                <w:sz w:val="24"/>
              </w:rPr>
            </w:pPr>
          </w:p>
        </w:tc>
      </w:tr>
      <w:tr w:rsidR="00E73A07" w:rsidRPr="009E0EAD" w:rsidTr="002A77B3">
        <w:trPr>
          <w:cantSplit/>
          <w:trHeight w:val="11411"/>
        </w:trPr>
        <w:tc>
          <w:tcPr>
            <w:tcW w:w="8721" w:type="dxa"/>
            <w:gridSpan w:val="6"/>
          </w:tcPr>
          <w:p w:rsidR="00E73A07" w:rsidRPr="009E0EAD" w:rsidRDefault="00E73A07" w:rsidP="002A77B3">
            <w:pPr>
              <w:spacing w:before="120" w:line="440" w:lineRule="exact"/>
              <w:rPr>
                <w:rFonts w:ascii="仿宋" w:eastAsia="仿宋" w:hAnsi="仿宋" w:hint="eastAsia"/>
                <w:sz w:val="24"/>
              </w:rPr>
            </w:pPr>
            <w:r w:rsidRPr="009E0EAD">
              <w:rPr>
                <w:rFonts w:ascii="仿宋" w:eastAsia="仿宋" w:hAnsi="仿宋" w:hint="eastAsia"/>
                <w:sz w:val="24"/>
              </w:rPr>
              <w:t>主要内容：</w:t>
            </w: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hint="eastAsia"/>
                <w:sz w:val="24"/>
              </w:rPr>
            </w:pPr>
          </w:p>
          <w:p w:rsidR="00E73A07" w:rsidRPr="009E0EAD" w:rsidRDefault="00E73A07" w:rsidP="002A77B3">
            <w:pPr>
              <w:spacing w:before="120" w:line="440" w:lineRule="exact"/>
              <w:rPr>
                <w:rFonts w:ascii="仿宋" w:eastAsia="仿宋" w:hAnsi="仿宋"/>
                <w:sz w:val="24"/>
              </w:rPr>
            </w:pPr>
          </w:p>
        </w:tc>
      </w:tr>
    </w:tbl>
    <w:p w:rsidR="00E73A07" w:rsidRPr="009E0EAD" w:rsidRDefault="00E73A07" w:rsidP="00E73A07">
      <w:pPr>
        <w:spacing w:line="440" w:lineRule="exact"/>
        <w:rPr>
          <w:rFonts w:ascii="仿宋" w:eastAsia="仿宋" w:hAnsi="仿宋" w:hint="eastAsia"/>
          <w:sz w:val="30"/>
          <w:szCs w:val="30"/>
        </w:rPr>
      </w:pPr>
      <w:r w:rsidRPr="009E0EAD">
        <w:rPr>
          <w:rFonts w:ascii="仿宋" w:eastAsia="仿宋" w:hAnsi="仿宋" w:hint="eastAsia"/>
          <w:sz w:val="30"/>
          <w:szCs w:val="30"/>
        </w:rPr>
        <w:lastRenderedPageBreak/>
        <w:t>附件4：</w:t>
      </w:r>
    </w:p>
    <w:p w:rsidR="00E73A07" w:rsidRPr="009E0EAD" w:rsidRDefault="00E73A07" w:rsidP="00E73A07">
      <w:pPr>
        <w:spacing w:line="440" w:lineRule="exact"/>
        <w:jc w:val="center"/>
        <w:rPr>
          <w:rFonts w:ascii="仿宋" w:eastAsia="仿宋" w:hAnsi="仿宋" w:cs="Arial" w:hint="eastAsia"/>
          <w:sz w:val="36"/>
          <w:szCs w:val="36"/>
        </w:rPr>
      </w:pPr>
      <w:r w:rsidRPr="009E0EAD">
        <w:rPr>
          <w:rFonts w:ascii="仿宋" w:eastAsia="仿宋" w:hAnsi="仿宋" w:cs="Arial" w:hint="eastAsia"/>
          <w:sz w:val="36"/>
          <w:szCs w:val="36"/>
        </w:rPr>
        <w:t>现场记录表</w:t>
      </w:r>
    </w:p>
    <w:p w:rsidR="00E73A07" w:rsidRPr="009E0EAD" w:rsidRDefault="00E73A07" w:rsidP="00E73A07">
      <w:pPr>
        <w:spacing w:line="440" w:lineRule="exact"/>
        <w:rPr>
          <w:rFonts w:ascii="仿宋" w:eastAsia="仿宋" w:hAnsi="仿宋" w:hint="eastAsia"/>
          <w:sz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750"/>
        <w:gridCol w:w="1408"/>
        <w:gridCol w:w="1592"/>
        <w:gridCol w:w="1100"/>
        <w:gridCol w:w="1699"/>
        <w:gridCol w:w="1241"/>
        <w:gridCol w:w="992"/>
      </w:tblGrid>
      <w:tr w:rsidR="00E73A07" w:rsidRPr="009E0EAD" w:rsidTr="002A77B3">
        <w:trPr>
          <w:cantSplit/>
          <w:trHeight w:val="520"/>
          <w:jc w:val="center"/>
        </w:trPr>
        <w:tc>
          <w:tcPr>
            <w:tcW w:w="1749" w:type="dxa"/>
            <w:gridSpan w:val="2"/>
            <w:vAlign w:val="center"/>
          </w:tcPr>
          <w:p w:rsidR="00E73A07" w:rsidRPr="009E0EAD" w:rsidRDefault="00E73A07" w:rsidP="002A77B3">
            <w:pPr>
              <w:spacing w:line="440" w:lineRule="exact"/>
              <w:jc w:val="center"/>
              <w:rPr>
                <w:rFonts w:ascii="仿宋" w:eastAsia="仿宋" w:hAnsi="仿宋" w:hint="eastAsia"/>
                <w:sz w:val="24"/>
              </w:rPr>
            </w:pPr>
            <w:r>
              <w:rPr>
                <w:rFonts w:ascii="仿宋" w:eastAsia="仿宋" w:hAnsi="仿宋" w:hint="eastAsia"/>
                <w:sz w:val="24"/>
              </w:rPr>
              <w:t>单      位</w:t>
            </w:r>
          </w:p>
        </w:tc>
        <w:tc>
          <w:tcPr>
            <w:tcW w:w="3000" w:type="dxa"/>
            <w:gridSpan w:val="2"/>
            <w:vAlign w:val="center"/>
          </w:tcPr>
          <w:p w:rsidR="00E73A07" w:rsidRPr="009E0EAD" w:rsidRDefault="00E73A07" w:rsidP="002A77B3">
            <w:pPr>
              <w:spacing w:line="440" w:lineRule="exact"/>
              <w:rPr>
                <w:rFonts w:ascii="仿宋" w:eastAsia="仿宋" w:hAnsi="仿宋" w:hint="eastAsia"/>
                <w:sz w:val="24"/>
              </w:rPr>
            </w:pPr>
          </w:p>
        </w:tc>
        <w:tc>
          <w:tcPr>
            <w:tcW w:w="1100" w:type="dxa"/>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负责人</w:t>
            </w:r>
          </w:p>
        </w:tc>
        <w:tc>
          <w:tcPr>
            <w:tcW w:w="1699" w:type="dxa"/>
            <w:vAlign w:val="center"/>
          </w:tcPr>
          <w:p w:rsidR="00E73A07" w:rsidRPr="009E0EAD" w:rsidRDefault="00E73A07" w:rsidP="002A77B3">
            <w:pPr>
              <w:spacing w:line="440" w:lineRule="exact"/>
              <w:rPr>
                <w:rFonts w:ascii="仿宋" w:eastAsia="仿宋" w:hAnsi="仿宋" w:hint="eastAsia"/>
                <w:sz w:val="24"/>
              </w:rPr>
            </w:pPr>
            <w:r w:rsidRPr="009E0EAD">
              <w:rPr>
                <w:rFonts w:ascii="仿宋" w:eastAsia="仿宋" w:hAnsi="仿宋" w:hint="eastAsia"/>
                <w:sz w:val="24"/>
              </w:rPr>
              <w:t xml:space="preserve"> </w:t>
            </w:r>
          </w:p>
        </w:tc>
        <w:tc>
          <w:tcPr>
            <w:tcW w:w="1241" w:type="dxa"/>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日 期</w:t>
            </w:r>
          </w:p>
        </w:tc>
        <w:tc>
          <w:tcPr>
            <w:tcW w:w="992" w:type="dxa"/>
            <w:vAlign w:val="center"/>
          </w:tcPr>
          <w:p w:rsidR="00E73A07" w:rsidRPr="009E0EAD" w:rsidRDefault="00E73A07" w:rsidP="002A77B3">
            <w:pPr>
              <w:spacing w:line="440" w:lineRule="exact"/>
              <w:jc w:val="right"/>
              <w:rPr>
                <w:rFonts w:ascii="仿宋" w:eastAsia="仿宋" w:hAnsi="仿宋" w:hint="eastAsia"/>
                <w:sz w:val="24"/>
              </w:rPr>
            </w:pPr>
          </w:p>
        </w:tc>
      </w:tr>
      <w:tr w:rsidR="00E73A07" w:rsidRPr="009E0EAD" w:rsidTr="002A77B3">
        <w:trPr>
          <w:cantSplit/>
          <w:trHeight w:val="520"/>
          <w:jc w:val="center"/>
        </w:trPr>
        <w:tc>
          <w:tcPr>
            <w:tcW w:w="1749" w:type="dxa"/>
            <w:gridSpan w:val="2"/>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评  审  员</w:t>
            </w:r>
          </w:p>
        </w:tc>
        <w:tc>
          <w:tcPr>
            <w:tcW w:w="5799" w:type="dxa"/>
            <w:gridSpan w:val="4"/>
            <w:vAlign w:val="center"/>
          </w:tcPr>
          <w:p w:rsidR="00E73A07" w:rsidRPr="009E0EAD" w:rsidRDefault="00E73A07" w:rsidP="002A77B3">
            <w:pPr>
              <w:spacing w:line="440" w:lineRule="exact"/>
              <w:rPr>
                <w:rFonts w:ascii="仿宋" w:eastAsia="仿宋" w:hAnsi="仿宋" w:hint="eastAsia"/>
                <w:sz w:val="24"/>
              </w:rPr>
            </w:pPr>
          </w:p>
        </w:tc>
        <w:tc>
          <w:tcPr>
            <w:tcW w:w="1241" w:type="dxa"/>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企业代表</w:t>
            </w:r>
          </w:p>
        </w:tc>
        <w:tc>
          <w:tcPr>
            <w:tcW w:w="992" w:type="dxa"/>
            <w:vAlign w:val="center"/>
          </w:tcPr>
          <w:p w:rsidR="00E73A07" w:rsidRPr="009E0EAD" w:rsidRDefault="00E73A07" w:rsidP="002A77B3">
            <w:pPr>
              <w:spacing w:line="440" w:lineRule="exact"/>
              <w:jc w:val="right"/>
              <w:rPr>
                <w:rFonts w:ascii="仿宋" w:eastAsia="仿宋" w:hAnsi="仿宋" w:hint="eastAsia"/>
                <w:sz w:val="24"/>
              </w:rPr>
            </w:pPr>
          </w:p>
        </w:tc>
      </w:tr>
      <w:tr w:rsidR="00E73A07" w:rsidRPr="009E0EAD" w:rsidTr="002A77B3">
        <w:trPr>
          <w:trHeight w:val="520"/>
          <w:jc w:val="center"/>
        </w:trPr>
        <w:tc>
          <w:tcPr>
            <w:tcW w:w="999" w:type="dxa"/>
            <w:vAlign w:val="center"/>
          </w:tcPr>
          <w:p w:rsidR="00E73A07" w:rsidRPr="009E0EAD" w:rsidRDefault="00E73A07" w:rsidP="002A77B3">
            <w:pPr>
              <w:spacing w:line="440" w:lineRule="exact"/>
              <w:rPr>
                <w:rFonts w:ascii="仿宋" w:eastAsia="仿宋" w:hAnsi="仿宋" w:hint="eastAsia"/>
                <w:sz w:val="24"/>
              </w:rPr>
            </w:pPr>
            <w:r w:rsidRPr="009E0EAD">
              <w:rPr>
                <w:rFonts w:ascii="仿宋" w:eastAsia="仿宋" w:hAnsi="仿宋" w:hint="eastAsia"/>
                <w:sz w:val="24"/>
              </w:rPr>
              <w:t>序号</w:t>
            </w:r>
          </w:p>
        </w:tc>
        <w:tc>
          <w:tcPr>
            <w:tcW w:w="2158" w:type="dxa"/>
            <w:gridSpan w:val="2"/>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评审内容</w:t>
            </w:r>
          </w:p>
        </w:tc>
        <w:tc>
          <w:tcPr>
            <w:tcW w:w="5632" w:type="dxa"/>
            <w:gridSpan w:val="4"/>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评     审    记     录</w:t>
            </w:r>
          </w:p>
        </w:tc>
        <w:tc>
          <w:tcPr>
            <w:tcW w:w="992" w:type="dxa"/>
            <w:vAlign w:val="center"/>
          </w:tcPr>
          <w:p w:rsidR="00E73A07" w:rsidRPr="009E0EAD" w:rsidRDefault="00E73A07" w:rsidP="002A77B3">
            <w:pPr>
              <w:spacing w:line="440" w:lineRule="exact"/>
              <w:jc w:val="center"/>
              <w:rPr>
                <w:rFonts w:ascii="仿宋" w:eastAsia="仿宋" w:hAnsi="仿宋" w:hint="eastAsia"/>
                <w:sz w:val="24"/>
              </w:rPr>
            </w:pPr>
            <w:r w:rsidRPr="009E0EAD">
              <w:rPr>
                <w:rFonts w:ascii="仿宋" w:eastAsia="仿宋" w:hAnsi="仿宋" w:hint="eastAsia"/>
                <w:sz w:val="24"/>
              </w:rPr>
              <w:t>判定</w:t>
            </w:r>
          </w:p>
        </w:tc>
      </w:tr>
      <w:tr w:rsidR="00E73A07" w:rsidRPr="009E0EAD" w:rsidTr="002A77B3">
        <w:trPr>
          <w:trHeight w:val="70"/>
          <w:jc w:val="center"/>
        </w:trPr>
        <w:tc>
          <w:tcPr>
            <w:tcW w:w="999" w:type="dxa"/>
            <w:vAlign w:val="center"/>
          </w:tcPr>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rPr>
            </w:pPr>
          </w:p>
          <w:p w:rsidR="00E73A07" w:rsidRPr="009E0EAD" w:rsidRDefault="00E73A07" w:rsidP="002A77B3">
            <w:pPr>
              <w:spacing w:line="440" w:lineRule="exact"/>
              <w:jc w:val="center"/>
              <w:rPr>
                <w:rFonts w:ascii="仿宋" w:eastAsia="仿宋" w:hAnsi="仿宋"/>
              </w:rPr>
            </w:pPr>
          </w:p>
          <w:p w:rsidR="00E73A07" w:rsidRPr="009E0EAD" w:rsidRDefault="00E73A07" w:rsidP="002A77B3">
            <w:pPr>
              <w:spacing w:line="440" w:lineRule="exact"/>
              <w:rPr>
                <w:rFonts w:ascii="仿宋" w:eastAsia="仿宋" w:hAnsi="仿宋"/>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rPr>
                <w:rFonts w:ascii="仿宋" w:eastAsia="仿宋" w:hAnsi="仿宋" w:hint="eastAsia"/>
              </w:rPr>
            </w:pPr>
          </w:p>
          <w:p w:rsidR="00E73A07" w:rsidRPr="009E0EAD" w:rsidRDefault="00E73A07" w:rsidP="002A77B3">
            <w:pPr>
              <w:spacing w:line="440" w:lineRule="exact"/>
              <w:rPr>
                <w:rFonts w:ascii="仿宋" w:eastAsia="仿宋" w:hAnsi="仿宋" w:hint="eastAsia"/>
              </w:rPr>
            </w:pPr>
          </w:p>
          <w:p w:rsidR="00E73A07" w:rsidRPr="009E0EAD" w:rsidRDefault="00E73A07" w:rsidP="002A77B3">
            <w:pPr>
              <w:spacing w:line="440" w:lineRule="exact"/>
              <w:rPr>
                <w:rFonts w:ascii="仿宋" w:eastAsia="仿宋" w:hAnsi="仿宋" w:hint="eastAsia"/>
              </w:rPr>
            </w:pPr>
          </w:p>
          <w:p w:rsidR="00E73A07" w:rsidRPr="009E0EAD" w:rsidRDefault="00E73A07" w:rsidP="002A77B3">
            <w:pPr>
              <w:spacing w:line="440" w:lineRule="exact"/>
              <w:rPr>
                <w:rFonts w:ascii="仿宋" w:eastAsia="仿宋" w:hAnsi="仿宋" w:hint="eastAsia"/>
              </w:rPr>
            </w:pPr>
          </w:p>
          <w:p w:rsidR="00E73A07" w:rsidRPr="009E0EAD" w:rsidRDefault="00E73A07" w:rsidP="002A77B3">
            <w:pPr>
              <w:spacing w:line="440" w:lineRule="exact"/>
              <w:rPr>
                <w:rFonts w:ascii="仿宋" w:eastAsia="仿宋" w:hAnsi="仿宋" w:hint="eastAsia"/>
              </w:rPr>
            </w:pPr>
          </w:p>
        </w:tc>
        <w:tc>
          <w:tcPr>
            <w:tcW w:w="2158" w:type="dxa"/>
            <w:gridSpan w:val="2"/>
            <w:vAlign w:val="center"/>
          </w:tcPr>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jc w:val="center"/>
              <w:rPr>
                <w:rFonts w:ascii="仿宋" w:eastAsia="仿宋" w:hAnsi="仿宋" w:hint="eastAsia"/>
              </w:rPr>
            </w:pPr>
          </w:p>
          <w:p w:rsidR="00E73A07" w:rsidRPr="009E0EAD" w:rsidRDefault="00E73A07" w:rsidP="002A77B3">
            <w:pPr>
              <w:spacing w:line="440" w:lineRule="exact"/>
              <w:rPr>
                <w:rFonts w:ascii="仿宋" w:eastAsia="仿宋" w:hAnsi="仿宋" w:hint="eastAsia"/>
              </w:rPr>
            </w:pPr>
          </w:p>
        </w:tc>
        <w:tc>
          <w:tcPr>
            <w:tcW w:w="5632" w:type="dxa"/>
            <w:gridSpan w:val="4"/>
            <w:vAlign w:val="center"/>
          </w:tcPr>
          <w:p w:rsidR="00E73A07" w:rsidRPr="009E0EAD" w:rsidRDefault="00E73A07" w:rsidP="002A77B3">
            <w:pPr>
              <w:spacing w:line="440" w:lineRule="exact"/>
              <w:jc w:val="center"/>
              <w:rPr>
                <w:rFonts w:ascii="仿宋" w:eastAsia="仿宋" w:hAnsi="仿宋" w:hint="eastAsia"/>
              </w:rPr>
            </w:pPr>
          </w:p>
        </w:tc>
        <w:tc>
          <w:tcPr>
            <w:tcW w:w="992" w:type="dxa"/>
            <w:vAlign w:val="center"/>
          </w:tcPr>
          <w:p w:rsidR="00E73A07" w:rsidRPr="009E0EAD" w:rsidRDefault="00E73A07" w:rsidP="002A77B3">
            <w:pPr>
              <w:spacing w:line="440" w:lineRule="exact"/>
              <w:jc w:val="center"/>
              <w:rPr>
                <w:rFonts w:ascii="仿宋" w:eastAsia="仿宋" w:hAnsi="仿宋" w:hint="eastAsia"/>
              </w:rPr>
            </w:pPr>
          </w:p>
        </w:tc>
      </w:tr>
    </w:tbl>
    <w:p w:rsidR="00E73A07" w:rsidRPr="009E0EAD" w:rsidRDefault="00E73A07" w:rsidP="00E73A07">
      <w:pPr>
        <w:spacing w:line="440" w:lineRule="exact"/>
        <w:ind w:leftChars="-174" w:left="38" w:right="-858" w:hangingChars="192" w:hanging="403"/>
        <w:rPr>
          <w:rFonts w:ascii="仿宋" w:eastAsia="仿宋" w:hAnsi="仿宋" w:hint="eastAsia"/>
          <w:b/>
          <w:bCs/>
          <w:szCs w:val="21"/>
        </w:rPr>
      </w:pPr>
      <w:r w:rsidRPr="009E0EAD">
        <w:rPr>
          <w:rFonts w:ascii="仿宋" w:eastAsia="仿宋" w:hAnsi="仿宋"/>
          <w:szCs w:val="21"/>
        </w:rPr>
        <w:t xml:space="preserve">      </w:t>
      </w:r>
      <w:r w:rsidRPr="009E0EAD">
        <w:rPr>
          <w:rFonts w:ascii="仿宋" w:eastAsia="仿宋" w:hAnsi="仿宋" w:hint="eastAsia"/>
          <w:szCs w:val="21"/>
        </w:rPr>
        <w:t xml:space="preserve">　</w:t>
      </w:r>
      <w:r w:rsidRPr="009E0EAD">
        <w:rPr>
          <w:rFonts w:ascii="仿宋" w:eastAsia="仿宋" w:hAnsi="仿宋" w:hint="eastAsia"/>
          <w:b/>
          <w:bCs/>
          <w:szCs w:val="21"/>
        </w:rPr>
        <w:t>注：达到相应指标要求不作标记，未达到标记“×”待确认标记“○”。</w:t>
      </w:r>
    </w:p>
    <w:p w:rsidR="00E73A07" w:rsidRPr="0091431C" w:rsidRDefault="00E73A07" w:rsidP="00E73A07">
      <w:pPr>
        <w:jc w:val="center"/>
        <w:rPr>
          <w:sz w:val="32"/>
        </w:rPr>
      </w:pPr>
    </w:p>
    <w:p w:rsidR="00E73A07" w:rsidRDefault="00E73A07" w:rsidP="00E73A07">
      <w:pPr>
        <w:jc w:val="center"/>
        <w:rPr>
          <w:sz w:val="32"/>
        </w:rPr>
      </w:pPr>
    </w:p>
    <w:p w:rsidR="00E73A07" w:rsidRDefault="00E73A07" w:rsidP="00E73A07">
      <w:pPr>
        <w:jc w:val="center"/>
        <w:rPr>
          <w:sz w:val="32"/>
        </w:rPr>
      </w:pPr>
    </w:p>
    <w:p w:rsidR="00E73A07" w:rsidRDefault="00E73A07" w:rsidP="00E73A07">
      <w:pPr>
        <w:jc w:val="center"/>
        <w:rPr>
          <w:sz w:val="32"/>
        </w:rPr>
      </w:pPr>
    </w:p>
    <w:p w:rsidR="00E73A07" w:rsidRDefault="00E73A07" w:rsidP="00E73A07">
      <w:pPr>
        <w:spacing w:line="1200" w:lineRule="exact"/>
        <w:jc w:val="center"/>
        <w:rPr>
          <w:rFonts w:ascii="宋体" w:hAnsi="宋体"/>
          <w:b/>
          <w:bCs/>
          <w:sz w:val="52"/>
          <w:szCs w:val="52"/>
        </w:rPr>
      </w:pPr>
      <w:r w:rsidRPr="00AD3290">
        <w:rPr>
          <w:rFonts w:ascii="宋体" w:hAnsi="宋体" w:hint="eastAsia"/>
          <w:b/>
          <w:bCs/>
          <w:sz w:val="52"/>
          <w:szCs w:val="52"/>
        </w:rPr>
        <w:t>商品现货电子交易市场</w:t>
      </w:r>
    </w:p>
    <w:p w:rsidR="00E73A07" w:rsidRPr="00B74802" w:rsidRDefault="00E73A07" w:rsidP="00E73A07">
      <w:pPr>
        <w:spacing w:line="1200" w:lineRule="exact"/>
        <w:jc w:val="center"/>
        <w:rPr>
          <w:rFonts w:ascii="宋体" w:hAnsi="宋体"/>
          <w:b/>
          <w:bCs/>
          <w:sz w:val="52"/>
          <w:szCs w:val="52"/>
        </w:rPr>
      </w:pPr>
      <w:r w:rsidRPr="00B74802">
        <w:rPr>
          <w:rFonts w:ascii="宋体" w:hAnsi="宋体" w:hint="eastAsia"/>
          <w:b/>
          <w:bCs/>
          <w:sz w:val="52"/>
          <w:szCs w:val="52"/>
        </w:rPr>
        <w:t>现 场 评 估 报 告</w:t>
      </w:r>
    </w:p>
    <w:p w:rsidR="00E73A07" w:rsidRDefault="00E73A07" w:rsidP="00E73A07">
      <w:pPr>
        <w:jc w:val="center"/>
        <w:rPr>
          <w:sz w:val="44"/>
        </w:rPr>
      </w:pPr>
    </w:p>
    <w:p w:rsidR="00E73A07" w:rsidRDefault="00E73A07" w:rsidP="00E73A07">
      <w:pPr>
        <w:rPr>
          <w:sz w:val="44"/>
        </w:rPr>
      </w:pPr>
    </w:p>
    <w:p w:rsidR="00E73A07" w:rsidRDefault="00E73A07" w:rsidP="00E73A07">
      <w:pPr>
        <w:jc w:val="center"/>
        <w:rPr>
          <w:sz w:val="44"/>
        </w:rPr>
      </w:pPr>
    </w:p>
    <w:p w:rsidR="00E73A07" w:rsidRDefault="00E73A07" w:rsidP="00E73A07">
      <w:pPr>
        <w:jc w:val="center"/>
        <w:rPr>
          <w:sz w:val="44"/>
        </w:rPr>
      </w:pPr>
    </w:p>
    <w:p w:rsidR="00E73A07" w:rsidRDefault="00E73A07" w:rsidP="00E73A07">
      <w:pPr>
        <w:jc w:val="center"/>
        <w:rPr>
          <w:sz w:val="44"/>
        </w:rPr>
      </w:pPr>
    </w:p>
    <w:p w:rsidR="00E73A07" w:rsidRDefault="00E73A07" w:rsidP="00E73A07">
      <w:pPr>
        <w:jc w:val="center"/>
        <w:rPr>
          <w:sz w:val="44"/>
        </w:rPr>
      </w:pPr>
    </w:p>
    <w:p w:rsidR="00E73A07" w:rsidRDefault="00E73A07" w:rsidP="00E73A07">
      <w:pPr>
        <w:spacing w:line="800" w:lineRule="exact"/>
        <w:ind w:firstLineChars="400" w:firstLine="1200"/>
        <w:rPr>
          <w:sz w:val="30"/>
        </w:rPr>
      </w:pPr>
      <w:r>
        <w:rPr>
          <w:rFonts w:hint="eastAsia"/>
          <w:sz w:val="30"/>
        </w:rPr>
        <w:t>企业名称：</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p>
    <w:p w:rsidR="00E73A07" w:rsidRDefault="00E73A07" w:rsidP="00E73A07">
      <w:pPr>
        <w:spacing w:line="800" w:lineRule="exact"/>
        <w:ind w:firstLineChars="400" w:firstLine="1200"/>
        <w:rPr>
          <w:sz w:val="30"/>
          <w:u w:val="single"/>
        </w:rPr>
      </w:pPr>
      <w:r>
        <w:rPr>
          <w:rFonts w:hint="eastAsia"/>
          <w:sz w:val="30"/>
        </w:rPr>
        <w:t>编制日期：</w:t>
      </w:r>
      <w:r>
        <w:rPr>
          <w:rFonts w:hint="eastAsia"/>
          <w:sz w:val="30"/>
          <w:u w:val="single"/>
        </w:rPr>
        <w:t xml:space="preserve">                            </w:t>
      </w:r>
    </w:p>
    <w:p w:rsidR="00E73A07" w:rsidRDefault="00E73A07" w:rsidP="00E73A07">
      <w:pPr>
        <w:jc w:val="center"/>
        <w:rPr>
          <w:sz w:val="44"/>
        </w:rPr>
      </w:pPr>
    </w:p>
    <w:p w:rsidR="00E73A07" w:rsidRDefault="00E73A07" w:rsidP="00E73A07">
      <w:pPr>
        <w:jc w:val="center"/>
        <w:rPr>
          <w:sz w:val="44"/>
        </w:rPr>
      </w:pPr>
    </w:p>
    <w:p w:rsidR="00E73A07" w:rsidRDefault="00E73A07" w:rsidP="00E73A07">
      <w:pPr>
        <w:jc w:val="center"/>
        <w:rPr>
          <w:sz w:val="44"/>
        </w:rPr>
      </w:pPr>
    </w:p>
    <w:p w:rsidR="00E73A07" w:rsidRDefault="00E73A07" w:rsidP="00E73A07">
      <w:pPr>
        <w:jc w:val="center"/>
        <w:rPr>
          <w:sz w:val="44"/>
        </w:rPr>
      </w:pPr>
    </w:p>
    <w:p w:rsidR="00E73A07" w:rsidRPr="004A1EC7" w:rsidRDefault="00E73A07" w:rsidP="00E73A07">
      <w:pPr>
        <w:jc w:val="center"/>
        <w:rPr>
          <w:b/>
          <w:bCs/>
          <w:sz w:val="32"/>
          <w:szCs w:val="32"/>
        </w:rPr>
      </w:pPr>
      <w:r w:rsidRPr="004A1EC7">
        <w:rPr>
          <w:rFonts w:hint="eastAsia"/>
          <w:b/>
          <w:bCs/>
          <w:sz w:val="32"/>
          <w:szCs w:val="32"/>
        </w:rPr>
        <w:t>中国物流与采购联合会</w:t>
      </w:r>
    </w:p>
    <w:p w:rsidR="00E73A07" w:rsidRDefault="00E73A07" w:rsidP="00E73A07">
      <w:pPr>
        <w:jc w:val="center"/>
        <w:rPr>
          <w:b/>
          <w:bCs/>
          <w:sz w:val="44"/>
        </w:rPr>
      </w:pPr>
    </w:p>
    <w:p w:rsidR="00E73A07" w:rsidRDefault="00E73A07" w:rsidP="00E73A07"/>
    <w:tbl>
      <w:tblPr>
        <w:tblW w:w="9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
        <w:gridCol w:w="2699"/>
        <w:gridCol w:w="293"/>
        <w:gridCol w:w="1280"/>
        <w:gridCol w:w="4061"/>
      </w:tblGrid>
      <w:tr w:rsidR="00E73A07" w:rsidTr="002A77B3">
        <w:trPr>
          <w:cantSplit/>
          <w:trHeight w:val="1060"/>
        </w:trPr>
        <w:tc>
          <w:tcPr>
            <w:tcW w:w="9593" w:type="dxa"/>
            <w:gridSpan w:val="6"/>
            <w:vAlign w:val="center"/>
          </w:tcPr>
          <w:p w:rsidR="00E73A07" w:rsidRDefault="00E73A07" w:rsidP="002A77B3">
            <w:pPr>
              <w:jc w:val="center"/>
              <w:rPr>
                <w:szCs w:val="21"/>
              </w:rPr>
            </w:pPr>
            <w:r>
              <w:rPr>
                <w:rFonts w:hint="eastAsia"/>
                <w:sz w:val="44"/>
              </w:rPr>
              <w:t>评</w:t>
            </w:r>
            <w:r>
              <w:rPr>
                <w:rFonts w:hint="eastAsia"/>
                <w:sz w:val="44"/>
              </w:rPr>
              <w:t xml:space="preserve"> </w:t>
            </w:r>
            <w:r>
              <w:rPr>
                <w:rFonts w:hint="eastAsia"/>
                <w:sz w:val="44"/>
              </w:rPr>
              <w:t>估</w:t>
            </w:r>
            <w:r>
              <w:rPr>
                <w:rFonts w:hint="eastAsia"/>
                <w:sz w:val="44"/>
              </w:rPr>
              <w:t xml:space="preserve"> </w:t>
            </w:r>
            <w:r>
              <w:rPr>
                <w:rFonts w:hint="eastAsia"/>
                <w:sz w:val="44"/>
              </w:rPr>
              <w:t>报</w:t>
            </w:r>
            <w:r>
              <w:rPr>
                <w:rFonts w:hint="eastAsia"/>
                <w:sz w:val="44"/>
              </w:rPr>
              <w:t xml:space="preserve"> </w:t>
            </w:r>
            <w:r>
              <w:rPr>
                <w:rFonts w:hint="eastAsia"/>
                <w:sz w:val="44"/>
              </w:rPr>
              <w:t>告</w:t>
            </w:r>
          </w:p>
        </w:tc>
      </w:tr>
      <w:tr w:rsidR="00E73A07" w:rsidTr="002A77B3">
        <w:trPr>
          <w:cantSplit/>
          <w:trHeight w:val="630"/>
        </w:trPr>
        <w:tc>
          <w:tcPr>
            <w:tcW w:w="1260" w:type="dxa"/>
            <w:gridSpan w:val="2"/>
            <w:tcBorders>
              <w:bottom w:val="single" w:sz="4" w:space="0" w:color="auto"/>
            </w:tcBorders>
            <w:vAlign w:val="center"/>
          </w:tcPr>
          <w:p w:rsidR="00E73A07" w:rsidRDefault="00E73A07" w:rsidP="002A77B3">
            <w:pPr>
              <w:rPr>
                <w:szCs w:val="18"/>
              </w:rPr>
            </w:pPr>
            <w:r>
              <w:rPr>
                <w:rFonts w:hint="eastAsia"/>
                <w:szCs w:val="18"/>
              </w:rPr>
              <w:t>企业名称：</w:t>
            </w:r>
          </w:p>
        </w:tc>
        <w:tc>
          <w:tcPr>
            <w:tcW w:w="8333" w:type="dxa"/>
            <w:gridSpan w:val="4"/>
            <w:tcBorders>
              <w:bottom w:val="single" w:sz="4" w:space="0" w:color="auto"/>
            </w:tcBorders>
            <w:vAlign w:val="center"/>
          </w:tcPr>
          <w:p w:rsidR="00E73A07" w:rsidRDefault="00E73A07" w:rsidP="002A77B3">
            <w:pPr>
              <w:rPr>
                <w:szCs w:val="18"/>
              </w:rPr>
            </w:pPr>
          </w:p>
        </w:tc>
      </w:tr>
      <w:tr w:rsidR="00E73A07" w:rsidTr="002A77B3">
        <w:trPr>
          <w:trHeight w:val="630"/>
        </w:trPr>
        <w:tc>
          <w:tcPr>
            <w:tcW w:w="1260" w:type="dxa"/>
            <w:gridSpan w:val="2"/>
            <w:vAlign w:val="center"/>
          </w:tcPr>
          <w:p w:rsidR="00E73A07" w:rsidRDefault="00E73A07" w:rsidP="002A77B3">
            <w:pPr>
              <w:rPr>
                <w:szCs w:val="18"/>
              </w:rPr>
            </w:pPr>
            <w:r>
              <w:rPr>
                <w:rFonts w:hint="eastAsia"/>
                <w:szCs w:val="18"/>
              </w:rPr>
              <w:t>地</w:t>
            </w:r>
            <w:r>
              <w:rPr>
                <w:rFonts w:hint="eastAsia"/>
                <w:szCs w:val="18"/>
              </w:rPr>
              <w:t xml:space="preserve">    </w:t>
            </w:r>
            <w:r>
              <w:rPr>
                <w:rFonts w:hint="eastAsia"/>
                <w:szCs w:val="18"/>
              </w:rPr>
              <w:t>址：</w:t>
            </w:r>
          </w:p>
        </w:tc>
        <w:tc>
          <w:tcPr>
            <w:tcW w:w="8333" w:type="dxa"/>
            <w:gridSpan w:val="4"/>
            <w:vAlign w:val="center"/>
          </w:tcPr>
          <w:p w:rsidR="00E73A07" w:rsidRDefault="00E73A07" w:rsidP="002A77B3">
            <w:pPr>
              <w:jc w:val="left"/>
              <w:rPr>
                <w:szCs w:val="18"/>
              </w:rPr>
            </w:pPr>
          </w:p>
        </w:tc>
      </w:tr>
      <w:tr w:rsidR="00E73A07" w:rsidTr="002A77B3">
        <w:trPr>
          <w:trHeight w:val="630"/>
        </w:trPr>
        <w:tc>
          <w:tcPr>
            <w:tcW w:w="1260" w:type="dxa"/>
            <w:gridSpan w:val="2"/>
            <w:vAlign w:val="center"/>
          </w:tcPr>
          <w:p w:rsidR="00E73A07" w:rsidRDefault="00E73A07" w:rsidP="002A77B3">
            <w:pPr>
              <w:rPr>
                <w:szCs w:val="18"/>
              </w:rPr>
            </w:pPr>
            <w:proofErr w:type="gramStart"/>
            <w:r>
              <w:rPr>
                <w:rFonts w:hint="eastAsia"/>
                <w:szCs w:val="18"/>
              </w:rPr>
              <w:t>邮</w:t>
            </w:r>
            <w:proofErr w:type="gramEnd"/>
            <w:r>
              <w:rPr>
                <w:rFonts w:hint="eastAsia"/>
                <w:szCs w:val="18"/>
              </w:rPr>
              <w:t xml:space="preserve">    </w:t>
            </w:r>
            <w:r>
              <w:rPr>
                <w:rFonts w:hint="eastAsia"/>
                <w:szCs w:val="18"/>
              </w:rPr>
              <w:t>编：</w:t>
            </w:r>
          </w:p>
        </w:tc>
        <w:tc>
          <w:tcPr>
            <w:tcW w:w="2992" w:type="dxa"/>
            <w:gridSpan w:val="2"/>
            <w:vAlign w:val="center"/>
          </w:tcPr>
          <w:p w:rsidR="00E73A07" w:rsidRDefault="00E73A07" w:rsidP="002A77B3">
            <w:pPr>
              <w:jc w:val="left"/>
              <w:rPr>
                <w:szCs w:val="18"/>
              </w:rPr>
            </w:pPr>
          </w:p>
        </w:tc>
        <w:tc>
          <w:tcPr>
            <w:tcW w:w="1280" w:type="dxa"/>
            <w:vAlign w:val="center"/>
          </w:tcPr>
          <w:p w:rsidR="00E73A07" w:rsidRDefault="00E73A07" w:rsidP="002A77B3">
            <w:pPr>
              <w:rPr>
                <w:szCs w:val="18"/>
              </w:rPr>
            </w:pPr>
            <w:r>
              <w:rPr>
                <w:rFonts w:hint="eastAsia"/>
                <w:szCs w:val="18"/>
              </w:rPr>
              <w:t>电</w:t>
            </w:r>
            <w:r>
              <w:rPr>
                <w:rFonts w:hint="eastAsia"/>
                <w:szCs w:val="18"/>
              </w:rPr>
              <w:t xml:space="preserve">    </w:t>
            </w:r>
            <w:r>
              <w:rPr>
                <w:rFonts w:hint="eastAsia"/>
                <w:szCs w:val="18"/>
              </w:rPr>
              <w:t>话：</w:t>
            </w:r>
          </w:p>
        </w:tc>
        <w:tc>
          <w:tcPr>
            <w:tcW w:w="4061" w:type="dxa"/>
            <w:vAlign w:val="center"/>
          </w:tcPr>
          <w:p w:rsidR="00E73A07" w:rsidRDefault="00E73A07" w:rsidP="002A77B3">
            <w:pPr>
              <w:jc w:val="left"/>
              <w:rPr>
                <w:szCs w:val="18"/>
              </w:rPr>
            </w:pPr>
          </w:p>
        </w:tc>
      </w:tr>
      <w:tr w:rsidR="00E73A07" w:rsidTr="002A77B3">
        <w:trPr>
          <w:cantSplit/>
          <w:trHeight w:val="630"/>
        </w:trPr>
        <w:tc>
          <w:tcPr>
            <w:tcW w:w="1260" w:type="dxa"/>
            <w:gridSpan w:val="2"/>
            <w:vAlign w:val="center"/>
          </w:tcPr>
          <w:p w:rsidR="00E73A07" w:rsidRDefault="00E73A07" w:rsidP="002A77B3">
            <w:pPr>
              <w:rPr>
                <w:szCs w:val="18"/>
              </w:rPr>
            </w:pPr>
            <w:r>
              <w:rPr>
                <w:rFonts w:hint="eastAsia"/>
                <w:szCs w:val="18"/>
              </w:rPr>
              <w:t>评估日期：</w:t>
            </w:r>
          </w:p>
        </w:tc>
        <w:tc>
          <w:tcPr>
            <w:tcW w:w="8333" w:type="dxa"/>
            <w:gridSpan w:val="4"/>
            <w:vAlign w:val="center"/>
          </w:tcPr>
          <w:p w:rsidR="00E73A07" w:rsidRDefault="00E73A07" w:rsidP="002A77B3">
            <w:pPr>
              <w:jc w:val="center"/>
              <w:rPr>
                <w:szCs w:val="18"/>
              </w:rPr>
            </w:pPr>
            <w:bookmarkStart w:id="0" w:name="OLE_LINK1"/>
            <w:bookmarkStart w:id="1" w:name="OLE_LINK2"/>
            <w:r>
              <w:rPr>
                <w:rFonts w:hint="eastAsia"/>
                <w:szCs w:val="18"/>
              </w:rPr>
              <w:t>至</w:t>
            </w:r>
            <w:bookmarkEnd w:id="0"/>
            <w:bookmarkEnd w:id="1"/>
          </w:p>
        </w:tc>
      </w:tr>
      <w:tr w:rsidR="00E73A07" w:rsidTr="002A77B3">
        <w:trPr>
          <w:cantSplit/>
          <w:trHeight w:val="630"/>
        </w:trPr>
        <w:tc>
          <w:tcPr>
            <w:tcW w:w="1260" w:type="dxa"/>
            <w:gridSpan w:val="2"/>
            <w:vAlign w:val="center"/>
          </w:tcPr>
          <w:p w:rsidR="00E73A07" w:rsidRDefault="00E73A07" w:rsidP="002A77B3">
            <w:pPr>
              <w:rPr>
                <w:szCs w:val="18"/>
              </w:rPr>
            </w:pPr>
            <w:r>
              <w:rPr>
                <w:rFonts w:hint="eastAsia"/>
                <w:szCs w:val="18"/>
              </w:rPr>
              <w:t>评估目的：</w:t>
            </w:r>
          </w:p>
        </w:tc>
        <w:tc>
          <w:tcPr>
            <w:tcW w:w="8333" w:type="dxa"/>
            <w:gridSpan w:val="4"/>
            <w:vAlign w:val="center"/>
          </w:tcPr>
          <w:p w:rsidR="00E73A07" w:rsidRDefault="00E73A07" w:rsidP="002A77B3">
            <w:pPr>
              <w:jc w:val="center"/>
              <w:rPr>
                <w:szCs w:val="18"/>
              </w:rPr>
            </w:pPr>
            <w:r>
              <w:rPr>
                <w:szCs w:val="18"/>
              </w:rPr>
              <w:t>该企业申请的</w:t>
            </w:r>
            <w:r w:rsidRPr="00AD3290">
              <w:rPr>
                <w:rFonts w:hint="eastAsia"/>
                <w:szCs w:val="18"/>
              </w:rPr>
              <w:t>商品现货电子交易市场</w:t>
            </w:r>
            <w:r>
              <w:rPr>
                <w:szCs w:val="18"/>
              </w:rPr>
              <w:t>企业评估指标是否能达到</w:t>
            </w:r>
            <w:r w:rsidRPr="001A230D">
              <w:rPr>
                <w:color w:val="000000"/>
                <w:szCs w:val="18"/>
              </w:rPr>
              <w:t>XXA</w:t>
            </w:r>
            <w:r>
              <w:rPr>
                <w:szCs w:val="18"/>
              </w:rPr>
              <w:t>级的要求</w:t>
            </w:r>
          </w:p>
        </w:tc>
      </w:tr>
      <w:tr w:rsidR="00E73A07" w:rsidTr="002A77B3">
        <w:trPr>
          <w:cantSplit/>
          <w:trHeight w:val="630"/>
        </w:trPr>
        <w:tc>
          <w:tcPr>
            <w:tcW w:w="1260" w:type="dxa"/>
            <w:gridSpan w:val="2"/>
            <w:vAlign w:val="center"/>
          </w:tcPr>
          <w:p w:rsidR="00E73A07" w:rsidRDefault="00E73A07" w:rsidP="002A77B3">
            <w:pPr>
              <w:rPr>
                <w:szCs w:val="18"/>
              </w:rPr>
            </w:pPr>
            <w:r>
              <w:rPr>
                <w:rFonts w:hint="eastAsia"/>
                <w:szCs w:val="18"/>
              </w:rPr>
              <w:t>评估准则：</w:t>
            </w:r>
          </w:p>
        </w:tc>
        <w:tc>
          <w:tcPr>
            <w:tcW w:w="8333" w:type="dxa"/>
            <w:gridSpan w:val="4"/>
            <w:vAlign w:val="center"/>
          </w:tcPr>
          <w:p w:rsidR="00E73A07" w:rsidRDefault="00E73A07" w:rsidP="002A77B3">
            <w:pPr>
              <w:jc w:val="center"/>
              <w:rPr>
                <w:szCs w:val="18"/>
              </w:rPr>
            </w:pPr>
            <w:r>
              <w:rPr>
                <w:szCs w:val="18"/>
              </w:rPr>
              <w:t>物流企业分类与评估指标；相关法律法规及标准</w:t>
            </w:r>
          </w:p>
        </w:tc>
      </w:tr>
      <w:tr w:rsidR="00E73A07" w:rsidTr="002A77B3">
        <w:trPr>
          <w:cantSplit/>
          <w:trHeight w:val="535"/>
        </w:trPr>
        <w:tc>
          <w:tcPr>
            <w:tcW w:w="9593" w:type="dxa"/>
            <w:gridSpan w:val="6"/>
            <w:tcBorders>
              <w:bottom w:val="single" w:sz="4" w:space="0" w:color="auto"/>
            </w:tcBorders>
            <w:vAlign w:val="center"/>
          </w:tcPr>
          <w:p w:rsidR="00E73A07" w:rsidRDefault="00E73A07" w:rsidP="002A77B3">
            <w:pPr>
              <w:spacing w:line="360" w:lineRule="auto"/>
            </w:pPr>
            <w:r>
              <w:rPr>
                <w:rFonts w:hint="eastAsia"/>
              </w:rPr>
              <w:t>评估</w:t>
            </w:r>
            <w:r>
              <w:rPr>
                <w:rFonts w:hint="eastAsia"/>
                <w:szCs w:val="18"/>
              </w:rPr>
              <w:t>级别：</w:t>
            </w:r>
            <w:r w:rsidRPr="001A230D">
              <w:rPr>
                <w:color w:val="000000"/>
                <w:szCs w:val="18"/>
              </w:rPr>
              <w:t>XXA</w:t>
            </w:r>
          </w:p>
        </w:tc>
      </w:tr>
      <w:tr w:rsidR="00E73A07" w:rsidTr="002A77B3">
        <w:trPr>
          <w:cantSplit/>
          <w:trHeight w:val="470"/>
        </w:trPr>
        <w:tc>
          <w:tcPr>
            <w:tcW w:w="3959" w:type="dxa"/>
            <w:gridSpan w:val="3"/>
            <w:tcBorders>
              <w:bottom w:val="single" w:sz="4" w:space="0" w:color="auto"/>
            </w:tcBorders>
            <w:vAlign w:val="center"/>
          </w:tcPr>
          <w:p w:rsidR="00E73A07" w:rsidRDefault="00E73A07" w:rsidP="002A77B3">
            <w:pPr>
              <w:spacing w:line="420" w:lineRule="auto"/>
              <w:jc w:val="center"/>
              <w:rPr>
                <w:b/>
                <w:bCs/>
              </w:rPr>
            </w:pPr>
            <w:r>
              <w:rPr>
                <w:rFonts w:hint="eastAsia"/>
                <w:b/>
                <w:bCs/>
              </w:rPr>
              <w:t>评</w:t>
            </w:r>
            <w:r>
              <w:rPr>
                <w:rFonts w:hint="eastAsia"/>
                <w:b/>
                <w:bCs/>
              </w:rPr>
              <w:t xml:space="preserve"> </w:t>
            </w:r>
            <w:r>
              <w:rPr>
                <w:rFonts w:hint="eastAsia"/>
                <w:b/>
                <w:bCs/>
              </w:rPr>
              <w:t>估</w:t>
            </w:r>
            <w:r>
              <w:rPr>
                <w:rFonts w:hint="eastAsia"/>
                <w:b/>
                <w:bCs/>
              </w:rPr>
              <w:t xml:space="preserve"> </w:t>
            </w:r>
            <w:r>
              <w:rPr>
                <w:rFonts w:hint="eastAsia"/>
                <w:b/>
                <w:bCs/>
              </w:rPr>
              <w:t>项</w:t>
            </w:r>
            <w:r>
              <w:rPr>
                <w:rFonts w:hint="eastAsia"/>
                <w:b/>
                <w:bCs/>
              </w:rPr>
              <w:t xml:space="preserve"> </w:t>
            </w:r>
            <w:r>
              <w:rPr>
                <w:rFonts w:hint="eastAsia"/>
                <w:b/>
                <w:bCs/>
              </w:rPr>
              <w:t>目</w:t>
            </w:r>
          </w:p>
        </w:tc>
        <w:tc>
          <w:tcPr>
            <w:tcW w:w="5634" w:type="dxa"/>
            <w:gridSpan w:val="3"/>
            <w:tcBorders>
              <w:bottom w:val="single" w:sz="4" w:space="0" w:color="auto"/>
            </w:tcBorders>
            <w:vAlign w:val="center"/>
          </w:tcPr>
          <w:p w:rsidR="00E73A07" w:rsidRDefault="00E73A07" w:rsidP="002A77B3">
            <w:pPr>
              <w:spacing w:line="420" w:lineRule="auto"/>
              <w:jc w:val="center"/>
              <w:rPr>
                <w:b/>
                <w:bCs/>
              </w:rPr>
            </w:pPr>
            <w:r>
              <w:rPr>
                <w:rFonts w:hint="eastAsia"/>
                <w:b/>
                <w:bCs/>
              </w:rPr>
              <w:t>指</w:t>
            </w:r>
            <w:r>
              <w:rPr>
                <w:rFonts w:hint="eastAsia"/>
                <w:b/>
                <w:bCs/>
              </w:rPr>
              <w:t xml:space="preserve">  </w:t>
            </w:r>
            <w:r>
              <w:rPr>
                <w:rFonts w:hint="eastAsia"/>
                <w:b/>
                <w:bCs/>
              </w:rPr>
              <w:t>标</w:t>
            </w:r>
          </w:p>
        </w:tc>
      </w:tr>
      <w:tr w:rsidR="00E73A07" w:rsidTr="002A77B3">
        <w:trPr>
          <w:cantSplit/>
          <w:trHeight w:val="64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sz w:val="24"/>
              </w:rPr>
              <w:br w:type="page"/>
            </w:r>
            <w:r>
              <w:rPr>
                <w:rFonts w:cs="宋体" w:hint="eastAsia"/>
                <w:kern w:val="0"/>
                <w:sz w:val="24"/>
              </w:rPr>
              <w:t>经营状况</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0349FC">
              <w:rPr>
                <w:rFonts w:cs="宋体" w:hint="eastAsia"/>
                <w:kern w:val="0"/>
                <w:sz w:val="24"/>
              </w:rPr>
              <w:t>年交易额</w:t>
            </w:r>
            <w:r>
              <w:rPr>
                <w:rFonts w:cs="宋体" w:hint="eastAsia"/>
                <w:kern w:val="0"/>
                <w:sz w:val="24"/>
              </w:rPr>
              <w:t>（</w:t>
            </w:r>
            <w:r w:rsidRPr="000349FC">
              <w:rPr>
                <w:rFonts w:cs="宋体" w:hint="eastAsia"/>
                <w:kern w:val="0"/>
                <w:sz w:val="24"/>
              </w:rPr>
              <w:t>元</w:t>
            </w:r>
            <w:r>
              <w:rPr>
                <w:rFonts w:cs="宋体" w:hint="eastAsia"/>
                <w:kern w:val="0"/>
                <w:sz w:val="24"/>
              </w:rPr>
              <w:t>）</w:t>
            </w:r>
            <w:r>
              <w:rPr>
                <w:rFonts w:ascii="宋体" w:hAnsi="宋体" w:cs="宋体"/>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r w:rsidRPr="000349FC">
              <w:rPr>
                <w:rFonts w:cs="宋体" w:hint="eastAsia"/>
                <w:kern w:val="0"/>
                <w:sz w:val="24"/>
              </w:rPr>
              <w:t>营业时间</w:t>
            </w:r>
            <w:r>
              <w:rPr>
                <w:rFonts w:ascii="宋体" w:hAnsi="宋体" w:cs="宋体"/>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rFonts w:cs="宋体" w:hint="eastAsia"/>
                <w:kern w:val="0"/>
                <w:sz w:val="24"/>
              </w:rPr>
              <w:t>资产状况</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0349FC">
              <w:rPr>
                <w:rFonts w:ascii="宋体" w:hAnsi="宋体" w:cs="宋体" w:hint="eastAsia"/>
                <w:kern w:val="0"/>
                <w:sz w:val="24"/>
              </w:rPr>
              <w:t>资产总计（元）*</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r>
              <w:rPr>
                <w:rFonts w:cs="宋体" w:hint="eastAsia"/>
                <w:kern w:val="0"/>
                <w:sz w:val="24"/>
              </w:rPr>
              <w:t>资产负债率</w:t>
            </w:r>
            <w:r w:rsidRPr="00A70C6A">
              <w:rPr>
                <w:rFonts w:cs="宋体" w:hint="eastAsia"/>
                <w:kern w:val="0"/>
                <w:sz w:val="24"/>
              </w:rPr>
              <w:t>（</w:t>
            </w:r>
            <w:r w:rsidRPr="00A70C6A">
              <w:rPr>
                <w:rFonts w:cs="宋体" w:hint="eastAsia"/>
                <w:kern w:val="0"/>
                <w:sz w:val="24"/>
              </w:rPr>
              <w:t>%</w:t>
            </w:r>
            <w:r w:rsidRPr="00A70C6A">
              <w:rPr>
                <w:rFonts w:cs="宋体" w:hint="eastAsia"/>
                <w:kern w:val="0"/>
                <w:sz w:val="24"/>
              </w:rPr>
              <w:t>）</w:t>
            </w:r>
            <w:r>
              <w:rPr>
                <w:rFonts w:ascii="宋体" w:hAnsi="宋体" w:cs="宋体"/>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sidRPr="00FC4133">
              <w:rPr>
                <w:rFonts w:cs="宋体" w:hint="eastAsia"/>
                <w:kern w:val="0"/>
                <w:sz w:val="24"/>
              </w:rPr>
              <w:t>业务规模</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Pr="00FC4133" w:rsidRDefault="00E73A07" w:rsidP="002A77B3">
            <w:pPr>
              <w:widowControl/>
              <w:spacing w:line="300" w:lineRule="exact"/>
              <w:jc w:val="left"/>
              <w:rPr>
                <w:rFonts w:cs="宋体"/>
                <w:kern w:val="0"/>
                <w:sz w:val="24"/>
              </w:rPr>
            </w:pPr>
            <w:r w:rsidRPr="00FC4133">
              <w:rPr>
                <w:rFonts w:cs="宋体" w:hint="eastAsia"/>
                <w:kern w:val="0"/>
                <w:sz w:val="24"/>
              </w:rPr>
              <w:t>交易商数量</w:t>
            </w:r>
            <w:r w:rsidRPr="00FC4133">
              <w:rPr>
                <w:rFonts w:cs="宋体" w:hint="eastAsia"/>
                <w:kern w:val="0"/>
                <w:sz w:val="24"/>
              </w:rPr>
              <w:t>/</w:t>
            </w:r>
            <w:r w:rsidRPr="00FC4133">
              <w:rPr>
                <w:rFonts w:cs="宋体" w:hint="eastAsia"/>
                <w:kern w:val="0"/>
                <w:sz w:val="24"/>
              </w:rPr>
              <w:t>个</w:t>
            </w:r>
          </w:p>
          <w:p w:rsidR="00E73A07" w:rsidRDefault="00E73A07" w:rsidP="002A77B3">
            <w:pPr>
              <w:widowControl/>
              <w:spacing w:line="300" w:lineRule="exact"/>
              <w:jc w:val="left"/>
              <w:rPr>
                <w:rFonts w:ascii="宋体" w:hAnsi="宋体" w:cs="宋体"/>
                <w:kern w:val="0"/>
                <w:sz w:val="24"/>
              </w:rPr>
            </w:pPr>
            <w:r w:rsidRPr="00FC4133">
              <w:rPr>
                <w:rFonts w:cs="宋体" w:hint="eastAsia"/>
                <w:kern w:val="0"/>
                <w:sz w:val="24"/>
              </w:rPr>
              <w:t>（或摊位数</w:t>
            </w:r>
            <w:r w:rsidRPr="00FC4133">
              <w:rPr>
                <w:rFonts w:cs="宋体" w:hint="eastAsia"/>
                <w:kern w:val="0"/>
                <w:sz w:val="24"/>
              </w:rPr>
              <w:t>/</w:t>
            </w:r>
            <w:proofErr w:type="gramStart"/>
            <w:r w:rsidRPr="00FC4133">
              <w:rPr>
                <w:rFonts w:cs="宋体" w:hint="eastAsia"/>
                <w:kern w:val="0"/>
                <w:sz w:val="24"/>
              </w:rPr>
              <w:t>个</w:t>
            </w:r>
            <w:proofErr w:type="gramEnd"/>
            <w:r w:rsidRPr="00FC4133">
              <w:rPr>
                <w:rFonts w:cs="宋体" w:hint="eastAsia"/>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Pr="00FC4133" w:rsidRDefault="00E73A07" w:rsidP="002A77B3">
            <w:pPr>
              <w:widowControl/>
              <w:spacing w:line="300" w:lineRule="exact"/>
              <w:jc w:val="left"/>
              <w:rPr>
                <w:rFonts w:cs="宋体"/>
                <w:kern w:val="0"/>
                <w:sz w:val="24"/>
              </w:rPr>
            </w:pPr>
            <w:r w:rsidRPr="00FC4133">
              <w:rPr>
                <w:rFonts w:cs="宋体" w:hint="eastAsia"/>
                <w:kern w:val="0"/>
                <w:sz w:val="24"/>
              </w:rPr>
              <w:t>指定交收仓库库容量</w:t>
            </w:r>
            <w:r w:rsidRPr="00FC4133">
              <w:rPr>
                <w:rFonts w:cs="宋体" w:hint="eastAsia"/>
                <w:kern w:val="0"/>
                <w:sz w:val="24"/>
              </w:rPr>
              <w:t>/m2</w:t>
            </w:r>
            <w:r>
              <w:rPr>
                <w:rFonts w:ascii="宋体" w:hAnsi="宋体" w:cs="宋体"/>
                <w:kern w:val="0"/>
                <w:sz w:val="24"/>
              </w:rPr>
              <w:t>*</w:t>
            </w:r>
          </w:p>
          <w:p w:rsidR="00E73A07" w:rsidRDefault="00E73A07" w:rsidP="002A77B3">
            <w:pPr>
              <w:spacing w:line="480" w:lineRule="auto"/>
              <w:rPr>
                <w:szCs w:val="21"/>
              </w:rPr>
            </w:pPr>
            <w:r w:rsidRPr="00FC4133">
              <w:rPr>
                <w:rFonts w:cs="宋体" w:hint="eastAsia"/>
                <w:kern w:val="0"/>
                <w:sz w:val="24"/>
              </w:rPr>
              <w:t>（或营业面积</w:t>
            </w:r>
            <w:r w:rsidRPr="00FC4133">
              <w:rPr>
                <w:rFonts w:cs="宋体" w:hint="eastAsia"/>
                <w:kern w:val="0"/>
                <w:sz w:val="24"/>
              </w:rPr>
              <w:t>/m2</w:t>
            </w:r>
            <w:r w:rsidRPr="00FC4133">
              <w:rPr>
                <w:rFonts w:cs="宋体" w:hint="eastAsia"/>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80" w:lineRule="auto"/>
              <w:rPr>
                <w:szCs w:val="21"/>
              </w:rPr>
            </w:pPr>
            <w:r w:rsidRPr="00FC4133">
              <w:rPr>
                <w:rFonts w:cs="宋体" w:hint="eastAsia"/>
                <w:kern w:val="0"/>
                <w:sz w:val="24"/>
              </w:rPr>
              <w:t>业务辐射面</w:t>
            </w:r>
            <w:r>
              <w:rPr>
                <w:rFonts w:ascii="宋体" w:hAnsi="宋体" w:cs="宋体"/>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val="restart"/>
            <w:tcBorders>
              <w:top w:val="single" w:sz="4" w:space="0" w:color="auto"/>
              <w:left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rFonts w:cs="宋体" w:hint="eastAsia"/>
                <w:kern w:val="0"/>
                <w:sz w:val="24"/>
              </w:rPr>
              <w:t>管理及</w:t>
            </w:r>
          </w:p>
          <w:p w:rsidR="00E73A07" w:rsidRDefault="00E73A07" w:rsidP="002A77B3">
            <w:pPr>
              <w:widowControl/>
              <w:spacing w:line="460" w:lineRule="exact"/>
              <w:jc w:val="center"/>
              <w:rPr>
                <w:rFonts w:ascii="宋体" w:hAnsi="宋体" w:cs="宋体"/>
                <w:kern w:val="0"/>
                <w:sz w:val="24"/>
              </w:rPr>
            </w:pPr>
            <w:r>
              <w:rPr>
                <w:rFonts w:cs="宋体" w:hint="eastAsia"/>
                <w:kern w:val="0"/>
                <w:sz w:val="24"/>
              </w:rPr>
              <w:t>服务</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Pr>
                <w:rFonts w:cs="宋体" w:hint="eastAsia"/>
                <w:kern w:val="0"/>
                <w:sz w:val="24"/>
              </w:rPr>
              <w:t>管理制度</w:t>
            </w:r>
            <w:r>
              <w:rPr>
                <w:rFonts w:ascii="宋体" w:hAnsi="宋体" w:cs="宋体"/>
                <w:kern w:val="0"/>
                <w:sz w:val="24"/>
              </w:rPr>
              <w:t>*</w:t>
            </w:r>
          </w:p>
        </w:tc>
        <w:tc>
          <w:tcPr>
            <w:tcW w:w="5634" w:type="dxa"/>
            <w:gridSpan w:val="3"/>
            <w:vAlign w:val="center"/>
          </w:tcPr>
          <w:p w:rsidR="00E73A07" w:rsidRDefault="00E73A07" w:rsidP="002A77B3">
            <w:pPr>
              <w:spacing w:line="480" w:lineRule="auto"/>
              <w:rPr>
                <w:szCs w:val="21"/>
              </w:rPr>
            </w:pPr>
          </w:p>
        </w:tc>
      </w:tr>
      <w:tr w:rsidR="00E73A07" w:rsidTr="002A77B3">
        <w:trPr>
          <w:cantSplit/>
          <w:trHeight w:val="645"/>
        </w:trPr>
        <w:tc>
          <w:tcPr>
            <w:tcW w:w="900" w:type="dxa"/>
            <w:vMerge/>
            <w:tcBorders>
              <w:left w:val="single" w:sz="4" w:space="0" w:color="auto"/>
              <w:right w:val="single" w:sz="4" w:space="0" w:color="auto"/>
            </w:tcBorders>
            <w:vAlign w:val="center"/>
          </w:tcPr>
          <w:p w:rsidR="00E73A07" w:rsidRDefault="00E73A07" w:rsidP="002A77B3">
            <w:pPr>
              <w:spacing w:line="42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20" w:lineRule="auto"/>
              <w:rPr>
                <w:szCs w:val="21"/>
              </w:rPr>
            </w:pPr>
            <w:r w:rsidRPr="00D23957">
              <w:rPr>
                <w:rFonts w:cs="宋体" w:hint="eastAsia"/>
                <w:kern w:val="0"/>
                <w:sz w:val="24"/>
              </w:rPr>
              <w:t>交易商合法权益保护</w:t>
            </w:r>
            <w:r w:rsidRPr="00D23957">
              <w:rPr>
                <w:rFonts w:cs="宋体"/>
                <w:kern w:val="0"/>
                <w:sz w:val="24"/>
              </w:rPr>
              <w:t>*</w:t>
            </w:r>
          </w:p>
        </w:tc>
        <w:tc>
          <w:tcPr>
            <w:tcW w:w="5634" w:type="dxa"/>
            <w:gridSpan w:val="3"/>
            <w:vAlign w:val="center"/>
          </w:tcPr>
          <w:p w:rsidR="00E73A07" w:rsidRDefault="00E73A07" w:rsidP="002A77B3">
            <w:pPr>
              <w:spacing w:line="420" w:lineRule="auto"/>
              <w:rPr>
                <w:szCs w:val="21"/>
              </w:rPr>
            </w:pPr>
          </w:p>
        </w:tc>
      </w:tr>
      <w:tr w:rsidR="00E73A07" w:rsidTr="002A77B3">
        <w:trPr>
          <w:cantSplit/>
          <w:trHeight w:val="645"/>
        </w:trPr>
        <w:tc>
          <w:tcPr>
            <w:tcW w:w="900" w:type="dxa"/>
            <w:vMerge/>
            <w:tcBorders>
              <w:left w:val="single" w:sz="4" w:space="0" w:color="auto"/>
              <w:right w:val="single" w:sz="4" w:space="0" w:color="auto"/>
            </w:tcBorders>
            <w:vAlign w:val="center"/>
          </w:tcPr>
          <w:p w:rsidR="00E73A07" w:rsidRDefault="00E73A07" w:rsidP="002A77B3">
            <w:pPr>
              <w:spacing w:line="42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360" w:lineRule="auto"/>
              <w:rPr>
                <w:szCs w:val="21"/>
              </w:rPr>
            </w:pPr>
            <w:r w:rsidRPr="00D23957">
              <w:rPr>
                <w:rFonts w:cs="宋体" w:hint="eastAsia"/>
                <w:kern w:val="0"/>
                <w:sz w:val="24"/>
              </w:rPr>
              <w:t>信用记录</w:t>
            </w:r>
            <w:r>
              <w:rPr>
                <w:rFonts w:ascii="宋体" w:hAnsi="宋体" w:cs="宋体"/>
                <w:kern w:val="0"/>
                <w:sz w:val="24"/>
              </w:rPr>
              <w:t>*</w:t>
            </w:r>
          </w:p>
        </w:tc>
        <w:tc>
          <w:tcPr>
            <w:tcW w:w="5634" w:type="dxa"/>
            <w:gridSpan w:val="3"/>
          </w:tcPr>
          <w:p w:rsidR="00E73A07" w:rsidRDefault="00E73A07" w:rsidP="002A77B3">
            <w:pPr>
              <w:spacing w:line="480" w:lineRule="auto"/>
            </w:pPr>
          </w:p>
        </w:tc>
      </w:tr>
      <w:tr w:rsidR="00E73A07" w:rsidTr="002A77B3">
        <w:trPr>
          <w:cantSplit/>
          <w:trHeight w:val="645"/>
        </w:trPr>
        <w:tc>
          <w:tcPr>
            <w:tcW w:w="900" w:type="dxa"/>
            <w:vMerge/>
            <w:tcBorders>
              <w:left w:val="single" w:sz="4" w:space="0" w:color="auto"/>
              <w:right w:val="single" w:sz="4" w:space="0" w:color="auto"/>
            </w:tcBorders>
            <w:vAlign w:val="center"/>
          </w:tcPr>
          <w:p w:rsidR="00E73A07" w:rsidRDefault="00E73A07" w:rsidP="002A77B3">
            <w:pPr>
              <w:spacing w:line="42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420" w:lineRule="auto"/>
              <w:rPr>
                <w:szCs w:val="21"/>
              </w:rPr>
            </w:pPr>
            <w:r w:rsidRPr="00D23957">
              <w:rPr>
                <w:rFonts w:cs="宋体" w:hint="eastAsia"/>
                <w:kern w:val="0"/>
                <w:sz w:val="24"/>
              </w:rPr>
              <w:t>应急预案</w:t>
            </w:r>
            <w:r>
              <w:rPr>
                <w:rFonts w:ascii="宋体" w:hAnsi="宋体" w:cs="宋体"/>
                <w:kern w:val="0"/>
                <w:sz w:val="24"/>
              </w:rPr>
              <w:t>*</w:t>
            </w:r>
          </w:p>
        </w:tc>
        <w:tc>
          <w:tcPr>
            <w:tcW w:w="5634" w:type="dxa"/>
            <w:gridSpan w:val="3"/>
            <w:vAlign w:val="center"/>
          </w:tcPr>
          <w:p w:rsidR="00E73A07" w:rsidRDefault="00E73A07" w:rsidP="002A77B3">
            <w:pPr>
              <w:spacing w:line="420" w:lineRule="auto"/>
              <w:rPr>
                <w:szCs w:val="21"/>
              </w:rPr>
            </w:pPr>
          </w:p>
        </w:tc>
      </w:tr>
      <w:tr w:rsidR="00E73A07" w:rsidTr="002A77B3">
        <w:trPr>
          <w:cantSplit/>
          <w:trHeight w:val="645"/>
        </w:trPr>
        <w:tc>
          <w:tcPr>
            <w:tcW w:w="900" w:type="dxa"/>
            <w:vMerge w:val="restart"/>
            <w:tcBorders>
              <w:left w:val="single" w:sz="4" w:space="0" w:color="auto"/>
              <w:right w:val="single" w:sz="4" w:space="0" w:color="auto"/>
            </w:tcBorders>
            <w:vAlign w:val="center"/>
          </w:tcPr>
          <w:p w:rsidR="00E73A07" w:rsidRPr="00A07FD1" w:rsidRDefault="00E73A07" w:rsidP="002A77B3">
            <w:pPr>
              <w:widowControl/>
              <w:spacing w:line="460" w:lineRule="exact"/>
              <w:jc w:val="center"/>
              <w:rPr>
                <w:rFonts w:cs="宋体"/>
                <w:kern w:val="0"/>
                <w:sz w:val="24"/>
              </w:rPr>
            </w:pPr>
            <w:r w:rsidRPr="00A07FD1">
              <w:rPr>
                <w:rFonts w:cs="宋体" w:hint="eastAsia"/>
                <w:kern w:val="0"/>
                <w:sz w:val="24"/>
              </w:rPr>
              <w:lastRenderedPageBreak/>
              <w:t>管理及</w:t>
            </w:r>
          </w:p>
          <w:p w:rsidR="00E73A07" w:rsidRPr="00A07FD1" w:rsidRDefault="00E73A07" w:rsidP="002A77B3">
            <w:pPr>
              <w:spacing w:line="460" w:lineRule="exact"/>
              <w:jc w:val="center"/>
              <w:rPr>
                <w:rFonts w:cs="宋体"/>
                <w:kern w:val="0"/>
                <w:sz w:val="24"/>
              </w:rPr>
            </w:pPr>
            <w:r w:rsidRPr="00A07FD1">
              <w:rPr>
                <w:rFonts w:cs="宋体" w:hint="eastAsia"/>
                <w:kern w:val="0"/>
                <w:sz w:val="24"/>
              </w:rPr>
              <w:t>服务</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Pr="00D23957" w:rsidRDefault="00E73A07" w:rsidP="002A77B3">
            <w:pPr>
              <w:spacing w:line="420" w:lineRule="auto"/>
              <w:rPr>
                <w:rFonts w:cs="宋体"/>
                <w:kern w:val="0"/>
                <w:sz w:val="24"/>
              </w:rPr>
            </w:pPr>
            <w:r w:rsidRPr="00123F33">
              <w:rPr>
                <w:rFonts w:cs="宋体" w:hint="eastAsia"/>
                <w:kern w:val="0"/>
                <w:sz w:val="24"/>
              </w:rPr>
              <w:t>人员结构</w:t>
            </w:r>
            <w:r w:rsidRPr="00123F33">
              <w:rPr>
                <w:rFonts w:cs="宋体" w:hint="eastAsia"/>
                <w:kern w:val="0"/>
                <w:sz w:val="24"/>
              </w:rPr>
              <w:t>*</w:t>
            </w:r>
          </w:p>
        </w:tc>
        <w:tc>
          <w:tcPr>
            <w:tcW w:w="5634" w:type="dxa"/>
            <w:gridSpan w:val="3"/>
            <w:vAlign w:val="center"/>
          </w:tcPr>
          <w:p w:rsidR="00E73A07" w:rsidRPr="00A07FD1" w:rsidRDefault="00E73A07" w:rsidP="002A77B3">
            <w:pPr>
              <w:spacing w:line="420" w:lineRule="auto"/>
              <w:rPr>
                <w:rFonts w:cs="宋体"/>
                <w:kern w:val="0"/>
                <w:sz w:val="24"/>
              </w:rPr>
            </w:pPr>
          </w:p>
        </w:tc>
      </w:tr>
      <w:tr w:rsidR="00E73A07" w:rsidTr="002A77B3">
        <w:trPr>
          <w:cantSplit/>
          <w:trHeight w:val="645"/>
        </w:trPr>
        <w:tc>
          <w:tcPr>
            <w:tcW w:w="90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Pr="00A07FD1" w:rsidRDefault="00E73A07" w:rsidP="002A77B3">
            <w:pPr>
              <w:widowControl/>
              <w:spacing w:line="300" w:lineRule="exact"/>
              <w:jc w:val="left"/>
              <w:rPr>
                <w:rFonts w:cs="宋体"/>
                <w:kern w:val="0"/>
                <w:sz w:val="24"/>
              </w:rPr>
            </w:pPr>
            <w:r w:rsidRPr="00A07FD1">
              <w:rPr>
                <w:rFonts w:cs="宋体" w:hint="eastAsia"/>
                <w:kern w:val="0"/>
                <w:sz w:val="24"/>
              </w:rPr>
              <w:t>市场风险总监</w:t>
            </w:r>
            <w:r w:rsidRPr="00A07FD1">
              <w:rPr>
                <w:rFonts w:cs="宋体"/>
                <w:kern w:val="0"/>
                <w:sz w:val="24"/>
              </w:rPr>
              <w:t>*</w:t>
            </w:r>
          </w:p>
        </w:tc>
        <w:tc>
          <w:tcPr>
            <w:tcW w:w="5634" w:type="dxa"/>
            <w:gridSpan w:val="3"/>
            <w:vAlign w:val="center"/>
          </w:tcPr>
          <w:p w:rsidR="00E73A07" w:rsidRPr="00A07FD1" w:rsidRDefault="00E73A07" w:rsidP="002A77B3">
            <w:pPr>
              <w:spacing w:line="420" w:lineRule="auto"/>
              <w:rPr>
                <w:rFonts w:cs="宋体"/>
                <w:kern w:val="0"/>
                <w:sz w:val="24"/>
              </w:rPr>
            </w:pPr>
          </w:p>
        </w:tc>
      </w:tr>
      <w:tr w:rsidR="00E73A07" w:rsidTr="002A77B3">
        <w:trPr>
          <w:cantSplit/>
          <w:trHeight w:val="645"/>
        </w:trPr>
        <w:tc>
          <w:tcPr>
            <w:tcW w:w="900" w:type="dxa"/>
            <w:vMerge/>
            <w:tcBorders>
              <w:left w:val="single" w:sz="4" w:space="0" w:color="auto"/>
              <w:right w:val="single" w:sz="4" w:space="0" w:color="auto"/>
            </w:tcBorders>
            <w:vAlign w:val="center"/>
          </w:tcPr>
          <w:p w:rsidR="00E73A07" w:rsidRDefault="00E73A07" w:rsidP="002A77B3">
            <w:pPr>
              <w:spacing w:line="42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Pr="00A07FD1" w:rsidRDefault="00E73A07" w:rsidP="002A77B3">
            <w:pPr>
              <w:spacing w:line="420" w:lineRule="auto"/>
              <w:rPr>
                <w:rFonts w:cs="宋体"/>
                <w:kern w:val="0"/>
                <w:sz w:val="24"/>
              </w:rPr>
            </w:pPr>
            <w:r w:rsidRPr="00A07FD1">
              <w:rPr>
                <w:rFonts w:cs="宋体" w:hint="eastAsia"/>
                <w:kern w:val="0"/>
                <w:sz w:val="24"/>
              </w:rPr>
              <w:t>辅助服务功能</w:t>
            </w:r>
          </w:p>
        </w:tc>
        <w:tc>
          <w:tcPr>
            <w:tcW w:w="5634" w:type="dxa"/>
            <w:gridSpan w:val="3"/>
            <w:vAlign w:val="center"/>
          </w:tcPr>
          <w:p w:rsidR="00E73A07" w:rsidRPr="00A07FD1" w:rsidRDefault="00E73A07" w:rsidP="002A77B3">
            <w:pPr>
              <w:spacing w:line="420" w:lineRule="auto"/>
              <w:rPr>
                <w:rFonts w:cs="宋体"/>
                <w:kern w:val="0"/>
                <w:sz w:val="24"/>
              </w:rPr>
            </w:pPr>
          </w:p>
        </w:tc>
      </w:tr>
      <w:tr w:rsidR="00E73A07" w:rsidTr="002A77B3">
        <w:trPr>
          <w:cantSplit/>
          <w:trHeight w:val="822"/>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E73A07" w:rsidRPr="00D23957" w:rsidRDefault="00E73A07" w:rsidP="002A77B3">
            <w:pPr>
              <w:widowControl/>
              <w:spacing w:line="460" w:lineRule="exact"/>
              <w:jc w:val="center"/>
              <w:rPr>
                <w:rFonts w:cs="宋体"/>
                <w:kern w:val="0"/>
                <w:sz w:val="24"/>
              </w:rPr>
            </w:pPr>
            <w:r w:rsidRPr="00D23957">
              <w:rPr>
                <w:rFonts w:cs="宋体" w:hint="eastAsia"/>
                <w:kern w:val="0"/>
                <w:sz w:val="24"/>
              </w:rPr>
              <w:t>信息化</w:t>
            </w:r>
          </w:p>
          <w:p w:rsidR="00E73A07" w:rsidRDefault="00E73A07" w:rsidP="002A77B3">
            <w:pPr>
              <w:widowControl/>
              <w:spacing w:line="460" w:lineRule="exact"/>
              <w:jc w:val="center"/>
              <w:rPr>
                <w:rFonts w:ascii="宋体" w:hAnsi="宋体" w:cs="宋体"/>
                <w:kern w:val="0"/>
                <w:sz w:val="24"/>
              </w:rPr>
            </w:pPr>
            <w:r w:rsidRPr="00D23957">
              <w:rPr>
                <w:rFonts w:cs="宋体" w:hint="eastAsia"/>
                <w:kern w:val="0"/>
                <w:sz w:val="24"/>
              </w:rPr>
              <w:t>水平</w:t>
            </w:r>
          </w:p>
          <w:p w:rsidR="00E73A07" w:rsidRDefault="00E73A07" w:rsidP="002A77B3">
            <w:pPr>
              <w:widowControl/>
              <w:spacing w:line="460" w:lineRule="exact"/>
              <w:jc w:val="center"/>
              <w:rPr>
                <w:rFonts w:ascii="宋体" w:hAnsi="宋体" w:cs="宋体"/>
                <w:kern w:val="0"/>
                <w:sz w:val="24"/>
              </w:rPr>
            </w:pPr>
            <w:r>
              <w:rPr>
                <w:sz w:val="24"/>
              </w:rPr>
              <w:br w:type="page"/>
            </w:r>
            <w:r>
              <w:rPr>
                <w:rFonts w:ascii="宋体" w:hAnsi="宋体" w:cs="宋体"/>
                <w:kern w:val="0"/>
                <w:sz w:val="24"/>
              </w:rPr>
              <w:t xml:space="preserve"> </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D23957">
              <w:rPr>
                <w:rFonts w:ascii="宋体" w:hAnsi="宋体" w:cs="宋体" w:hint="eastAsia"/>
                <w:kern w:val="0"/>
                <w:sz w:val="24"/>
              </w:rPr>
              <w:t>信息系统</w:t>
            </w:r>
            <w:r>
              <w:rPr>
                <w:rFonts w:ascii="宋体" w:hAnsi="宋体" w:cs="宋体"/>
                <w:kern w:val="0"/>
                <w:sz w:val="24"/>
              </w:rPr>
              <w:t>*</w:t>
            </w:r>
          </w:p>
        </w:tc>
        <w:tc>
          <w:tcPr>
            <w:tcW w:w="5634" w:type="dxa"/>
            <w:gridSpan w:val="3"/>
          </w:tcPr>
          <w:p w:rsidR="00E73A07" w:rsidRDefault="00E73A07" w:rsidP="002A77B3">
            <w:pPr>
              <w:spacing w:line="360" w:lineRule="auto"/>
              <w:rPr>
                <w:szCs w:val="21"/>
              </w:rPr>
            </w:pPr>
          </w:p>
        </w:tc>
      </w:tr>
      <w:tr w:rsidR="00E73A07" w:rsidTr="002A77B3">
        <w:trPr>
          <w:cantSplit/>
          <w:trHeight w:val="834"/>
        </w:trPr>
        <w:tc>
          <w:tcPr>
            <w:tcW w:w="90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360" w:lineRule="auto"/>
              <w:rPr>
                <w:szCs w:val="21"/>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spacing w:line="360" w:lineRule="auto"/>
              <w:rPr>
                <w:szCs w:val="21"/>
              </w:rPr>
            </w:pPr>
            <w:r w:rsidRPr="00D23957">
              <w:rPr>
                <w:rFonts w:cs="宋体" w:hint="eastAsia"/>
                <w:kern w:val="0"/>
                <w:sz w:val="24"/>
              </w:rPr>
              <w:t>信息安全技术</w:t>
            </w:r>
          </w:p>
        </w:tc>
        <w:tc>
          <w:tcPr>
            <w:tcW w:w="5634" w:type="dxa"/>
            <w:gridSpan w:val="3"/>
          </w:tcPr>
          <w:p w:rsidR="00E73A07" w:rsidRDefault="00E73A07" w:rsidP="002A77B3">
            <w:pPr>
              <w:spacing w:line="360" w:lineRule="auto"/>
              <w:rPr>
                <w:szCs w:val="21"/>
              </w:rPr>
            </w:pPr>
          </w:p>
        </w:tc>
      </w:tr>
      <w:tr w:rsidR="00E73A07" w:rsidTr="002A77B3">
        <w:trPr>
          <w:trHeight w:val="1245"/>
        </w:trPr>
        <w:tc>
          <w:tcPr>
            <w:tcW w:w="9593" w:type="dxa"/>
            <w:gridSpan w:val="6"/>
          </w:tcPr>
          <w:p w:rsidR="00E73A07" w:rsidRDefault="00E73A07" w:rsidP="002A77B3">
            <w:pPr>
              <w:rPr>
                <w:szCs w:val="21"/>
              </w:rPr>
            </w:pPr>
            <w:r>
              <w:rPr>
                <w:rFonts w:hint="eastAsia"/>
                <w:szCs w:val="21"/>
              </w:rPr>
              <w:t>其他说明：</w:t>
            </w:r>
          </w:p>
        </w:tc>
      </w:tr>
      <w:tr w:rsidR="00E73A07" w:rsidTr="002A77B3">
        <w:trPr>
          <w:trHeight w:val="1245"/>
        </w:trPr>
        <w:tc>
          <w:tcPr>
            <w:tcW w:w="9593" w:type="dxa"/>
            <w:gridSpan w:val="6"/>
          </w:tcPr>
          <w:p w:rsidR="00E73A07" w:rsidRDefault="00E73A07" w:rsidP="002A77B3">
            <w:pPr>
              <w:rPr>
                <w:szCs w:val="21"/>
              </w:rPr>
            </w:pPr>
            <w:r>
              <w:rPr>
                <w:rFonts w:hint="eastAsia"/>
                <w:szCs w:val="21"/>
              </w:rPr>
              <w:t>建议：</w:t>
            </w:r>
          </w:p>
          <w:p w:rsidR="00E73A07" w:rsidRDefault="00E73A07" w:rsidP="002A77B3">
            <w:pPr>
              <w:ind w:leftChars="200" w:left="420"/>
              <w:rPr>
                <w:szCs w:val="21"/>
              </w:rPr>
            </w:pPr>
          </w:p>
        </w:tc>
      </w:tr>
      <w:tr w:rsidR="00E73A07" w:rsidTr="002A77B3">
        <w:tc>
          <w:tcPr>
            <w:tcW w:w="9593" w:type="dxa"/>
            <w:gridSpan w:val="6"/>
          </w:tcPr>
          <w:p w:rsidR="00E73A07" w:rsidRDefault="00E73A07" w:rsidP="002A77B3">
            <w:pPr>
              <w:spacing w:line="480" w:lineRule="auto"/>
              <w:rPr>
                <w:szCs w:val="21"/>
              </w:rPr>
            </w:pPr>
            <w:r>
              <w:rPr>
                <w:rFonts w:hint="eastAsia"/>
                <w:szCs w:val="21"/>
              </w:rPr>
              <w:t>评估组长：</w:t>
            </w:r>
          </w:p>
          <w:p w:rsidR="00E73A07" w:rsidRDefault="00E73A07" w:rsidP="002A77B3">
            <w:pPr>
              <w:spacing w:line="480" w:lineRule="auto"/>
              <w:rPr>
                <w:szCs w:val="21"/>
              </w:rPr>
            </w:pPr>
          </w:p>
          <w:p w:rsidR="00E73A07" w:rsidRDefault="00E73A07" w:rsidP="002A77B3">
            <w:pPr>
              <w:spacing w:line="480" w:lineRule="auto"/>
              <w:rPr>
                <w:szCs w:val="21"/>
              </w:rPr>
            </w:pPr>
            <w:r>
              <w:rPr>
                <w:rFonts w:hint="eastAsia"/>
                <w:szCs w:val="21"/>
              </w:rPr>
              <w:t>评估组成员：</w:t>
            </w:r>
          </w:p>
          <w:p w:rsidR="00E73A07" w:rsidRDefault="00E73A07" w:rsidP="002A77B3">
            <w:pPr>
              <w:spacing w:line="480" w:lineRule="auto"/>
              <w:rPr>
                <w:szCs w:val="21"/>
              </w:rPr>
            </w:pPr>
          </w:p>
          <w:p w:rsidR="00E73A07" w:rsidRDefault="00E73A07" w:rsidP="002A77B3">
            <w:pPr>
              <w:spacing w:line="480" w:lineRule="auto"/>
              <w:rPr>
                <w:szCs w:val="21"/>
              </w:rPr>
            </w:pPr>
            <w:r>
              <w:rPr>
                <w:rFonts w:hint="eastAsia"/>
                <w:szCs w:val="21"/>
              </w:rPr>
              <w:t>评估顾问：</w:t>
            </w:r>
          </w:p>
          <w:p w:rsidR="00E73A07" w:rsidRDefault="00E73A07" w:rsidP="002A77B3">
            <w:pPr>
              <w:rPr>
                <w:szCs w:val="21"/>
              </w:rPr>
            </w:pPr>
          </w:p>
          <w:p w:rsidR="00E73A07" w:rsidRDefault="00E73A07" w:rsidP="002A77B3">
            <w:pPr>
              <w:ind w:firstLineChars="3100" w:firstLine="6510"/>
              <w:rPr>
                <w:szCs w:val="21"/>
              </w:rPr>
            </w:pPr>
          </w:p>
          <w:p w:rsidR="00E73A07" w:rsidRDefault="00E73A07" w:rsidP="002A77B3">
            <w:pPr>
              <w:ind w:firstLineChars="3100" w:firstLine="651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73A07" w:rsidTr="002A77B3">
        <w:trPr>
          <w:trHeight w:val="1560"/>
        </w:trPr>
        <w:tc>
          <w:tcPr>
            <w:tcW w:w="9593" w:type="dxa"/>
            <w:gridSpan w:val="6"/>
          </w:tcPr>
          <w:p w:rsidR="00E73A07" w:rsidRDefault="00E73A07" w:rsidP="002A77B3">
            <w:pPr>
              <w:rPr>
                <w:szCs w:val="21"/>
              </w:rPr>
            </w:pPr>
            <w:r>
              <w:rPr>
                <w:rFonts w:hint="eastAsia"/>
                <w:szCs w:val="21"/>
              </w:rPr>
              <w:t>企业意见：</w:t>
            </w:r>
          </w:p>
          <w:p w:rsidR="00E73A07" w:rsidRDefault="00E73A07" w:rsidP="002A77B3">
            <w:pPr>
              <w:rPr>
                <w:szCs w:val="21"/>
              </w:rPr>
            </w:pPr>
          </w:p>
          <w:p w:rsidR="00E73A07" w:rsidRDefault="00E73A07" w:rsidP="002A77B3">
            <w:pPr>
              <w:rPr>
                <w:szCs w:val="21"/>
              </w:rPr>
            </w:pPr>
          </w:p>
          <w:p w:rsidR="00E73A07" w:rsidRDefault="00E73A07" w:rsidP="002A77B3">
            <w:pPr>
              <w:rPr>
                <w:szCs w:val="21"/>
              </w:rPr>
            </w:pPr>
          </w:p>
          <w:p w:rsidR="00E73A07" w:rsidRDefault="00E73A07" w:rsidP="002A77B3">
            <w:pPr>
              <w:tabs>
                <w:tab w:val="left" w:pos="6643"/>
              </w:tabs>
              <w:ind w:firstLineChars="1200" w:firstLine="2520"/>
              <w:rPr>
                <w:szCs w:val="21"/>
              </w:rPr>
            </w:pPr>
            <w:r>
              <w:rPr>
                <w:rFonts w:hint="eastAsia"/>
                <w:szCs w:val="21"/>
              </w:rPr>
              <w:t>企业代表签字（盖章）：</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E73A07" w:rsidRDefault="00E73A07" w:rsidP="00E73A07"/>
    <w:p w:rsidR="00E73A07" w:rsidRPr="00EF6176" w:rsidRDefault="00E73A07" w:rsidP="00E73A07">
      <w:pPr>
        <w:rPr>
          <w:rFonts w:ascii="宋体" w:hAnsi="宋体" w:cs="宋体" w:hint="eastAsia"/>
          <w:kern w:val="0"/>
          <w:sz w:val="24"/>
        </w:rPr>
      </w:pPr>
    </w:p>
    <w:p w:rsidR="00E73A07" w:rsidRDefault="00E73A07" w:rsidP="00E73A07">
      <w:pPr>
        <w:rPr>
          <w:rFonts w:ascii="宋体" w:hAnsi="宋体" w:cs="宋体"/>
          <w:kern w:val="0"/>
          <w:sz w:val="24"/>
        </w:rPr>
      </w:pPr>
    </w:p>
    <w:p w:rsidR="00E73A07" w:rsidRDefault="00E73A07" w:rsidP="00E73A07">
      <w:pPr>
        <w:rPr>
          <w:rFonts w:ascii="仿宋" w:eastAsia="仿宋" w:hAnsi="仿宋"/>
        </w:rPr>
      </w:pPr>
    </w:p>
    <w:p w:rsidR="00E73A07" w:rsidRDefault="00E73A07" w:rsidP="00E73A07">
      <w:pPr>
        <w:rPr>
          <w:rFonts w:ascii="仿宋" w:eastAsia="仿宋" w:hAnsi="仿宋"/>
        </w:rPr>
      </w:pPr>
    </w:p>
    <w:p w:rsidR="00E73A07" w:rsidRDefault="00E73A07" w:rsidP="00E73A07">
      <w:pPr>
        <w:rPr>
          <w:rFonts w:ascii="仿宋" w:eastAsia="仿宋" w:hAnsi="仿宋"/>
        </w:rPr>
      </w:pPr>
    </w:p>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E73A07" w:rsidTr="002A77B3">
        <w:tc>
          <w:tcPr>
            <w:tcW w:w="9286" w:type="dxa"/>
          </w:tcPr>
          <w:p w:rsidR="00E73A07" w:rsidRPr="00BF008E" w:rsidRDefault="00E73A07" w:rsidP="002A77B3">
            <w:pPr>
              <w:widowControl/>
              <w:spacing w:line="1000" w:lineRule="exact"/>
              <w:jc w:val="center"/>
              <w:rPr>
                <w:rFonts w:ascii="宋体" w:hAnsi="宋体" w:cs="宋体"/>
                <w:spacing w:val="10"/>
                <w:kern w:val="0"/>
                <w:sz w:val="44"/>
                <w:szCs w:val="44"/>
              </w:rPr>
            </w:pPr>
            <w:r w:rsidRPr="00BF008E">
              <w:rPr>
                <w:rFonts w:ascii="宋体" w:hAnsi="宋体" w:cs="宋体" w:hint="eastAsia"/>
                <w:spacing w:val="10"/>
                <w:kern w:val="0"/>
                <w:sz w:val="44"/>
                <w:szCs w:val="44"/>
              </w:rPr>
              <w:lastRenderedPageBreak/>
              <w:t>商品现货电子交易市场等级划分与评估</w:t>
            </w:r>
          </w:p>
          <w:p w:rsidR="00E73A07" w:rsidRPr="008915A3" w:rsidRDefault="00E73A07" w:rsidP="002A77B3">
            <w:pPr>
              <w:widowControl/>
              <w:spacing w:line="1000" w:lineRule="exact"/>
              <w:jc w:val="center"/>
              <w:rPr>
                <w:rFonts w:ascii="宋体" w:hAnsi="宋体" w:cs="宋体"/>
                <w:kern w:val="0"/>
                <w:sz w:val="48"/>
                <w:szCs w:val="48"/>
              </w:rPr>
            </w:pPr>
          </w:p>
          <w:p w:rsidR="00E73A07" w:rsidRPr="008915A3" w:rsidRDefault="00E73A07" w:rsidP="002A77B3">
            <w:pPr>
              <w:widowControl/>
              <w:spacing w:line="1000" w:lineRule="exact"/>
              <w:jc w:val="center"/>
              <w:rPr>
                <w:rFonts w:ascii="宋体" w:hAnsi="宋体" w:cs="宋体"/>
                <w:kern w:val="0"/>
                <w:sz w:val="48"/>
                <w:szCs w:val="48"/>
              </w:rPr>
            </w:pPr>
            <w:r w:rsidRPr="008915A3">
              <w:rPr>
                <w:rFonts w:ascii="宋体" w:hAnsi="宋体" w:cs="宋体" w:hint="eastAsia"/>
                <w:kern w:val="0"/>
                <w:sz w:val="48"/>
                <w:szCs w:val="48"/>
              </w:rPr>
              <w:t>申 请 表</w:t>
            </w:r>
          </w:p>
          <w:p w:rsidR="00E73A07" w:rsidRDefault="00E73A07" w:rsidP="002A77B3">
            <w:pPr>
              <w:widowControl/>
              <w:spacing w:line="900" w:lineRule="exact"/>
              <w:jc w:val="center"/>
              <w:rPr>
                <w:rFonts w:ascii="华文中宋" w:eastAsia="华文中宋" w:hAnsi="华文中宋" w:cs="宋体"/>
                <w:b/>
                <w:kern w:val="0"/>
                <w:sz w:val="24"/>
                <w:szCs w:val="32"/>
              </w:rPr>
            </w:pPr>
          </w:p>
          <w:p w:rsidR="00E73A07" w:rsidRDefault="00E73A07" w:rsidP="002A77B3">
            <w:pPr>
              <w:widowControl/>
              <w:spacing w:line="331" w:lineRule="atLeast"/>
              <w:jc w:val="center"/>
              <w:rPr>
                <w:rFonts w:ascii="华文中宋" w:eastAsia="华文中宋" w:hAnsi="华文中宋" w:cs="宋体"/>
                <w:b/>
                <w:kern w:val="0"/>
                <w:sz w:val="24"/>
                <w:szCs w:val="32"/>
              </w:rPr>
            </w:pPr>
          </w:p>
        </w:tc>
      </w:tr>
    </w:tbl>
    <w:p w:rsidR="00E73A07" w:rsidRDefault="00E73A07" w:rsidP="00E73A07">
      <w:pPr>
        <w:widowControl/>
        <w:spacing w:line="331" w:lineRule="atLeast"/>
        <w:jc w:val="center"/>
        <w:rPr>
          <w:rFonts w:ascii="华文中宋" w:eastAsia="华文中宋" w:hAnsi="华文中宋" w:cs="宋体"/>
          <w:b/>
          <w:kern w:val="0"/>
          <w:sz w:val="24"/>
          <w:szCs w:val="32"/>
        </w:rPr>
      </w:pPr>
      <w:r>
        <w:rPr>
          <w:rFonts w:ascii="华文中宋" w:eastAsia="华文中宋" w:hAnsi="华文中宋" w:cs="宋体" w:hint="eastAsia"/>
          <w:b/>
          <w:kern w:val="0"/>
          <w:sz w:val="24"/>
          <w:szCs w:val="32"/>
        </w:rPr>
        <w:lastRenderedPageBreak/>
        <w:t> </w:t>
      </w:r>
    </w:p>
    <w:p w:rsidR="00E73A07" w:rsidRDefault="00E73A07" w:rsidP="00E73A07">
      <w:pPr>
        <w:widowControl/>
        <w:spacing w:line="331" w:lineRule="atLeast"/>
        <w:jc w:val="center"/>
        <w:rPr>
          <w:rFonts w:ascii="华文中宋" w:eastAsia="华文中宋" w:hAnsi="华文中宋" w:cs="宋体"/>
          <w:b/>
          <w:kern w:val="0"/>
          <w:sz w:val="24"/>
          <w:szCs w:val="32"/>
        </w:rPr>
      </w:pPr>
      <w:r>
        <w:rPr>
          <w:rFonts w:ascii="华文中宋" w:eastAsia="华文中宋" w:hAnsi="华文中宋" w:cs="宋体" w:hint="eastAsia"/>
          <w:b/>
          <w:kern w:val="0"/>
          <w:sz w:val="24"/>
          <w:szCs w:val="32"/>
        </w:rPr>
        <w: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E73A07" w:rsidTr="002A77B3">
        <w:tc>
          <w:tcPr>
            <w:tcW w:w="9286" w:type="dxa"/>
          </w:tcPr>
          <w:p w:rsidR="00E73A07" w:rsidRPr="008915A3" w:rsidRDefault="00E73A07" w:rsidP="002A77B3">
            <w:pPr>
              <w:widowControl/>
              <w:spacing w:line="600" w:lineRule="exact"/>
              <w:ind w:firstLineChars="548" w:firstLine="1249"/>
              <w:jc w:val="left"/>
              <w:rPr>
                <w:rFonts w:ascii="宋体" w:hAnsi="宋体" w:cs="宋体"/>
                <w:bCs/>
                <w:spacing w:val="12"/>
                <w:kern w:val="0"/>
                <w:sz w:val="24"/>
                <w:u w:val="single"/>
              </w:rPr>
            </w:pPr>
            <w:r w:rsidRPr="008915A3">
              <w:rPr>
                <w:rFonts w:cs="宋体" w:hint="eastAsia"/>
                <w:spacing w:val="-6"/>
                <w:kern w:val="0"/>
                <w:sz w:val="24"/>
              </w:rPr>
              <w:t>申请企业名</w:t>
            </w:r>
            <w:r w:rsidRPr="008915A3">
              <w:rPr>
                <w:rFonts w:cs="宋体" w:hint="eastAsia"/>
                <w:kern w:val="0"/>
                <w:sz w:val="24"/>
              </w:rPr>
              <w:t>称</w:t>
            </w:r>
            <w:r w:rsidRPr="008915A3">
              <w:rPr>
                <w:rFonts w:ascii="宋体" w:hAnsi="宋体" w:cs="宋体" w:hint="eastAsia"/>
                <w:bCs/>
                <w:spacing w:val="12"/>
                <w:kern w:val="0"/>
                <w:sz w:val="24"/>
              </w:rPr>
              <w:t>：</w:t>
            </w:r>
            <w:r w:rsidRPr="008915A3">
              <w:rPr>
                <w:rFonts w:ascii="宋体" w:hAnsi="宋体" w:cs="宋体" w:hint="eastAsia"/>
                <w:bCs/>
                <w:spacing w:val="12"/>
                <w:kern w:val="0"/>
                <w:sz w:val="24"/>
                <w:u w:val="single"/>
              </w:rPr>
              <w:t xml:space="preserve">                     </w:t>
            </w:r>
          </w:p>
          <w:p w:rsidR="00E73A07" w:rsidRPr="008915A3" w:rsidRDefault="00E73A07" w:rsidP="002A77B3">
            <w:pPr>
              <w:widowControl/>
              <w:spacing w:line="600" w:lineRule="exact"/>
              <w:ind w:firstLineChars="539" w:firstLine="1294"/>
              <w:jc w:val="left"/>
              <w:rPr>
                <w:rFonts w:ascii="华文中宋" w:eastAsia="华文中宋" w:hAnsi="华文中宋" w:cs="宋体"/>
                <w:kern w:val="0"/>
                <w:sz w:val="24"/>
                <w:szCs w:val="32"/>
              </w:rPr>
            </w:pPr>
            <w:r w:rsidRPr="008915A3">
              <w:rPr>
                <w:rFonts w:ascii="宋体" w:hAnsi="宋体" w:cs="宋体" w:hint="eastAsia"/>
                <w:bCs/>
                <w:kern w:val="0"/>
                <w:sz w:val="24"/>
              </w:rPr>
              <w:t>申 请 级 别：</w:t>
            </w:r>
            <w:r w:rsidRPr="008915A3">
              <w:rPr>
                <w:rFonts w:ascii="宋体" w:hAnsi="宋体" w:cs="宋体" w:hint="eastAsia"/>
                <w:bCs/>
                <w:kern w:val="0"/>
                <w:sz w:val="24"/>
                <w:u w:val="single"/>
              </w:rPr>
              <w:t xml:space="preserve">                          </w:t>
            </w:r>
          </w:p>
          <w:p w:rsidR="00E73A07" w:rsidRDefault="00E73A07" w:rsidP="002A77B3">
            <w:pPr>
              <w:widowControl/>
              <w:spacing w:line="331" w:lineRule="atLeast"/>
              <w:jc w:val="center"/>
              <w:rPr>
                <w:rFonts w:ascii="华文中宋" w:eastAsia="华文中宋" w:hAnsi="华文中宋" w:cs="宋体"/>
                <w:b/>
                <w:kern w:val="0"/>
                <w:sz w:val="24"/>
                <w:szCs w:val="32"/>
              </w:rPr>
            </w:pPr>
          </w:p>
          <w:p w:rsidR="00E73A07" w:rsidRDefault="00E73A07" w:rsidP="002A77B3">
            <w:pPr>
              <w:widowControl/>
              <w:spacing w:line="331" w:lineRule="atLeast"/>
              <w:jc w:val="center"/>
              <w:rPr>
                <w:rFonts w:ascii="华文中宋" w:eastAsia="华文中宋" w:hAnsi="华文中宋" w:cs="宋体"/>
                <w:b/>
                <w:kern w:val="0"/>
                <w:sz w:val="24"/>
                <w:szCs w:val="32"/>
              </w:rPr>
            </w:pPr>
          </w:p>
        </w:tc>
      </w:tr>
    </w:tbl>
    <w:p w:rsidR="00E73A07" w:rsidRDefault="00E73A07" w:rsidP="00E73A07">
      <w:pPr>
        <w:widowControl/>
        <w:spacing w:line="331" w:lineRule="atLeast"/>
        <w:jc w:val="center"/>
        <w:rPr>
          <w:rFonts w:ascii="华文中宋" w:eastAsia="华文中宋" w:hAnsi="华文中宋" w:cs="宋体"/>
          <w:b/>
          <w:kern w:val="0"/>
          <w:sz w:val="24"/>
          <w:szCs w:val="32"/>
        </w:rPr>
      </w:pPr>
    </w:p>
    <w:p w:rsidR="00E73A07" w:rsidRPr="008915A3" w:rsidRDefault="00E73A07" w:rsidP="00E73A07">
      <w:pPr>
        <w:widowControl/>
        <w:spacing w:line="600" w:lineRule="exact"/>
        <w:jc w:val="left"/>
        <w:rPr>
          <w:rFonts w:ascii="宋体" w:hAnsi="宋体" w:cs="宋体"/>
          <w:bCs/>
          <w:kern w:val="0"/>
          <w:sz w:val="24"/>
        </w:rPr>
      </w:pPr>
      <w:r>
        <w:rPr>
          <w:rFonts w:ascii="宋体" w:hAnsi="宋体" w:cs="宋体"/>
          <w:b/>
          <w:bCs/>
          <w:kern w:val="0"/>
          <w:sz w:val="24"/>
        </w:rPr>
        <w:t> </w:t>
      </w:r>
      <w:r>
        <w:rPr>
          <w:rFonts w:ascii="宋体" w:hAnsi="宋体" w:cs="宋体" w:hint="eastAsia"/>
          <w:b/>
          <w:bCs/>
          <w:kern w:val="0"/>
          <w:sz w:val="24"/>
        </w:rPr>
        <w:t xml:space="preserve">  </w:t>
      </w:r>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80"/>
        <w:gridCol w:w="557"/>
        <w:gridCol w:w="2726"/>
        <w:gridCol w:w="56"/>
        <w:gridCol w:w="1134"/>
        <w:gridCol w:w="3809"/>
        <w:gridCol w:w="124"/>
      </w:tblGrid>
      <w:tr w:rsidR="00E73A07" w:rsidRPr="00522336" w:rsidTr="00E73A07">
        <w:tc>
          <w:tcPr>
            <w:tcW w:w="9286" w:type="dxa"/>
            <w:gridSpan w:val="7"/>
          </w:tcPr>
          <w:p w:rsidR="00E73A07" w:rsidRPr="008915A3" w:rsidRDefault="00E73A07" w:rsidP="002A77B3">
            <w:pPr>
              <w:widowControl/>
              <w:spacing w:line="600" w:lineRule="exact"/>
              <w:jc w:val="left"/>
              <w:rPr>
                <w:rFonts w:ascii="宋体" w:hAnsi="宋体" w:cs="宋体"/>
                <w:kern w:val="0"/>
                <w:sz w:val="24"/>
              </w:rPr>
            </w:pPr>
            <w:r w:rsidRPr="008915A3">
              <w:rPr>
                <w:rFonts w:ascii="宋体" w:hAnsi="宋体" w:cs="宋体" w:hint="eastAsia"/>
                <w:bCs/>
                <w:kern w:val="0"/>
                <w:sz w:val="24"/>
                <w:u w:val="single"/>
              </w:rPr>
              <w:t xml:space="preserve">       </w:t>
            </w:r>
            <w:r w:rsidRPr="008915A3">
              <w:rPr>
                <w:rFonts w:ascii="宋体" w:hAnsi="宋体" w:cs="宋体"/>
                <w:bCs/>
                <w:kern w:val="0"/>
                <w:sz w:val="24"/>
                <w:u w:val="single"/>
              </w:rPr>
              <w:t xml:space="preserve">                                                    </w:t>
            </w:r>
            <w:r>
              <w:rPr>
                <w:rFonts w:ascii="宋体" w:hAnsi="宋体" w:cs="宋体"/>
                <w:bCs/>
                <w:kern w:val="0"/>
                <w:sz w:val="24"/>
                <w:u w:val="single"/>
              </w:rPr>
              <w:t xml:space="preserve"> </w:t>
            </w:r>
            <w:r w:rsidRPr="008915A3">
              <w:rPr>
                <w:rFonts w:ascii="宋体" w:hAnsi="宋体" w:cs="宋体"/>
                <w:bCs/>
                <w:kern w:val="0"/>
                <w:sz w:val="24"/>
                <w:u w:val="single"/>
              </w:rPr>
              <w:t xml:space="preserve">                </w:t>
            </w:r>
          </w:p>
          <w:p w:rsidR="00E73A07" w:rsidRDefault="00E73A07" w:rsidP="002A77B3">
            <w:pPr>
              <w:widowControl/>
              <w:spacing w:line="600" w:lineRule="exact"/>
              <w:jc w:val="center"/>
              <w:rPr>
                <w:rFonts w:cs="宋体"/>
                <w:bCs/>
                <w:kern w:val="0"/>
                <w:sz w:val="24"/>
              </w:rPr>
            </w:pPr>
            <w:r w:rsidRPr="008915A3">
              <w:rPr>
                <w:rFonts w:cs="宋体" w:hint="eastAsia"/>
                <w:bCs/>
                <w:kern w:val="0"/>
                <w:sz w:val="24"/>
              </w:rPr>
              <w:t>中国物流与采购联合会监制</w:t>
            </w:r>
          </w:p>
          <w:p w:rsidR="00E73A07" w:rsidRPr="00607898" w:rsidRDefault="00E73A07" w:rsidP="002A77B3">
            <w:pPr>
              <w:widowControl/>
              <w:spacing w:line="600" w:lineRule="exact"/>
              <w:jc w:val="center"/>
              <w:rPr>
                <w:rFonts w:cs="宋体"/>
                <w:bCs/>
                <w:kern w:val="0"/>
                <w:sz w:val="24"/>
              </w:rPr>
            </w:pPr>
          </w:p>
        </w:tc>
      </w:tr>
      <w:tr w:rsidR="00E73A07" w:rsidRPr="00522336" w:rsidTr="00E73A07">
        <w:tc>
          <w:tcPr>
            <w:tcW w:w="9286" w:type="dxa"/>
            <w:gridSpan w:val="7"/>
          </w:tcPr>
          <w:p w:rsidR="00E73A07" w:rsidRDefault="00E73A07" w:rsidP="002A77B3">
            <w:pPr>
              <w:widowControl/>
              <w:spacing w:line="600" w:lineRule="exact"/>
              <w:jc w:val="left"/>
              <w:rPr>
                <w:rFonts w:ascii="宋体" w:hAnsi="宋体" w:cs="宋体"/>
                <w:bCs/>
                <w:kern w:val="0"/>
                <w:sz w:val="24"/>
                <w:u w:val="single"/>
              </w:rPr>
            </w:pPr>
          </w:p>
          <w:p w:rsidR="00E73A07" w:rsidRDefault="00E73A07" w:rsidP="002A77B3">
            <w:pPr>
              <w:widowControl/>
              <w:spacing w:line="600" w:lineRule="exact"/>
              <w:jc w:val="left"/>
              <w:rPr>
                <w:rFonts w:ascii="宋体" w:hAnsi="宋体" w:cs="宋体"/>
                <w:bCs/>
                <w:kern w:val="0"/>
                <w:sz w:val="24"/>
                <w:u w:val="single"/>
              </w:rPr>
            </w:pPr>
          </w:p>
          <w:p w:rsidR="00E73A07" w:rsidRPr="008915A3" w:rsidRDefault="00E73A07" w:rsidP="002A77B3">
            <w:pPr>
              <w:widowControl/>
              <w:spacing w:line="600" w:lineRule="exact"/>
              <w:jc w:val="left"/>
              <w:rPr>
                <w:rFonts w:ascii="宋体" w:hAnsi="宋体" w:cs="宋体" w:hint="eastAsia"/>
                <w:bCs/>
                <w:kern w:val="0"/>
                <w:sz w:val="24"/>
                <w:u w:val="single"/>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9162" w:type="dxa"/>
            <w:gridSpan w:val="6"/>
            <w:tcBorders>
              <w:top w:val="nil"/>
              <w:left w:val="nil"/>
              <w:bottom w:val="nil"/>
              <w:right w:val="nil"/>
            </w:tcBorders>
            <w:vAlign w:val="bottom"/>
          </w:tcPr>
          <w:p w:rsidR="00E73A07" w:rsidRDefault="00E73A07" w:rsidP="002A77B3">
            <w:pPr>
              <w:widowControl/>
              <w:spacing w:line="800" w:lineRule="exact"/>
              <w:jc w:val="left"/>
              <w:rPr>
                <w:rFonts w:cs="宋体"/>
                <w:kern w:val="0"/>
                <w:sz w:val="24"/>
              </w:rPr>
            </w:pPr>
          </w:p>
          <w:p w:rsidR="00E73A07" w:rsidRDefault="00E73A07" w:rsidP="002A77B3">
            <w:pPr>
              <w:widowControl/>
              <w:spacing w:line="800" w:lineRule="exact"/>
              <w:jc w:val="left"/>
              <w:rPr>
                <w:rFonts w:ascii="宋体" w:hAnsi="宋体" w:cs="宋体"/>
                <w:spacing w:val="5"/>
                <w:kern w:val="0"/>
                <w:sz w:val="24"/>
              </w:rPr>
            </w:pPr>
            <w:r w:rsidRPr="00E73A07">
              <w:rPr>
                <w:rFonts w:cs="宋体" w:hint="eastAsia"/>
                <w:kern w:val="0"/>
                <w:sz w:val="24"/>
                <w:fitText w:val="1470" w:id="-1949032448"/>
              </w:rPr>
              <w:lastRenderedPageBreak/>
              <w:t>申请企业名</w:t>
            </w:r>
            <w:r w:rsidRPr="00E73A07">
              <w:rPr>
                <w:rFonts w:cs="宋体" w:hint="eastAsia"/>
                <w:spacing w:val="15"/>
                <w:kern w:val="0"/>
                <w:sz w:val="24"/>
                <w:fitText w:val="1470" w:id="-1949032448"/>
              </w:rPr>
              <w:t>称</w:t>
            </w:r>
            <w:r>
              <w:rPr>
                <w:rFonts w:cs="宋体" w:hint="eastAsia"/>
                <w:kern w:val="0"/>
                <w:sz w:val="24"/>
              </w:rPr>
              <w:t>：</w:t>
            </w:r>
            <w:r>
              <w:rPr>
                <w:rFonts w:cs="宋体" w:hint="eastAsia"/>
                <w:kern w:val="0"/>
                <w:sz w:val="24"/>
                <w:u w:val="single"/>
              </w:rPr>
              <w:t xml:space="preserve">                                                           </w:t>
            </w:r>
            <w:r>
              <w:rPr>
                <w:rFonts w:ascii="宋体" w:hAnsi="宋体" w:cs="宋体"/>
                <w:spacing w:val="5"/>
                <w:kern w:val="0"/>
                <w:sz w:val="24"/>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1437" w:type="dxa"/>
            <w:gridSpan w:val="2"/>
            <w:tcBorders>
              <w:top w:val="nil"/>
              <w:left w:val="nil"/>
              <w:bottom w:val="nil"/>
              <w:right w:val="nil"/>
            </w:tcBorders>
            <w:vAlign w:val="bottom"/>
          </w:tcPr>
          <w:p w:rsidR="00E73A07" w:rsidRDefault="00E73A07" w:rsidP="002A77B3">
            <w:pPr>
              <w:widowControl/>
              <w:spacing w:line="800" w:lineRule="exact"/>
              <w:jc w:val="left"/>
              <w:rPr>
                <w:rFonts w:cs="宋体"/>
                <w:kern w:val="0"/>
                <w:sz w:val="24"/>
              </w:rPr>
            </w:pPr>
            <w:r>
              <w:rPr>
                <w:rFonts w:cs="宋体" w:hint="eastAsia"/>
                <w:kern w:val="0"/>
                <w:sz w:val="24"/>
              </w:rPr>
              <w:lastRenderedPageBreak/>
              <w:t>法人代表：</w:t>
            </w:r>
          </w:p>
        </w:tc>
        <w:tc>
          <w:tcPr>
            <w:tcW w:w="2782" w:type="dxa"/>
            <w:gridSpan w:val="2"/>
            <w:tcBorders>
              <w:top w:val="nil"/>
              <w:left w:val="nil"/>
              <w:bottom w:val="nil"/>
              <w:right w:val="nil"/>
            </w:tcBorders>
            <w:vAlign w:val="bottom"/>
          </w:tcPr>
          <w:p w:rsidR="00E73A07" w:rsidRDefault="00E73A07" w:rsidP="002A77B3">
            <w:pPr>
              <w:widowControl/>
              <w:spacing w:line="800" w:lineRule="exact"/>
              <w:jc w:val="left"/>
              <w:rPr>
                <w:rFonts w:cs="宋体"/>
                <w:kern w:val="0"/>
                <w:sz w:val="24"/>
                <w:u w:val="single"/>
              </w:rPr>
            </w:pPr>
            <w:r>
              <w:rPr>
                <w:rFonts w:cs="宋体" w:hint="eastAsia"/>
                <w:kern w:val="0"/>
                <w:sz w:val="24"/>
                <w:u w:val="single"/>
              </w:rPr>
              <w:t xml:space="preserve">                     </w:t>
            </w:r>
          </w:p>
        </w:tc>
        <w:tc>
          <w:tcPr>
            <w:tcW w:w="1134" w:type="dxa"/>
            <w:tcBorders>
              <w:top w:val="nil"/>
              <w:left w:val="nil"/>
              <w:bottom w:val="nil"/>
              <w:right w:val="nil"/>
            </w:tcBorders>
            <w:vAlign w:val="bottom"/>
          </w:tcPr>
          <w:p w:rsidR="00E73A07" w:rsidRDefault="00E73A07" w:rsidP="002A77B3">
            <w:pPr>
              <w:widowControl/>
              <w:spacing w:line="800" w:lineRule="exact"/>
              <w:jc w:val="left"/>
              <w:rPr>
                <w:rFonts w:cs="宋体"/>
                <w:kern w:val="0"/>
                <w:sz w:val="24"/>
              </w:rPr>
            </w:pPr>
            <w:r>
              <w:rPr>
                <w:rFonts w:cs="宋体" w:hint="eastAsia"/>
                <w:kern w:val="0"/>
                <w:sz w:val="24"/>
              </w:rPr>
              <w:t>网</w:t>
            </w:r>
            <w:r>
              <w:rPr>
                <w:rFonts w:ascii="宋体" w:hAnsi="宋体" w:cs="宋体"/>
                <w:kern w:val="0"/>
                <w:sz w:val="24"/>
              </w:rPr>
              <w:t xml:space="preserve"> </w:t>
            </w:r>
            <w:r>
              <w:rPr>
                <w:rFonts w:ascii="宋体" w:hAnsi="宋体" w:cs="宋体" w:hint="eastAsia"/>
                <w:kern w:val="0"/>
                <w:sz w:val="24"/>
              </w:rPr>
              <w:t xml:space="preserve"> </w:t>
            </w:r>
            <w:r>
              <w:rPr>
                <w:rFonts w:cs="宋体" w:hint="eastAsia"/>
                <w:kern w:val="0"/>
                <w:sz w:val="24"/>
              </w:rPr>
              <w:t>址：</w:t>
            </w:r>
          </w:p>
        </w:tc>
        <w:tc>
          <w:tcPr>
            <w:tcW w:w="3809" w:type="dxa"/>
            <w:tcBorders>
              <w:top w:val="nil"/>
              <w:left w:val="nil"/>
              <w:bottom w:val="nil"/>
              <w:right w:val="nil"/>
            </w:tcBorders>
            <w:vAlign w:val="bottom"/>
          </w:tcPr>
          <w:p w:rsidR="00E73A07" w:rsidRDefault="00E73A07" w:rsidP="002A77B3">
            <w:pPr>
              <w:widowControl/>
              <w:spacing w:line="800" w:lineRule="exact"/>
              <w:jc w:val="left"/>
              <w:rPr>
                <w:rFonts w:cs="宋体"/>
                <w:kern w:val="0"/>
                <w:sz w:val="24"/>
              </w:rPr>
            </w:pPr>
            <w:r>
              <w:rPr>
                <w:rFonts w:cs="宋体" w:hint="eastAsia"/>
                <w:kern w:val="0"/>
                <w:sz w:val="24"/>
                <w:u w:val="single"/>
              </w:rPr>
              <w:t xml:space="preserve"> </w:t>
            </w:r>
            <w:bookmarkStart w:id="2" w:name="WebSite"/>
            <w:bookmarkEnd w:id="2"/>
            <w:r>
              <w:rPr>
                <w:rFonts w:cs="宋体" w:hint="eastAsia"/>
                <w:kern w:val="0"/>
                <w:sz w:val="24"/>
                <w:u w:val="single"/>
              </w:rPr>
              <w:t xml:space="preserve">                           </w:t>
            </w:r>
            <w:r>
              <w:rPr>
                <w:rFonts w:cs="宋体" w:hint="eastAsia"/>
                <w:kern w:val="0"/>
                <w:sz w:val="24"/>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1437"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r>
              <w:rPr>
                <w:rFonts w:cs="宋体" w:hint="eastAsia"/>
                <w:kern w:val="0"/>
                <w:sz w:val="24"/>
              </w:rPr>
              <w:t>地</w:t>
            </w:r>
            <w:r>
              <w:rPr>
                <w:rFonts w:cs="宋体" w:hint="eastAsia"/>
                <w:kern w:val="0"/>
                <w:sz w:val="24"/>
              </w:rPr>
              <w:t xml:space="preserve">    </w:t>
            </w:r>
            <w:r>
              <w:rPr>
                <w:rFonts w:cs="宋体" w:hint="eastAsia"/>
                <w:kern w:val="0"/>
                <w:sz w:val="24"/>
              </w:rPr>
              <w:t>址：</w:t>
            </w:r>
          </w:p>
        </w:tc>
        <w:tc>
          <w:tcPr>
            <w:tcW w:w="7725" w:type="dxa"/>
            <w:gridSpan w:val="4"/>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1437"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proofErr w:type="gramStart"/>
            <w:r>
              <w:rPr>
                <w:rFonts w:cs="宋体" w:hint="eastAsia"/>
                <w:kern w:val="0"/>
                <w:sz w:val="24"/>
              </w:rPr>
              <w:t>邮</w:t>
            </w:r>
            <w:proofErr w:type="gramEnd"/>
            <w:r>
              <w:rPr>
                <w:rFonts w:cs="宋体" w:hint="eastAsia"/>
                <w:kern w:val="0"/>
                <w:sz w:val="24"/>
              </w:rPr>
              <w:t xml:space="preserve">    </w:t>
            </w:r>
            <w:r>
              <w:rPr>
                <w:rFonts w:cs="宋体" w:hint="eastAsia"/>
                <w:kern w:val="0"/>
                <w:sz w:val="24"/>
              </w:rPr>
              <w:t>编：</w:t>
            </w:r>
          </w:p>
        </w:tc>
        <w:tc>
          <w:tcPr>
            <w:tcW w:w="2782"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134"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r>
              <w:rPr>
                <w:rFonts w:ascii="宋体" w:hAnsi="宋体" w:cs="宋体"/>
                <w:kern w:val="0"/>
                <w:sz w:val="24"/>
              </w:rPr>
              <w:t>E-mail</w:t>
            </w:r>
            <w:r>
              <w:rPr>
                <w:rFonts w:cs="宋体" w:hint="eastAsia"/>
                <w:kern w:val="0"/>
                <w:sz w:val="24"/>
              </w:rPr>
              <w:t>：</w:t>
            </w:r>
          </w:p>
        </w:tc>
        <w:tc>
          <w:tcPr>
            <w:tcW w:w="3809"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1437"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r>
              <w:rPr>
                <w:rFonts w:cs="宋体" w:hint="eastAsia"/>
                <w:kern w:val="0"/>
                <w:sz w:val="24"/>
              </w:rPr>
              <w:t>联</w:t>
            </w:r>
            <w:r>
              <w:rPr>
                <w:rFonts w:cs="宋体" w:hint="eastAsia"/>
                <w:kern w:val="0"/>
                <w:sz w:val="24"/>
              </w:rPr>
              <w:t xml:space="preserve"> </w:t>
            </w:r>
            <w:r>
              <w:rPr>
                <w:rFonts w:cs="宋体" w:hint="eastAsia"/>
                <w:kern w:val="0"/>
                <w:sz w:val="24"/>
              </w:rPr>
              <w:t>系</w:t>
            </w:r>
            <w:r>
              <w:rPr>
                <w:rFonts w:cs="宋体" w:hint="eastAsia"/>
                <w:kern w:val="0"/>
                <w:sz w:val="24"/>
              </w:rPr>
              <w:t xml:space="preserve"> </w:t>
            </w:r>
            <w:r>
              <w:rPr>
                <w:rFonts w:cs="宋体" w:hint="eastAsia"/>
                <w:kern w:val="0"/>
                <w:sz w:val="24"/>
              </w:rPr>
              <w:t>人：</w:t>
            </w:r>
          </w:p>
        </w:tc>
        <w:tc>
          <w:tcPr>
            <w:tcW w:w="2782"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134"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r>
              <w:rPr>
                <w:rFonts w:ascii="宋体" w:hAnsi="宋体" w:cs="宋体" w:hint="eastAsia"/>
                <w:kern w:val="0"/>
                <w:sz w:val="24"/>
              </w:rPr>
              <w:t xml:space="preserve">职  </w:t>
            </w:r>
            <w:proofErr w:type="gramStart"/>
            <w:r>
              <w:rPr>
                <w:rFonts w:ascii="宋体" w:hAnsi="宋体" w:cs="宋体" w:hint="eastAsia"/>
                <w:kern w:val="0"/>
                <w:sz w:val="24"/>
              </w:rPr>
              <w:t>务</w:t>
            </w:r>
            <w:proofErr w:type="gramEnd"/>
            <w:r>
              <w:rPr>
                <w:rFonts w:ascii="宋体" w:hAnsi="宋体" w:cs="宋体" w:hint="eastAsia"/>
                <w:kern w:val="0"/>
                <w:sz w:val="24"/>
              </w:rPr>
              <w:t>：</w:t>
            </w:r>
          </w:p>
        </w:tc>
        <w:tc>
          <w:tcPr>
            <w:tcW w:w="3809"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50"/>
        </w:trPr>
        <w:tc>
          <w:tcPr>
            <w:tcW w:w="1437"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rPr>
            </w:pPr>
            <w:r>
              <w:rPr>
                <w:rFonts w:cs="宋体" w:hint="eastAsia"/>
                <w:kern w:val="0"/>
                <w:sz w:val="24"/>
              </w:rPr>
              <w:t>联系电话：</w:t>
            </w:r>
          </w:p>
        </w:tc>
        <w:tc>
          <w:tcPr>
            <w:tcW w:w="2782" w:type="dxa"/>
            <w:gridSpan w:val="2"/>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134"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rPr>
              <w:t>手  机：</w:t>
            </w:r>
          </w:p>
        </w:tc>
        <w:tc>
          <w:tcPr>
            <w:tcW w:w="3809" w:type="dxa"/>
            <w:tcBorders>
              <w:top w:val="nil"/>
              <w:left w:val="nil"/>
              <w:bottom w:val="nil"/>
              <w:right w:val="nil"/>
            </w:tcBorders>
            <w:vAlign w:val="bottom"/>
          </w:tcPr>
          <w:p w:rsidR="00E73A07" w:rsidRDefault="00E73A07" w:rsidP="002A77B3">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95"/>
        </w:trPr>
        <w:tc>
          <w:tcPr>
            <w:tcW w:w="9162" w:type="dxa"/>
            <w:gridSpan w:val="6"/>
            <w:tcBorders>
              <w:top w:val="nil"/>
              <w:left w:val="nil"/>
              <w:bottom w:val="nil"/>
              <w:right w:val="nil"/>
            </w:tcBorders>
          </w:tcPr>
          <w:p w:rsidR="00E73A07" w:rsidRDefault="00E73A07" w:rsidP="002A77B3">
            <w:pPr>
              <w:widowControl/>
              <w:spacing w:line="800" w:lineRule="exact"/>
              <w:jc w:val="left"/>
              <w:rPr>
                <w:rFonts w:cs="宋体"/>
                <w:kern w:val="0"/>
                <w:sz w:val="24"/>
              </w:rPr>
            </w:pPr>
          </w:p>
          <w:p w:rsidR="00E73A07" w:rsidRDefault="00E73A07" w:rsidP="002A77B3">
            <w:pPr>
              <w:widowControl/>
              <w:spacing w:line="800" w:lineRule="exact"/>
              <w:jc w:val="left"/>
              <w:rPr>
                <w:rFonts w:ascii="宋体" w:hAnsi="宋体" w:cs="宋体"/>
                <w:kern w:val="0"/>
                <w:sz w:val="24"/>
              </w:rPr>
            </w:pPr>
            <w:r>
              <w:rPr>
                <w:rFonts w:cs="宋体" w:hint="eastAsia"/>
                <w:kern w:val="0"/>
                <w:sz w:val="24"/>
              </w:rPr>
              <w:t>请准确填写以下信息：</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495"/>
        </w:trPr>
        <w:tc>
          <w:tcPr>
            <w:tcW w:w="9162" w:type="dxa"/>
            <w:gridSpan w:val="6"/>
            <w:tcBorders>
              <w:top w:val="nil"/>
              <w:left w:val="nil"/>
              <w:bottom w:val="nil"/>
              <w:right w:val="nil"/>
            </w:tcBorders>
            <w:vAlign w:val="center"/>
          </w:tcPr>
          <w:p w:rsidR="00E73A07" w:rsidRPr="0017385D" w:rsidRDefault="00E73A07" w:rsidP="002A77B3">
            <w:pPr>
              <w:widowControl/>
              <w:tabs>
                <w:tab w:val="num" w:pos="360"/>
              </w:tabs>
              <w:spacing w:line="800" w:lineRule="exact"/>
              <w:ind w:left="360" w:hanging="360"/>
              <w:jc w:val="left"/>
              <w:rPr>
                <w:rFonts w:cs="宋体"/>
                <w:kern w:val="0"/>
                <w:sz w:val="24"/>
              </w:rPr>
            </w:pPr>
            <w:r w:rsidRPr="00895101">
              <w:rPr>
                <w:rFonts w:ascii="宋体" w:hAnsi="宋体" w:cs="宋体"/>
                <w:kern w:val="0"/>
                <w:sz w:val="24"/>
              </w:rPr>
              <w:t>1、</w:t>
            </w:r>
            <w:r w:rsidRPr="00895101">
              <w:rPr>
                <w:rFonts w:cs="宋体" w:hint="eastAsia"/>
                <w:kern w:val="0"/>
                <w:sz w:val="24"/>
              </w:rPr>
              <w:t>员工总数：</w:t>
            </w: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trHeight w:val="1792"/>
        </w:trPr>
        <w:tc>
          <w:tcPr>
            <w:tcW w:w="9162" w:type="dxa"/>
            <w:gridSpan w:val="6"/>
            <w:tcBorders>
              <w:top w:val="nil"/>
              <w:left w:val="nil"/>
              <w:bottom w:val="nil"/>
              <w:right w:val="nil"/>
            </w:tcBorders>
          </w:tcPr>
          <w:p w:rsidR="00E73A07" w:rsidRDefault="00E73A07" w:rsidP="002A77B3">
            <w:pPr>
              <w:widowControl/>
              <w:spacing w:line="800" w:lineRule="exact"/>
              <w:jc w:val="left"/>
              <w:rPr>
                <w:rFonts w:cs="宋体"/>
                <w:kern w:val="0"/>
                <w:sz w:val="24"/>
              </w:rPr>
            </w:pPr>
            <w:r w:rsidRPr="00895101">
              <w:rPr>
                <w:rFonts w:ascii="宋体" w:hAnsi="宋体" w:cs="宋体"/>
                <w:kern w:val="0"/>
                <w:sz w:val="24"/>
              </w:rPr>
              <w:t>2</w:t>
            </w:r>
            <w:r w:rsidRPr="0017385D">
              <w:rPr>
                <w:rFonts w:cs="宋体" w:hint="eastAsia"/>
                <w:kern w:val="0"/>
                <w:sz w:val="22"/>
              </w:rPr>
              <w:t>、服务模</w:t>
            </w:r>
            <w:r>
              <w:rPr>
                <w:rFonts w:cs="宋体" w:hint="eastAsia"/>
                <w:kern w:val="0"/>
                <w:sz w:val="24"/>
              </w:rPr>
              <w:t>式</w:t>
            </w:r>
            <w:r w:rsidRPr="00895101">
              <w:rPr>
                <w:rFonts w:cs="宋体" w:hint="eastAsia"/>
                <w:kern w:val="0"/>
                <w:sz w:val="24"/>
              </w:rPr>
              <w:t>：</w:t>
            </w:r>
          </w:p>
          <w:p w:rsidR="00E73A07" w:rsidRPr="0017385D" w:rsidRDefault="00E73A07" w:rsidP="002A77B3">
            <w:pPr>
              <w:widowControl/>
              <w:spacing w:line="800" w:lineRule="exact"/>
              <w:jc w:val="left"/>
              <w:rPr>
                <w:rFonts w:ascii="宋体" w:hAnsi="宋体" w:cs="宋体"/>
                <w:kern w:val="0"/>
                <w:sz w:val="24"/>
              </w:rPr>
            </w:pPr>
            <w:r w:rsidRPr="0017385D">
              <w:rPr>
                <w:rFonts w:ascii="宋体" w:hAnsi="宋体" w:cs="宋体" w:hint="eastAsia"/>
                <w:kern w:val="0"/>
                <w:sz w:val="24"/>
              </w:rPr>
              <w:t>3、服务领域：农业，能源，商贸</w:t>
            </w:r>
          </w:p>
          <w:p w:rsidR="00E73A07" w:rsidRDefault="00E73A07" w:rsidP="002A77B3">
            <w:pPr>
              <w:widowControl/>
              <w:spacing w:line="800" w:lineRule="exact"/>
              <w:jc w:val="left"/>
              <w:rPr>
                <w:rFonts w:ascii="宋体" w:hAnsi="宋体" w:cs="宋体"/>
                <w:kern w:val="0"/>
                <w:sz w:val="24"/>
              </w:rPr>
            </w:pPr>
            <w:r w:rsidRPr="0017385D">
              <w:rPr>
                <w:rFonts w:ascii="宋体" w:hAnsi="宋体" w:cs="宋体" w:hint="eastAsia"/>
                <w:kern w:val="0"/>
                <w:sz w:val="24"/>
              </w:rPr>
              <w:t>4、已获得资质证书情况：</w:t>
            </w:r>
          </w:p>
          <w:p w:rsidR="00E73A07" w:rsidRPr="0017385D" w:rsidRDefault="00E73A07" w:rsidP="002A77B3">
            <w:pPr>
              <w:widowControl/>
              <w:spacing w:line="800" w:lineRule="exact"/>
              <w:jc w:val="left"/>
              <w:rPr>
                <w:rFonts w:ascii="宋体" w:hAnsi="宋体" w:cs="宋体" w:hint="eastAsia"/>
                <w:kern w:val="0"/>
                <w:sz w:val="24"/>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sz w:val="24"/>
              </w:rPr>
              <w:lastRenderedPageBreak/>
              <w:br w:type="page"/>
            </w:r>
            <w:r>
              <w:rPr>
                <w:rFonts w:cs="宋体" w:hint="eastAsia"/>
                <w:kern w:val="0"/>
                <w:sz w:val="24"/>
              </w:rPr>
              <w:t>经营状况</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0349FC">
              <w:rPr>
                <w:rFonts w:cs="宋体" w:hint="eastAsia"/>
                <w:kern w:val="0"/>
                <w:sz w:val="24"/>
              </w:rPr>
              <w:t>年交易额</w:t>
            </w:r>
            <w:r>
              <w:rPr>
                <w:rFonts w:cs="宋体" w:hint="eastAsia"/>
                <w:kern w:val="0"/>
                <w:sz w:val="24"/>
              </w:rPr>
              <w:t>（</w:t>
            </w:r>
            <w:r w:rsidRPr="000349FC">
              <w:rPr>
                <w:rFonts w:cs="宋体" w:hint="eastAsia"/>
                <w:kern w:val="0"/>
                <w:sz w:val="24"/>
              </w:rPr>
              <w:t>元</w:t>
            </w:r>
            <w:r>
              <w:rPr>
                <w:rFonts w:cs="宋体" w:hint="eastAsia"/>
                <w:kern w:val="0"/>
                <w:sz w:val="24"/>
              </w:rPr>
              <w:t>）</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0349FC">
              <w:rPr>
                <w:rFonts w:cs="宋体" w:hint="eastAsia"/>
                <w:kern w:val="0"/>
                <w:sz w:val="24"/>
              </w:rPr>
              <w:t>.</w:t>
            </w:r>
            <w:r w:rsidRPr="000349FC">
              <w:rPr>
                <w:rFonts w:cs="宋体" w:hint="eastAsia"/>
                <w:kern w:val="0"/>
                <w:sz w:val="24"/>
              </w:rPr>
              <w:t>营业时间</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rFonts w:cs="宋体" w:hint="eastAsia"/>
                <w:kern w:val="0"/>
                <w:sz w:val="24"/>
              </w:rPr>
              <w:t>资产状况</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0349FC">
              <w:rPr>
                <w:rFonts w:ascii="宋体" w:hAnsi="宋体" w:cs="宋体" w:hint="eastAsia"/>
                <w:kern w:val="0"/>
                <w:sz w:val="24"/>
              </w:rPr>
              <w:t>资产总计（元）*</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Pr>
                <w:rFonts w:cs="宋体" w:hint="eastAsia"/>
                <w:kern w:val="0"/>
                <w:sz w:val="24"/>
              </w:rPr>
              <w:t>资产负债率</w:t>
            </w:r>
            <w:r w:rsidRPr="00A70C6A">
              <w:rPr>
                <w:rFonts w:cs="宋体" w:hint="eastAsia"/>
                <w:kern w:val="0"/>
                <w:sz w:val="24"/>
              </w:rPr>
              <w:t>（</w:t>
            </w:r>
            <w:r w:rsidRPr="00A70C6A">
              <w:rPr>
                <w:rFonts w:cs="宋体" w:hint="eastAsia"/>
                <w:kern w:val="0"/>
                <w:sz w:val="24"/>
              </w:rPr>
              <w:t>%</w:t>
            </w:r>
            <w:r w:rsidRPr="00A70C6A">
              <w:rPr>
                <w:rFonts w:cs="宋体" w:hint="eastAsia"/>
                <w:kern w:val="0"/>
                <w:sz w:val="24"/>
              </w:rPr>
              <w:t>）</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sidRPr="00FC4133">
              <w:rPr>
                <w:rFonts w:cs="宋体" w:hint="eastAsia"/>
                <w:kern w:val="0"/>
                <w:sz w:val="24"/>
              </w:rPr>
              <w:t>业务规模</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Pr="00FC4133" w:rsidRDefault="00E73A07" w:rsidP="002A77B3">
            <w:pPr>
              <w:widowControl/>
              <w:spacing w:line="300" w:lineRule="exact"/>
              <w:jc w:val="left"/>
              <w:rPr>
                <w:rFonts w:cs="宋体"/>
                <w:kern w:val="0"/>
                <w:sz w:val="24"/>
              </w:rPr>
            </w:pPr>
            <w:r w:rsidRPr="00FC4133">
              <w:rPr>
                <w:rFonts w:cs="宋体" w:hint="eastAsia"/>
                <w:kern w:val="0"/>
                <w:sz w:val="24"/>
              </w:rPr>
              <w:t>交易商数量</w:t>
            </w:r>
            <w:r w:rsidRPr="00FC4133">
              <w:rPr>
                <w:rFonts w:cs="宋体" w:hint="eastAsia"/>
                <w:kern w:val="0"/>
                <w:sz w:val="24"/>
              </w:rPr>
              <w:t>/</w:t>
            </w:r>
            <w:r w:rsidRPr="00FC4133">
              <w:rPr>
                <w:rFonts w:cs="宋体" w:hint="eastAsia"/>
                <w:kern w:val="0"/>
                <w:sz w:val="24"/>
              </w:rPr>
              <w:t>个</w:t>
            </w:r>
          </w:p>
          <w:p w:rsidR="00E73A07" w:rsidRDefault="00E73A07" w:rsidP="002A77B3">
            <w:pPr>
              <w:widowControl/>
              <w:spacing w:line="300" w:lineRule="exact"/>
              <w:jc w:val="left"/>
              <w:rPr>
                <w:rFonts w:ascii="宋体" w:hAnsi="宋体" w:cs="宋体"/>
                <w:kern w:val="0"/>
                <w:sz w:val="24"/>
              </w:rPr>
            </w:pPr>
            <w:r w:rsidRPr="00FC4133">
              <w:rPr>
                <w:rFonts w:cs="宋体" w:hint="eastAsia"/>
                <w:kern w:val="0"/>
                <w:sz w:val="24"/>
              </w:rPr>
              <w:t>（或摊位数</w:t>
            </w:r>
            <w:r w:rsidRPr="00FC4133">
              <w:rPr>
                <w:rFonts w:cs="宋体" w:hint="eastAsia"/>
                <w:kern w:val="0"/>
                <w:sz w:val="24"/>
              </w:rPr>
              <w:t>/</w:t>
            </w:r>
            <w:proofErr w:type="gramStart"/>
            <w:r w:rsidRPr="00FC4133">
              <w:rPr>
                <w:rFonts w:cs="宋体" w:hint="eastAsia"/>
                <w:kern w:val="0"/>
                <w:sz w:val="24"/>
              </w:rPr>
              <w:t>个</w:t>
            </w:r>
            <w:proofErr w:type="gramEnd"/>
            <w:r w:rsidRPr="00FC4133">
              <w:rPr>
                <w:rFonts w:cs="宋体" w:hint="eastAsia"/>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680"/>
        </w:trPr>
        <w:tc>
          <w:tcPr>
            <w:tcW w:w="88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Pr="00FC4133" w:rsidRDefault="00E73A07" w:rsidP="002A77B3">
            <w:pPr>
              <w:widowControl/>
              <w:spacing w:line="300" w:lineRule="exact"/>
              <w:jc w:val="left"/>
              <w:rPr>
                <w:rFonts w:cs="宋体"/>
                <w:kern w:val="0"/>
                <w:sz w:val="24"/>
              </w:rPr>
            </w:pPr>
            <w:r w:rsidRPr="00FC4133">
              <w:rPr>
                <w:rFonts w:cs="宋体" w:hint="eastAsia"/>
                <w:kern w:val="0"/>
                <w:sz w:val="24"/>
              </w:rPr>
              <w:t>指定交收仓库库容量</w:t>
            </w:r>
            <w:r w:rsidRPr="00FC4133">
              <w:rPr>
                <w:rFonts w:cs="宋体" w:hint="eastAsia"/>
                <w:kern w:val="0"/>
                <w:sz w:val="24"/>
              </w:rPr>
              <w:t>/m2</w:t>
            </w:r>
            <w:r>
              <w:rPr>
                <w:rFonts w:ascii="宋体" w:hAnsi="宋体" w:cs="宋体"/>
                <w:kern w:val="0"/>
                <w:sz w:val="24"/>
              </w:rPr>
              <w:t>*</w:t>
            </w:r>
          </w:p>
          <w:p w:rsidR="00E73A07" w:rsidRDefault="00E73A07" w:rsidP="002A77B3">
            <w:pPr>
              <w:widowControl/>
              <w:spacing w:line="300" w:lineRule="exact"/>
              <w:jc w:val="left"/>
              <w:rPr>
                <w:rFonts w:ascii="宋体" w:hAnsi="宋体" w:cs="宋体"/>
                <w:kern w:val="0"/>
                <w:sz w:val="24"/>
              </w:rPr>
            </w:pPr>
            <w:r w:rsidRPr="00FC4133">
              <w:rPr>
                <w:rFonts w:cs="宋体" w:hint="eastAsia"/>
                <w:kern w:val="0"/>
                <w:sz w:val="24"/>
              </w:rPr>
              <w:t>（或营业面积</w:t>
            </w:r>
            <w:r w:rsidRPr="00FC4133">
              <w:rPr>
                <w:rFonts w:cs="宋体" w:hint="eastAsia"/>
                <w:kern w:val="0"/>
                <w:sz w:val="24"/>
              </w:rPr>
              <w:t>/m2</w:t>
            </w:r>
            <w:r w:rsidRPr="00FC4133">
              <w:rPr>
                <w:rFonts w:cs="宋体" w:hint="eastAsia"/>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FC4133">
              <w:rPr>
                <w:rFonts w:cs="宋体" w:hint="eastAsia"/>
                <w:kern w:val="0"/>
                <w:sz w:val="24"/>
              </w:rPr>
              <w:t>业务辐射面</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val="restart"/>
            <w:tcBorders>
              <w:top w:val="single" w:sz="4" w:space="0" w:color="auto"/>
              <w:left w:val="single" w:sz="4" w:space="0" w:color="auto"/>
              <w:right w:val="single" w:sz="4" w:space="0" w:color="auto"/>
            </w:tcBorders>
            <w:vAlign w:val="center"/>
          </w:tcPr>
          <w:p w:rsidR="00E73A07" w:rsidRDefault="00E73A07" w:rsidP="002A77B3">
            <w:pPr>
              <w:widowControl/>
              <w:spacing w:line="460" w:lineRule="exact"/>
              <w:jc w:val="center"/>
              <w:rPr>
                <w:rFonts w:ascii="宋体" w:hAnsi="宋体" w:cs="宋体"/>
                <w:kern w:val="0"/>
                <w:sz w:val="24"/>
              </w:rPr>
            </w:pPr>
            <w:r>
              <w:rPr>
                <w:rFonts w:cs="宋体" w:hint="eastAsia"/>
                <w:kern w:val="0"/>
                <w:sz w:val="24"/>
              </w:rPr>
              <w:t>管理及</w:t>
            </w:r>
          </w:p>
          <w:p w:rsidR="00E73A07" w:rsidRDefault="00E73A07" w:rsidP="002A77B3">
            <w:pPr>
              <w:widowControl/>
              <w:spacing w:line="460" w:lineRule="exact"/>
              <w:jc w:val="center"/>
              <w:rPr>
                <w:rFonts w:ascii="宋体" w:hAnsi="宋体" w:cs="宋体"/>
                <w:kern w:val="0"/>
                <w:sz w:val="24"/>
              </w:rPr>
            </w:pPr>
            <w:r>
              <w:rPr>
                <w:rFonts w:cs="宋体" w:hint="eastAsia"/>
                <w:kern w:val="0"/>
                <w:sz w:val="24"/>
              </w:rPr>
              <w:t>服务</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Pr>
                <w:rFonts w:cs="宋体" w:hint="eastAsia"/>
                <w:kern w:val="0"/>
                <w:sz w:val="24"/>
              </w:rPr>
              <w:t>管理制度</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D23957">
              <w:rPr>
                <w:rFonts w:cs="宋体" w:hint="eastAsia"/>
                <w:kern w:val="0"/>
                <w:sz w:val="24"/>
              </w:rPr>
              <w:t>交易商合法权益保护</w:t>
            </w:r>
            <w:r w:rsidRPr="00D23957">
              <w:rPr>
                <w:rFonts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cs="宋体"/>
                <w:kern w:val="0"/>
                <w:sz w:val="24"/>
              </w:rPr>
            </w:pPr>
            <w:r w:rsidRPr="00D23957">
              <w:rPr>
                <w:rFonts w:cs="宋体" w:hint="eastAsia"/>
                <w:kern w:val="0"/>
                <w:sz w:val="24"/>
              </w:rPr>
              <w:t>信用记录</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cs="宋体"/>
                <w:kern w:val="0"/>
                <w:sz w:val="24"/>
              </w:rPr>
            </w:pPr>
            <w:r w:rsidRPr="00D23957">
              <w:rPr>
                <w:rFonts w:cs="宋体" w:hint="eastAsia"/>
                <w:kern w:val="0"/>
                <w:sz w:val="24"/>
              </w:rPr>
              <w:t>应急预案</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D23957">
              <w:rPr>
                <w:rFonts w:hint="eastAsia"/>
                <w:szCs w:val="21"/>
              </w:rPr>
              <w:t>人员结构</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Pr="00D23957" w:rsidRDefault="00E73A07" w:rsidP="002A77B3">
            <w:pPr>
              <w:widowControl/>
              <w:spacing w:line="300" w:lineRule="exact"/>
              <w:jc w:val="left"/>
              <w:rPr>
                <w:szCs w:val="21"/>
              </w:rPr>
            </w:pPr>
            <w:r w:rsidRPr="00D23957">
              <w:rPr>
                <w:rFonts w:hint="eastAsia"/>
                <w:szCs w:val="21"/>
              </w:rPr>
              <w:t>市场风险总监</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Pr="00D23957" w:rsidRDefault="00E73A07" w:rsidP="002A77B3">
            <w:pPr>
              <w:widowControl/>
              <w:spacing w:line="300" w:lineRule="exact"/>
              <w:jc w:val="left"/>
              <w:rPr>
                <w:szCs w:val="21"/>
              </w:rPr>
            </w:pPr>
            <w:r w:rsidRPr="00D23957">
              <w:rPr>
                <w:rFonts w:hint="eastAsia"/>
                <w:szCs w:val="21"/>
              </w:rPr>
              <w:t>辅助服务功能</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E73A07" w:rsidRPr="00D23957" w:rsidRDefault="00E73A07" w:rsidP="002A77B3">
            <w:pPr>
              <w:widowControl/>
              <w:spacing w:line="460" w:lineRule="exact"/>
              <w:jc w:val="center"/>
              <w:rPr>
                <w:rFonts w:cs="宋体"/>
                <w:kern w:val="0"/>
                <w:sz w:val="24"/>
              </w:rPr>
            </w:pPr>
            <w:r w:rsidRPr="00D23957">
              <w:rPr>
                <w:rFonts w:cs="宋体" w:hint="eastAsia"/>
                <w:kern w:val="0"/>
                <w:sz w:val="24"/>
              </w:rPr>
              <w:t>信息化</w:t>
            </w:r>
          </w:p>
          <w:p w:rsidR="00E73A07" w:rsidRDefault="00E73A07" w:rsidP="002A77B3">
            <w:pPr>
              <w:widowControl/>
              <w:spacing w:line="460" w:lineRule="exact"/>
              <w:jc w:val="center"/>
              <w:rPr>
                <w:rFonts w:ascii="宋体" w:hAnsi="宋体" w:cs="宋体"/>
                <w:kern w:val="0"/>
                <w:sz w:val="24"/>
              </w:rPr>
            </w:pPr>
            <w:r w:rsidRPr="00D23957">
              <w:rPr>
                <w:rFonts w:cs="宋体" w:hint="eastAsia"/>
                <w:kern w:val="0"/>
                <w:sz w:val="24"/>
              </w:rPr>
              <w:t>水平</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D23957">
              <w:rPr>
                <w:rFonts w:ascii="宋体" w:hAnsi="宋体" w:cs="宋体" w:hint="eastAsia"/>
                <w:kern w:val="0"/>
                <w:sz w:val="24"/>
              </w:rPr>
              <w:t>信息系统</w:t>
            </w:r>
            <w:r>
              <w:rPr>
                <w:rFonts w:ascii="宋体" w:hAnsi="宋体" w:cs="宋体"/>
                <w:kern w:val="0"/>
                <w:sz w:val="24"/>
              </w:rPr>
              <w:t>*</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r w:rsidR="00E73A07" w:rsidTr="00E7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4" w:type="dxa"/>
          <w:cantSplit/>
          <w:trHeight w:val="539"/>
        </w:trPr>
        <w:tc>
          <w:tcPr>
            <w:tcW w:w="880" w:type="dxa"/>
            <w:vMerge/>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jc w:val="left"/>
              <w:rPr>
                <w:rFonts w:ascii="宋体" w:hAnsi="宋体" w:cs="宋体"/>
                <w:kern w:val="0"/>
                <w:sz w:val="24"/>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jc w:val="left"/>
              <w:rPr>
                <w:rFonts w:ascii="宋体" w:hAnsi="宋体" w:cs="宋体"/>
                <w:kern w:val="0"/>
                <w:sz w:val="24"/>
              </w:rPr>
            </w:pPr>
            <w:r w:rsidRPr="00D23957">
              <w:rPr>
                <w:rFonts w:cs="宋体" w:hint="eastAsia"/>
                <w:kern w:val="0"/>
                <w:sz w:val="24"/>
              </w:rPr>
              <w:t>信息安全技术</w:t>
            </w:r>
          </w:p>
        </w:tc>
        <w:tc>
          <w:tcPr>
            <w:tcW w:w="4999" w:type="dxa"/>
            <w:gridSpan w:val="3"/>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00" w:lineRule="exact"/>
              <w:rPr>
                <w:rFonts w:ascii="宋体" w:hAnsi="宋体" w:cs="宋体"/>
                <w:kern w:val="0"/>
                <w:szCs w:val="21"/>
              </w:rPr>
            </w:pPr>
          </w:p>
        </w:tc>
      </w:tr>
    </w:tbl>
    <w:p w:rsidR="00E73A07" w:rsidRDefault="00E73A07" w:rsidP="00E73A07">
      <w:pPr>
        <w:spacing w:line="300" w:lineRule="exact"/>
        <w:ind w:left="540" w:hangingChars="257" w:hanging="540"/>
        <w:rPr>
          <w:szCs w:val="21"/>
        </w:rPr>
      </w:pPr>
    </w:p>
    <w:p w:rsidR="00E73A07" w:rsidRPr="00472B62" w:rsidRDefault="00E73A07" w:rsidP="00E73A07">
      <w:pPr>
        <w:spacing w:line="300" w:lineRule="exact"/>
        <w:ind w:left="540" w:hangingChars="257" w:hanging="540"/>
        <w:rPr>
          <w:szCs w:val="21"/>
        </w:rPr>
      </w:pPr>
      <w:r w:rsidRPr="00472B62">
        <w:rPr>
          <w:rFonts w:hint="eastAsia"/>
          <w:szCs w:val="21"/>
        </w:rPr>
        <w:t>注</w:t>
      </w:r>
      <w:r w:rsidRPr="00472B62">
        <w:rPr>
          <w:rFonts w:hint="eastAsia"/>
          <w:szCs w:val="21"/>
        </w:rPr>
        <w:t>1</w:t>
      </w:r>
      <w:r w:rsidRPr="00472B62">
        <w:rPr>
          <w:rFonts w:hint="eastAsia"/>
          <w:szCs w:val="21"/>
        </w:rPr>
        <w:t>：标注</w:t>
      </w:r>
      <w:r w:rsidRPr="00472B62">
        <w:rPr>
          <w:rFonts w:hint="eastAsia"/>
          <w:szCs w:val="21"/>
        </w:rPr>
        <w:t>*</w:t>
      </w:r>
      <w:r w:rsidRPr="00472B62">
        <w:rPr>
          <w:rFonts w:hint="eastAsia"/>
          <w:szCs w:val="21"/>
        </w:rPr>
        <w:t>的指标为企业达到评估等级的必备指标项目</w:t>
      </w:r>
      <w:r w:rsidRPr="00472B62">
        <w:rPr>
          <w:rFonts w:hint="eastAsia"/>
          <w:szCs w:val="21"/>
        </w:rPr>
        <w:t>,</w:t>
      </w:r>
      <w:r w:rsidRPr="00472B62">
        <w:rPr>
          <w:rFonts w:hint="eastAsia"/>
          <w:szCs w:val="21"/>
        </w:rPr>
        <w:t>其他为参考指标项目。</w:t>
      </w:r>
    </w:p>
    <w:p w:rsidR="00E73A07" w:rsidRPr="00472B62" w:rsidRDefault="00E73A07" w:rsidP="00E73A07">
      <w:pPr>
        <w:spacing w:line="300" w:lineRule="exact"/>
        <w:ind w:left="540" w:hangingChars="257" w:hanging="540"/>
        <w:rPr>
          <w:szCs w:val="21"/>
        </w:rPr>
      </w:pPr>
      <w:r w:rsidRPr="00472B62">
        <w:rPr>
          <w:rFonts w:hint="eastAsia"/>
          <w:szCs w:val="21"/>
        </w:rPr>
        <w:t>注</w:t>
      </w:r>
      <w:r w:rsidRPr="00472B62">
        <w:rPr>
          <w:rFonts w:hint="eastAsia"/>
          <w:szCs w:val="21"/>
        </w:rPr>
        <w:t>2</w:t>
      </w:r>
      <w:r w:rsidRPr="00472B62">
        <w:rPr>
          <w:rFonts w:hint="eastAsia"/>
          <w:szCs w:val="21"/>
        </w:rPr>
        <w:t>：年交易额是指在年度周期内企业的商品类交易额。</w:t>
      </w:r>
    </w:p>
    <w:p w:rsidR="00E73A07" w:rsidRPr="00472B62" w:rsidRDefault="00E73A07" w:rsidP="00E73A07">
      <w:pPr>
        <w:spacing w:line="300" w:lineRule="exact"/>
        <w:ind w:left="540" w:hangingChars="257" w:hanging="540"/>
        <w:rPr>
          <w:szCs w:val="21"/>
        </w:rPr>
      </w:pPr>
      <w:r w:rsidRPr="00472B62">
        <w:rPr>
          <w:rFonts w:hint="eastAsia"/>
          <w:szCs w:val="21"/>
        </w:rPr>
        <w:t>注</w:t>
      </w:r>
      <w:r w:rsidRPr="00472B62">
        <w:rPr>
          <w:rFonts w:hint="eastAsia"/>
          <w:szCs w:val="21"/>
        </w:rPr>
        <w:t>3</w:t>
      </w:r>
      <w:r w:rsidRPr="00472B62">
        <w:rPr>
          <w:rFonts w:hint="eastAsia"/>
          <w:szCs w:val="21"/>
        </w:rPr>
        <w:t>：全国范围是指市场作用范围应至少包括两个经济区域；跨省区是指市场作用范围应至少包括两个省级行政区。</w:t>
      </w:r>
    </w:p>
    <w:p w:rsidR="00E73A07" w:rsidRPr="00472B62" w:rsidRDefault="00E73A07" w:rsidP="00E73A07">
      <w:pPr>
        <w:spacing w:line="300" w:lineRule="exact"/>
        <w:ind w:left="540" w:hangingChars="257" w:hanging="540"/>
        <w:rPr>
          <w:szCs w:val="21"/>
        </w:rPr>
      </w:pPr>
      <w:r w:rsidRPr="00472B62">
        <w:rPr>
          <w:rFonts w:hint="eastAsia"/>
          <w:szCs w:val="21"/>
        </w:rPr>
        <w:t>注</w:t>
      </w:r>
      <w:r w:rsidRPr="00472B62">
        <w:rPr>
          <w:rFonts w:hint="eastAsia"/>
          <w:szCs w:val="21"/>
        </w:rPr>
        <w:t>4</w:t>
      </w:r>
      <w:r w:rsidRPr="00472B62">
        <w:rPr>
          <w:rFonts w:hint="eastAsia"/>
          <w:szCs w:val="21"/>
        </w:rPr>
        <w:t>：指定交收仓库库容量是指在年度周期内企业所有指定交收仓库经市场核定的库容量合计。</w:t>
      </w:r>
    </w:p>
    <w:p w:rsidR="00E73A07" w:rsidRDefault="00E73A07" w:rsidP="00E73A07">
      <w:pPr>
        <w:spacing w:line="300" w:lineRule="exact"/>
        <w:ind w:left="540" w:hangingChars="257" w:hanging="540"/>
        <w:rPr>
          <w:szCs w:val="21"/>
        </w:rPr>
      </w:pPr>
      <w:r w:rsidRPr="00472B62">
        <w:rPr>
          <w:rFonts w:hint="eastAsia"/>
          <w:szCs w:val="21"/>
        </w:rPr>
        <w:t>注</w:t>
      </w:r>
      <w:r w:rsidRPr="00472B62">
        <w:rPr>
          <w:rFonts w:hint="eastAsia"/>
          <w:szCs w:val="21"/>
        </w:rPr>
        <w:t>5</w:t>
      </w:r>
      <w:r w:rsidRPr="00472B62">
        <w:rPr>
          <w:rFonts w:hint="eastAsia"/>
          <w:szCs w:val="21"/>
        </w:rPr>
        <w:t>：监督部门是指市场监管部门、海关、卫生部门和税务部门。</w:t>
      </w:r>
    </w:p>
    <w:p w:rsidR="00E73A07" w:rsidRDefault="00E73A07" w:rsidP="00E73A07">
      <w:pPr>
        <w:spacing w:line="300" w:lineRule="exact"/>
        <w:ind w:left="540" w:hangingChars="257" w:hanging="540"/>
        <w:rPr>
          <w:szCs w:val="21"/>
        </w:rPr>
      </w:pPr>
    </w:p>
    <w:p w:rsidR="00E73A07" w:rsidRDefault="00E73A07" w:rsidP="00E73A07">
      <w:pPr>
        <w:spacing w:line="300" w:lineRule="exact"/>
        <w:ind w:left="540" w:hangingChars="257" w:hanging="540"/>
        <w:rPr>
          <w:szCs w:val="21"/>
        </w:rPr>
      </w:pPr>
    </w:p>
    <w:p w:rsidR="00E73A07" w:rsidRDefault="00E73A07" w:rsidP="00E73A07">
      <w:pPr>
        <w:spacing w:line="300" w:lineRule="exact"/>
        <w:ind w:left="540" w:hangingChars="257" w:hanging="540"/>
        <w:rPr>
          <w:szCs w:val="21"/>
        </w:rPr>
      </w:pPr>
    </w:p>
    <w:p w:rsidR="00E73A07" w:rsidRDefault="00E73A07" w:rsidP="00E73A07">
      <w:pPr>
        <w:spacing w:line="300" w:lineRule="exact"/>
        <w:rPr>
          <w:rFonts w:hint="eastAsia"/>
          <w:szCs w:val="21"/>
        </w:rPr>
      </w:pPr>
    </w:p>
    <w:p w:rsidR="00E73A07" w:rsidRDefault="00E73A07" w:rsidP="00E73A07">
      <w:pPr>
        <w:spacing w:line="300" w:lineRule="exact"/>
        <w:rPr>
          <w:rFonts w:hint="eastAsia"/>
          <w:szCs w:val="21"/>
        </w:rPr>
      </w:pPr>
    </w:p>
    <w:p w:rsidR="00E73A07" w:rsidRDefault="00E73A07" w:rsidP="00E73A07">
      <w:pPr>
        <w:spacing w:line="300" w:lineRule="exact"/>
        <w:rPr>
          <w:rFonts w:hint="eastAsia"/>
          <w:szCs w:val="21"/>
        </w:rPr>
      </w:pPr>
    </w:p>
    <w:p w:rsidR="00E73A07" w:rsidRPr="006E181C" w:rsidRDefault="00E73A07" w:rsidP="00E73A07">
      <w:pPr>
        <w:spacing w:line="300" w:lineRule="exact"/>
        <w:rPr>
          <w:szCs w:val="21"/>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042"/>
      </w:tblGrid>
      <w:tr w:rsidR="00E73A07" w:rsidTr="002A77B3">
        <w:trPr>
          <w:trHeight w:val="914"/>
        </w:trPr>
        <w:tc>
          <w:tcPr>
            <w:tcW w:w="958" w:type="dxa"/>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00" w:lineRule="atLeast"/>
              <w:jc w:val="center"/>
              <w:rPr>
                <w:rFonts w:ascii="宋体" w:hAnsi="宋体" w:cs="宋体"/>
                <w:kern w:val="0"/>
                <w:szCs w:val="21"/>
              </w:rPr>
            </w:pPr>
            <w:r>
              <w:rPr>
                <w:rFonts w:cs="宋体" w:hint="eastAsia"/>
                <w:kern w:val="0"/>
                <w:szCs w:val="21"/>
              </w:rPr>
              <w:lastRenderedPageBreak/>
              <w:t>声明：</w:t>
            </w:r>
          </w:p>
        </w:tc>
        <w:tc>
          <w:tcPr>
            <w:tcW w:w="8042" w:type="dxa"/>
            <w:tcBorders>
              <w:top w:val="single" w:sz="4" w:space="0" w:color="auto"/>
              <w:left w:val="single" w:sz="4" w:space="0" w:color="auto"/>
              <w:bottom w:val="single" w:sz="4" w:space="0" w:color="auto"/>
              <w:right w:val="single" w:sz="4" w:space="0" w:color="auto"/>
            </w:tcBorders>
          </w:tcPr>
          <w:p w:rsidR="00E73A07" w:rsidRDefault="00E73A07" w:rsidP="002A77B3">
            <w:pPr>
              <w:widowControl/>
              <w:spacing w:before="20" w:line="400" w:lineRule="atLeast"/>
              <w:ind w:firstLineChars="200" w:firstLine="420"/>
              <w:jc w:val="left"/>
              <w:rPr>
                <w:rFonts w:ascii="宋体" w:hAnsi="宋体" w:cs="宋体"/>
                <w:kern w:val="0"/>
                <w:szCs w:val="21"/>
              </w:rPr>
            </w:pPr>
            <w:r>
              <w:rPr>
                <w:rFonts w:cs="宋体" w:hint="eastAsia"/>
                <w:kern w:val="0"/>
                <w:szCs w:val="21"/>
              </w:rPr>
              <w:t>本企业将遵守中国物流与采购联合会评估的规则和程序，支付评估所需的有关费用，保证申请表中陈述内容及所附材料真实。</w:t>
            </w:r>
          </w:p>
        </w:tc>
      </w:tr>
      <w:tr w:rsidR="00E73A07" w:rsidTr="002A77B3">
        <w:trPr>
          <w:trHeight w:val="1822"/>
        </w:trPr>
        <w:tc>
          <w:tcPr>
            <w:tcW w:w="9000" w:type="dxa"/>
            <w:gridSpan w:val="2"/>
            <w:tcBorders>
              <w:top w:val="single" w:sz="4" w:space="0" w:color="auto"/>
              <w:left w:val="single" w:sz="4" w:space="0" w:color="auto"/>
              <w:bottom w:val="single" w:sz="4" w:space="0" w:color="auto"/>
              <w:right w:val="single" w:sz="4" w:space="0" w:color="auto"/>
            </w:tcBorders>
          </w:tcPr>
          <w:p w:rsidR="00E73A07" w:rsidRDefault="00E73A07" w:rsidP="002A77B3">
            <w:pPr>
              <w:widowControl/>
              <w:spacing w:before="20" w:line="400" w:lineRule="atLeast"/>
              <w:jc w:val="left"/>
              <w:rPr>
                <w:rFonts w:cs="宋体"/>
                <w:kern w:val="0"/>
                <w:szCs w:val="21"/>
              </w:rPr>
            </w:pPr>
            <w:r>
              <w:rPr>
                <w:rFonts w:ascii="宋体" w:hAnsi="宋体" w:cs="宋体"/>
                <w:kern w:val="0"/>
                <w:szCs w:val="21"/>
              </w:rPr>
              <w:t>  </w:t>
            </w:r>
          </w:p>
          <w:p w:rsidR="00E73A07" w:rsidRDefault="00E73A07" w:rsidP="002A77B3">
            <w:pPr>
              <w:widowControl/>
              <w:spacing w:before="20" w:line="400" w:lineRule="atLeast"/>
              <w:ind w:firstLineChars="1400" w:firstLine="2940"/>
              <w:jc w:val="left"/>
              <w:rPr>
                <w:rFonts w:cs="宋体"/>
                <w:kern w:val="0"/>
                <w:szCs w:val="21"/>
              </w:rPr>
            </w:pPr>
            <w:r>
              <w:rPr>
                <w:rFonts w:cs="宋体" w:hint="eastAsia"/>
                <w:kern w:val="0"/>
                <w:szCs w:val="21"/>
              </w:rPr>
              <w:t>法人代表签字：</w:t>
            </w:r>
          </w:p>
          <w:p w:rsidR="00E73A07" w:rsidRDefault="00E73A07" w:rsidP="002A77B3">
            <w:pPr>
              <w:widowControl/>
              <w:spacing w:before="20" w:line="400" w:lineRule="atLeast"/>
              <w:ind w:firstLineChars="2000" w:firstLine="4200"/>
              <w:jc w:val="left"/>
              <w:rPr>
                <w:rFonts w:ascii="宋体" w:hAnsi="宋体" w:cs="宋体"/>
                <w:kern w:val="0"/>
                <w:szCs w:val="21"/>
              </w:rPr>
            </w:pPr>
            <w:r>
              <w:rPr>
                <w:rFonts w:ascii="宋体" w:hAnsi="宋体" w:cs="宋体"/>
                <w:kern w:val="0"/>
                <w:szCs w:val="21"/>
              </w:rPr>
              <w:t> </w:t>
            </w:r>
          </w:p>
          <w:p w:rsidR="00E73A07" w:rsidRDefault="00E73A07" w:rsidP="002A77B3">
            <w:pPr>
              <w:widowControl/>
              <w:spacing w:before="20" w:line="400" w:lineRule="atLeast"/>
              <w:ind w:firstLineChars="2500" w:firstLine="5250"/>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E73A07" w:rsidTr="002A77B3">
        <w:trPr>
          <w:trHeight w:val="2195"/>
        </w:trPr>
        <w:tc>
          <w:tcPr>
            <w:tcW w:w="958" w:type="dxa"/>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400" w:lineRule="atLeast"/>
              <w:jc w:val="center"/>
              <w:rPr>
                <w:rFonts w:ascii="宋体" w:hAnsi="宋体" w:cs="宋体"/>
                <w:kern w:val="0"/>
                <w:szCs w:val="21"/>
              </w:rPr>
            </w:pPr>
            <w:r>
              <w:rPr>
                <w:rFonts w:cs="宋体" w:hint="eastAsia"/>
                <w:kern w:val="0"/>
                <w:szCs w:val="21"/>
              </w:rPr>
              <w:t>推</w:t>
            </w:r>
            <w:r>
              <w:rPr>
                <w:rFonts w:ascii="宋体" w:hAnsi="宋体" w:cs="宋体"/>
                <w:kern w:val="0"/>
                <w:szCs w:val="21"/>
              </w:rPr>
              <w:t xml:space="preserve"> </w:t>
            </w:r>
            <w:r>
              <w:rPr>
                <w:rFonts w:cs="宋体" w:hint="eastAsia"/>
                <w:kern w:val="0"/>
                <w:szCs w:val="21"/>
              </w:rPr>
              <w:t>荐</w:t>
            </w:r>
          </w:p>
          <w:p w:rsidR="00E73A07" w:rsidRDefault="00E73A07" w:rsidP="002A77B3">
            <w:pPr>
              <w:widowControl/>
              <w:spacing w:line="400" w:lineRule="atLeast"/>
              <w:jc w:val="center"/>
              <w:rPr>
                <w:rFonts w:ascii="宋体" w:hAnsi="宋体" w:cs="宋体"/>
                <w:kern w:val="0"/>
                <w:szCs w:val="21"/>
              </w:rPr>
            </w:pPr>
            <w:r>
              <w:rPr>
                <w:rFonts w:cs="宋体" w:hint="eastAsia"/>
                <w:kern w:val="0"/>
                <w:szCs w:val="21"/>
              </w:rPr>
              <w:t>机</w:t>
            </w:r>
            <w:r>
              <w:rPr>
                <w:rFonts w:ascii="宋体" w:hAnsi="宋体" w:cs="宋体"/>
                <w:kern w:val="0"/>
                <w:szCs w:val="21"/>
              </w:rPr>
              <w:t xml:space="preserve"> </w:t>
            </w:r>
            <w:r>
              <w:rPr>
                <w:rFonts w:cs="宋体" w:hint="eastAsia"/>
                <w:kern w:val="0"/>
                <w:szCs w:val="21"/>
              </w:rPr>
              <w:t>构</w:t>
            </w:r>
          </w:p>
          <w:p w:rsidR="00E73A07" w:rsidRDefault="00E73A07" w:rsidP="002A77B3">
            <w:pPr>
              <w:widowControl/>
              <w:spacing w:line="400" w:lineRule="atLeast"/>
              <w:jc w:val="center"/>
              <w:rPr>
                <w:rFonts w:ascii="宋体" w:hAnsi="宋体" w:cs="宋体"/>
                <w:kern w:val="0"/>
                <w:szCs w:val="21"/>
              </w:rPr>
            </w:pPr>
            <w:r>
              <w:rPr>
                <w:rFonts w:cs="宋体" w:hint="eastAsia"/>
                <w:kern w:val="0"/>
                <w:szCs w:val="21"/>
              </w:rPr>
              <w:t>意</w:t>
            </w:r>
            <w:r>
              <w:rPr>
                <w:rFonts w:ascii="宋体" w:hAnsi="宋体" w:cs="宋体"/>
                <w:kern w:val="0"/>
                <w:szCs w:val="21"/>
              </w:rPr>
              <w:t xml:space="preserve"> </w:t>
            </w:r>
            <w:r>
              <w:rPr>
                <w:rFonts w:cs="宋体" w:hint="eastAsia"/>
                <w:kern w:val="0"/>
                <w:szCs w:val="21"/>
              </w:rPr>
              <w:t>见</w:t>
            </w:r>
          </w:p>
        </w:tc>
        <w:tc>
          <w:tcPr>
            <w:tcW w:w="8042" w:type="dxa"/>
            <w:tcBorders>
              <w:top w:val="single" w:sz="4" w:space="0" w:color="auto"/>
              <w:left w:val="single" w:sz="4" w:space="0" w:color="auto"/>
              <w:bottom w:val="single" w:sz="4" w:space="0" w:color="auto"/>
              <w:right w:val="single" w:sz="4" w:space="0" w:color="auto"/>
            </w:tcBorders>
          </w:tcPr>
          <w:p w:rsidR="00E73A07" w:rsidRDefault="00E73A07" w:rsidP="002A77B3">
            <w:pPr>
              <w:widowControl/>
              <w:spacing w:before="20" w:line="400" w:lineRule="atLeast"/>
              <w:ind w:firstLineChars="200" w:firstLine="420"/>
              <w:jc w:val="left"/>
              <w:rPr>
                <w:rFonts w:ascii="宋体" w:hAnsi="宋体" w:cs="宋体"/>
                <w:kern w:val="0"/>
                <w:szCs w:val="21"/>
              </w:rPr>
            </w:pPr>
            <w:r>
              <w:rPr>
                <w:rFonts w:cs="宋体" w:hint="eastAsia"/>
                <w:kern w:val="0"/>
                <w:szCs w:val="21"/>
              </w:rPr>
              <w:t>经初审，本企业所报资料符合</w:t>
            </w:r>
            <w:r>
              <w:rPr>
                <w:rFonts w:ascii="宋体" w:hAnsi="宋体" w:cs="宋体"/>
                <w:kern w:val="0"/>
                <w:szCs w:val="21"/>
              </w:rPr>
              <w:t xml:space="preserve">    </w:t>
            </w:r>
            <w:r>
              <w:rPr>
                <w:rFonts w:ascii="宋体" w:hAnsi="宋体" w:cs="宋体" w:hint="eastAsia"/>
                <w:kern w:val="0"/>
                <w:szCs w:val="21"/>
              </w:rPr>
              <w:t xml:space="preserve"> </w:t>
            </w:r>
            <w:r>
              <w:rPr>
                <w:rFonts w:cs="宋体" w:hint="eastAsia"/>
                <w:kern w:val="0"/>
                <w:szCs w:val="21"/>
              </w:rPr>
              <w:t>级企业条件，推荐上报</w:t>
            </w:r>
            <w:proofErr w:type="gramStart"/>
            <w:r>
              <w:rPr>
                <w:rFonts w:cs="宋体" w:hint="eastAsia"/>
                <w:kern w:val="0"/>
                <w:szCs w:val="21"/>
              </w:rPr>
              <w:t>中物联物流</w:t>
            </w:r>
            <w:proofErr w:type="gramEnd"/>
            <w:r>
              <w:rPr>
                <w:rFonts w:cs="宋体" w:hint="eastAsia"/>
                <w:kern w:val="0"/>
                <w:szCs w:val="21"/>
              </w:rPr>
              <w:t>企业综合评估办公室。</w:t>
            </w:r>
          </w:p>
          <w:p w:rsidR="00E73A07" w:rsidRDefault="00E73A07" w:rsidP="002A77B3">
            <w:pPr>
              <w:widowControl/>
              <w:spacing w:before="20" w:line="400" w:lineRule="atLeast"/>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p>
          <w:p w:rsidR="00E73A07" w:rsidRDefault="00E73A07" w:rsidP="002A77B3">
            <w:pPr>
              <w:widowControl/>
              <w:spacing w:before="20" w:line="400" w:lineRule="atLeast"/>
              <w:ind w:firstLineChars="1500" w:firstLine="3150"/>
              <w:jc w:val="left"/>
              <w:rPr>
                <w:rFonts w:ascii="宋体" w:hAnsi="宋体" w:cs="宋体"/>
                <w:kern w:val="0"/>
                <w:szCs w:val="21"/>
              </w:rPr>
            </w:pPr>
            <w:r>
              <w:rPr>
                <w:rFonts w:ascii="宋体" w:hAnsi="宋体" w:cs="宋体"/>
                <w:kern w:val="0"/>
                <w:szCs w:val="21"/>
              </w:rPr>
              <w:t xml:space="preserve"> </w:t>
            </w:r>
            <w:r>
              <w:rPr>
                <w:rFonts w:cs="宋体" w:hint="eastAsia"/>
                <w:kern w:val="0"/>
                <w:szCs w:val="21"/>
              </w:rPr>
              <w:t>推荐机构负责人：</w:t>
            </w:r>
            <w:r>
              <w:rPr>
                <w:rFonts w:ascii="宋体" w:hAnsi="宋体" w:cs="宋体"/>
                <w:kern w:val="0"/>
                <w:szCs w:val="21"/>
              </w:rPr>
              <w:t xml:space="preserve">                             </w:t>
            </w:r>
          </w:p>
          <w:p w:rsidR="00E73A07" w:rsidRDefault="00E73A07" w:rsidP="002A77B3">
            <w:pPr>
              <w:widowControl/>
              <w:spacing w:before="20" w:line="400" w:lineRule="atLeast"/>
              <w:ind w:firstLineChars="2050" w:firstLine="4305"/>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E73A07" w:rsidTr="002A77B3">
        <w:trPr>
          <w:trHeight w:val="6120"/>
        </w:trPr>
        <w:tc>
          <w:tcPr>
            <w:tcW w:w="958" w:type="dxa"/>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spacing w:line="360" w:lineRule="atLeast"/>
              <w:jc w:val="center"/>
              <w:rPr>
                <w:rFonts w:ascii="宋体" w:hAnsi="宋体" w:cs="宋体"/>
                <w:kern w:val="0"/>
                <w:szCs w:val="21"/>
              </w:rPr>
            </w:pPr>
            <w:r>
              <w:rPr>
                <w:rFonts w:cs="宋体" w:hint="eastAsia"/>
                <w:kern w:val="0"/>
                <w:szCs w:val="21"/>
              </w:rPr>
              <w:t>提</w:t>
            </w:r>
            <w:r>
              <w:rPr>
                <w:rFonts w:ascii="宋体" w:hAnsi="宋体" w:cs="宋体"/>
                <w:kern w:val="0"/>
                <w:szCs w:val="21"/>
              </w:rPr>
              <w:t xml:space="preserve"> </w:t>
            </w:r>
            <w:r>
              <w:rPr>
                <w:rFonts w:cs="宋体" w:hint="eastAsia"/>
                <w:kern w:val="0"/>
                <w:szCs w:val="21"/>
              </w:rPr>
              <w:t>供</w:t>
            </w:r>
          </w:p>
          <w:p w:rsidR="00E73A07" w:rsidRDefault="00E73A07" w:rsidP="002A77B3">
            <w:pPr>
              <w:widowControl/>
              <w:spacing w:line="360" w:lineRule="atLeast"/>
              <w:jc w:val="center"/>
              <w:rPr>
                <w:rFonts w:ascii="宋体" w:hAnsi="宋体" w:cs="宋体"/>
                <w:kern w:val="0"/>
                <w:szCs w:val="21"/>
              </w:rPr>
            </w:pPr>
            <w:r>
              <w:rPr>
                <w:rFonts w:cs="宋体" w:hint="eastAsia"/>
                <w:kern w:val="0"/>
                <w:szCs w:val="21"/>
              </w:rPr>
              <w:t>附</w:t>
            </w:r>
            <w:r>
              <w:rPr>
                <w:rFonts w:ascii="宋体" w:hAnsi="宋体" w:cs="宋体"/>
                <w:kern w:val="0"/>
                <w:szCs w:val="21"/>
              </w:rPr>
              <w:t xml:space="preserve"> </w:t>
            </w:r>
            <w:r>
              <w:rPr>
                <w:rFonts w:cs="宋体" w:hint="eastAsia"/>
                <w:kern w:val="0"/>
                <w:szCs w:val="21"/>
              </w:rPr>
              <w:t>件</w:t>
            </w:r>
          </w:p>
        </w:tc>
        <w:tc>
          <w:tcPr>
            <w:tcW w:w="8042" w:type="dxa"/>
            <w:tcBorders>
              <w:top w:val="single" w:sz="4" w:space="0" w:color="auto"/>
              <w:left w:val="single" w:sz="4" w:space="0" w:color="auto"/>
              <w:bottom w:val="single" w:sz="4" w:space="0" w:color="auto"/>
              <w:right w:val="single" w:sz="4" w:space="0" w:color="auto"/>
            </w:tcBorders>
          </w:tcPr>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Arial Narrow" w:hint="eastAsia"/>
                <w:color w:val="000000"/>
                <w:szCs w:val="21"/>
              </w:rPr>
              <w:t>企业简介。</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宋体"/>
                <w:color w:val="000000"/>
                <w:szCs w:val="21"/>
              </w:rPr>
              <w:t>营业执照</w:t>
            </w:r>
            <w:r w:rsidRPr="00BF008E">
              <w:rPr>
                <w:rFonts w:ascii="Arial Narrow" w:hAnsi="宋体" w:hint="eastAsia"/>
                <w:color w:val="000000"/>
                <w:szCs w:val="21"/>
              </w:rPr>
              <w:t>、《企业章程》</w:t>
            </w:r>
            <w:r w:rsidRPr="00BF008E">
              <w:rPr>
                <w:rFonts w:ascii="Arial Narrow" w:hAnsi="宋体"/>
                <w:color w:val="000000"/>
                <w:szCs w:val="21"/>
              </w:rPr>
              <w:t>和其它资质证明（包括：组织机构代码证、税务登记证、道路运输经营许可证等）复印件。</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宋体"/>
                <w:color w:val="000000"/>
                <w:szCs w:val="21"/>
              </w:rPr>
              <w:t>自有和租用仓储设施清单</w:t>
            </w:r>
            <w:r w:rsidRPr="00BF008E">
              <w:rPr>
                <w:rFonts w:ascii="Arial Narrow" w:hAnsi="宋体" w:hint="eastAsia"/>
                <w:color w:val="000000"/>
                <w:szCs w:val="21"/>
              </w:rPr>
              <w:t>（附表三、附表四）</w:t>
            </w:r>
            <w:r w:rsidRPr="00BF008E">
              <w:rPr>
                <w:rFonts w:ascii="Arial Narrow" w:hAnsi="宋体"/>
                <w:color w:val="000000"/>
                <w:szCs w:val="21"/>
              </w:rPr>
              <w:t>。</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宋体"/>
                <w:color w:val="000000"/>
                <w:szCs w:val="21"/>
              </w:rPr>
              <w:t>自有和租用货运车辆清单</w:t>
            </w:r>
            <w:r w:rsidRPr="00BF008E">
              <w:rPr>
                <w:rFonts w:ascii="Arial Narrow" w:hAnsi="宋体" w:hint="eastAsia"/>
                <w:color w:val="000000"/>
                <w:szCs w:val="21"/>
              </w:rPr>
              <w:t>（附表五、附表六）</w:t>
            </w:r>
            <w:r w:rsidRPr="00BF008E">
              <w:rPr>
                <w:rFonts w:ascii="Arial Narrow" w:hAnsi="宋体"/>
                <w:color w:val="000000"/>
                <w:szCs w:val="21"/>
              </w:rPr>
              <w:t>。</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宋体"/>
                <w:color w:val="000000"/>
                <w:szCs w:val="21"/>
              </w:rPr>
              <w:t>《中高层管理人员清单》</w:t>
            </w:r>
            <w:r w:rsidRPr="00BF008E">
              <w:rPr>
                <w:rFonts w:ascii="Arial Narrow" w:hAnsi="宋体" w:hint="eastAsia"/>
                <w:color w:val="000000"/>
                <w:szCs w:val="21"/>
              </w:rPr>
              <w:t>（附表七）和</w:t>
            </w:r>
            <w:r w:rsidRPr="00BF008E">
              <w:rPr>
                <w:rFonts w:ascii="Arial Narrow" w:hAnsi="宋体"/>
                <w:color w:val="000000"/>
                <w:szCs w:val="21"/>
              </w:rPr>
              <w:t>《业务人员清单》</w:t>
            </w:r>
            <w:r w:rsidRPr="00BF008E">
              <w:rPr>
                <w:rFonts w:ascii="Arial Narrow" w:hAnsi="宋体" w:hint="eastAsia"/>
                <w:color w:val="000000"/>
                <w:szCs w:val="21"/>
              </w:rPr>
              <w:t>（附表八）</w:t>
            </w:r>
            <w:r w:rsidRPr="00BF008E">
              <w:rPr>
                <w:rFonts w:ascii="Arial Narrow" w:hAnsi="宋体"/>
                <w:color w:val="000000"/>
                <w:szCs w:val="21"/>
              </w:rPr>
              <w:t>。</w:t>
            </w:r>
          </w:p>
          <w:p w:rsidR="00E73A07" w:rsidRPr="00BF008E" w:rsidRDefault="00E73A07" w:rsidP="002A77B3">
            <w:pPr>
              <w:numPr>
                <w:ilvl w:val="0"/>
                <w:numId w:val="6"/>
              </w:numPr>
              <w:spacing w:line="360" w:lineRule="exact"/>
              <w:rPr>
                <w:rFonts w:ascii="Arial Narrow" w:hAnsi="宋体"/>
                <w:color w:val="000000"/>
                <w:szCs w:val="21"/>
              </w:rPr>
            </w:pPr>
            <w:r w:rsidRPr="00BF008E">
              <w:rPr>
                <w:rFonts w:ascii="Arial Narrow" w:hAnsi="宋体"/>
                <w:color w:val="000000"/>
              </w:rPr>
              <w:t>由会计师事务所出具</w:t>
            </w:r>
            <w:r w:rsidRPr="00BF008E">
              <w:rPr>
                <w:rFonts w:ascii="Arial Narrow" w:hAnsi="宋体" w:hint="eastAsia"/>
                <w:color w:val="000000"/>
              </w:rPr>
              <w:t>正式</w:t>
            </w:r>
            <w:r w:rsidRPr="00BF008E">
              <w:rPr>
                <w:rFonts w:ascii="Arial Narrow" w:hAnsi="宋体"/>
                <w:color w:val="000000"/>
              </w:rPr>
              <w:t>的</w:t>
            </w:r>
            <w:r w:rsidRPr="00BF008E">
              <w:rPr>
                <w:rFonts w:ascii="Arial Narrow" w:hAnsi="宋体"/>
                <w:color w:val="000000"/>
                <w:szCs w:val="21"/>
              </w:rPr>
              <w:t>年度</w:t>
            </w:r>
            <w:r w:rsidRPr="00BF008E">
              <w:rPr>
                <w:rFonts w:ascii="Arial Narrow" w:hAnsi="宋体"/>
                <w:color w:val="000000"/>
              </w:rPr>
              <w:t>《审计报告》</w:t>
            </w:r>
            <w:r w:rsidRPr="00BF008E">
              <w:rPr>
                <w:rFonts w:ascii="Arial Narrow" w:hAnsi="宋体" w:hint="eastAsia"/>
                <w:color w:val="000000"/>
              </w:rPr>
              <w:t>（附会计师事务所的资质证明）</w:t>
            </w:r>
            <w:r w:rsidRPr="00BF008E">
              <w:rPr>
                <w:rFonts w:ascii="Arial Narrow" w:hAnsi="宋体"/>
                <w:color w:val="000000"/>
              </w:rPr>
              <w:t>。</w:t>
            </w:r>
          </w:p>
          <w:p w:rsidR="00E73A07" w:rsidRPr="00BF008E" w:rsidRDefault="00E73A07" w:rsidP="002A77B3">
            <w:pPr>
              <w:numPr>
                <w:ilvl w:val="0"/>
                <w:numId w:val="6"/>
              </w:numPr>
              <w:spacing w:line="360" w:lineRule="exact"/>
              <w:rPr>
                <w:rFonts w:ascii="Arial Narrow" w:hAnsi="宋体"/>
                <w:color w:val="000000"/>
                <w:szCs w:val="21"/>
              </w:rPr>
            </w:pPr>
            <w:r w:rsidRPr="00BF008E">
              <w:rPr>
                <w:rFonts w:ascii="Arial Narrow" w:hAnsi="宋体"/>
                <w:color w:val="000000"/>
              </w:rPr>
              <w:t>《物流业务收入构</w:t>
            </w:r>
            <w:r w:rsidRPr="00BF008E">
              <w:rPr>
                <w:rFonts w:ascii="Arial Narrow" w:hAnsi="宋体" w:hint="eastAsia"/>
                <w:color w:val="000000"/>
              </w:rPr>
              <w:t>成</w:t>
            </w:r>
            <w:r w:rsidRPr="00BF008E">
              <w:rPr>
                <w:rFonts w:ascii="Arial Narrow" w:hAnsi="宋体"/>
                <w:color w:val="000000"/>
              </w:rPr>
              <w:t>清单》</w:t>
            </w:r>
            <w:r w:rsidRPr="00BF008E">
              <w:rPr>
                <w:rFonts w:ascii="Arial Narrow" w:hAnsi="宋体" w:hint="eastAsia"/>
                <w:color w:val="000000"/>
              </w:rPr>
              <w:t>（</w:t>
            </w:r>
            <w:r w:rsidRPr="00BF008E">
              <w:rPr>
                <w:rFonts w:ascii="Arial Narrow" w:hAnsi="宋体" w:hint="eastAsia"/>
                <w:color w:val="000000"/>
                <w:szCs w:val="21"/>
              </w:rPr>
              <w:t>附表一）</w:t>
            </w:r>
            <w:r w:rsidRPr="00BF008E">
              <w:rPr>
                <w:rFonts w:ascii="Arial Narrow" w:hAnsi="宋体"/>
                <w:color w:val="000000"/>
              </w:rPr>
              <w:t>和《非物流业务收入构</w:t>
            </w:r>
            <w:r w:rsidRPr="00BF008E">
              <w:rPr>
                <w:rFonts w:ascii="Arial Narrow" w:hAnsi="宋体" w:hint="eastAsia"/>
                <w:color w:val="000000"/>
              </w:rPr>
              <w:t>成</w:t>
            </w:r>
            <w:r w:rsidRPr="00BF008E">
              <w:rPr>
                <w:rFonts w:ascii="Arial Narrow" w:hAnsi="宋体"/>
                <w:color w:val="000000"/>
              </w:rPr>
              <w:t>清单》</w:t>
            </w:r>
            <w:r w:rsidRPr="00BF008E">
              <w:rPr>
                <w:rFonts w:ascii="Arial Narrow" w:hAnsi="宋体" w:hint="eastAsia"/>
                <w:color w:val="000000"/>
              </w:rPr>
              <w:t>（</w:t>
            </w:r>
            <w:r w:rsidRPr="00BF008E">
              <w:rPr>
                <w:rFonts w:ascii="Arial Narrow" w:hAnsi="宋体" w:hint="eastAsia"/>
                <w:color w:val="000000"/>
                <w:szCs w:val="21"/>
              </w:rPr>
              <w:t>附表二）</w:t>
            </w:r>
            <w:r w:rsidRPr="00BF008E">
              <w:rPr>
                <w:rFonts w:ascii="Arial Narrow" w:hAnsi="宋体" w:hint="eastAsia"/>
                <w:color w:val="000000"/>
              </w:rPr>
              <w:t>（</w:t>
            </w:r>
            <w:r w:rsidRPr="00BF008E">
              <w:rPr>
                <w:rFonts w:ascii="Arial Narrow" w:hAnsi="宋体"/>
                <w:color w:val="000000"/>
              </w:rPr>
              <w:t>依据《审计报告》填写</w:t>
            </w:r>
            <w:r w:rsidRPr="00BF008E">
              <w:rPr>
                <w:rFonts w:ascii="Arial Narrow" w:hAnsi="宋体" w:hint="eastAsia"/>
                <w:color w:val="000000"/>
              </w:rPr>
              <w:t>）</w:t>
            </w:r>
            <w:r w:rsidRPr="00BF008E">
              <w:rPr>
                <w:rFonts w:ascii="Arial Narrow" w:hAnsi="宋体"/>
                <w:color w:val="000000"/>
              </w:rPr>
              <w:t>。</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Arial Narrow"/>
                <w:color w:val="000000"/>
                <w:szCs w:val="21"/>
              </w:rPr>
              <w:t>ISO9000</w:t>
            </w:r>
            <w:r w:rsidRPr="00BF008E">
              <w:rPr>
                <w:rFonts w:ascii="Arial Narrow" w:hAnsi="宋体"/>
                <w:color w:val="000000"/>
                <w:szCs w:val="21"/>
              </w:rPr>
              <w:t>证书复印件。</w:t>
            </w:r>
          </w:p>
          <w:p w:rsidR="00E73A07" w:rsidRPr="00BF008E" w:rsidRDefault="00E73A07" w:rsidP="002A77B3">
            <w:pPr>
              <w:numPr>
                <w:ilvl w:val="0"/>
                <w:numId w:val="6"/>
              </w:numPr>
              <w:spacing w:line="360" w:lineRule="exact"/>
              <w:rPr>
                <w:rFonts w:ascii="Arial Narrow" w:hAnsi="Arial Narrow"/>
                <w:color w:val="000000"/>
                <w:szCs w:val="21"/>
              </w:rPr>
            </w:pPr>
            <w:r w:rsidRPr="00BF008E">
              <w:rPr>
                <w:rFonts w:ascii="Arial Narrow" w:hAnsi="宋体"/>
                <w:color w:val="000000"/>
                <w:szCs w:val="21"/>
              </w:rPr>
              <w:t>运营网点清单</w:t>
            </w:r>
            <w:r w:rsidRPr="00BF008E">
              <w:rPr>
                <w:rFonts w:ascii="Arial Narrow" w:hAnsi="宋体" w:hint="eastAsia"/>
                <w:color w:val="000000"/>
                <w:szCs w:val="21"/>
              </w:rPr>
              <w:t>（附表九）</w:t>
            </w:r>
            <w:r w:rsidRPr="00BF008E">
              <w:rPr>
                <w:rFonts w:ascii="Arial Narrow" w:hAnsi="宋体"/>
                <w:color w:val="000000"/>
                <w:szCs w:val="21"/>
              </w:rPr>
              <w:t>。</w:t>
            </w:r>
          </w:p>
          <w:p w:rsidR="00E73A07" w:rsidRPr="00BF008E" w:rsidRDefault="00E73A07" w:rsidP="002A77B3">
            <w:pPr>
              <w:spacing w:line="360" w:lineRule="exact"/>
              <w:rPr>
                <w:rFonts w:ascii="Arial Narrow" w:hAnsi="Arial Narrow"/>
                <w:color w:val="000000"/>
                <w:szCs w:val="21"/>
              </w:rPr>
            </w:pPr>
            <w:r w:rsidRPr="00BF008E">
              <w:rPr>
                <w:rFonts w:ascii="Arial Narrow" w:hAnsi="宋体" w:hint="eastAsia"/>
                <w:color w:val="000000"/>
                <w:szCs w:val="21"/>
              </w:rPr>
              <w:t>10</w:t>
            </w:r>
            <w:r w:rsidRPr="00BF008E">
              <w:rPr>
                <w:rFonts w:ascii="Arial Narrow" w:hAnsi="宋体" w:hint="eastAsia"/>
                <w:color w:val="000000"/>
                <w:szCs w:val="21"/>
              </w:rPr>
              <w:t>、</w:t>
            </w:r>
            <w:r w:rsidRPr="00BF008E">
              <w:rPr>
                <w:rFonts w:ascii="Arial Narrow" w:hAnsi="宋体"/>
                <w:color w:val="000000"/>
                <w:szCs w:val="21"/>
              </w:rPr>
              <w:t>业务辐射面分布图。</w:t>
            </w:r>
          </w:p>
          <w:p w:rsidR="00E73A07" w:rsidRPr="00BF008E" w:rsidRDefault="00E73A07" w:rsidP="002A77B3">
            <w:pPr>
              <w:spacing w:line="360" w:lineRule="exact"/>
              <w:rPr>
                <w:rFonts w:ascii="Arial Narrow" w:hAnsi="Arial Narrow"/>
                <w:color w:val="000000"/>
                <w:szCs w:val="21"/>
              </w:rPr>
            </w:pPr>
            <w:r w:rsidRPr="00BF008E">
              <w:rPr>
                <w:rFonts w:ascii="Arial Narrow" w:hAnsi="宋体" w:hint="eastAsia"/>
                <w:color w:val="000000"/>
                <w:szCs w:val="21"/>
              </w:rPr>
              <w:t>11</w:t>
            </w:r>
            <w:r w:rsidRPr="00BF008E">
              <w:rPr>
                <w:rFonts w:ascii="Arial Narrow" w:hAnsi="宋体" w:hint="eastAsia"/>
                <w:color w:val="000000"/>
                <w:szCs w:val="21"/>
              </w:rPr>
              <w:t>、物流方案设计</w:t>
            </w:r>
            <w:r w:rsidRPr="00BF008E">
              <w:rPr>
                <w:rFonts w:ascii="Arial Narrow" w:hAnsi="宋体"/>
                <w:color w:val="000000"/>
                <w:szCs w:val="21"/>
              </w:rPr>
              <w:t>与实施简介</w:t>
            </w:r>
            <w:r w:rsidRPr="00BF008E">
              <w:rPr>
                <w:rFonts w:ascii="Arial Narrow" w:hAnsi="宋体" w:hint="eastAsia"/>
                <w:color w:val="000000"/>
                <w:szCs w:val="21"/>
              </w:rPr>
              <w:t>（包括项目名称、进展情况等）</w:t>
            </w:r>
            <w:r w:rsidRPr="00BF008E">
              <w:rPr>
                <w:rFonts w:ascii="Arial Narrow" w:hAnsi="宋体"/>
                <w:color w:val="000000"/>
                <w:szCs w:val="21"/>
              </w:rPr>
              <w:t>。</w:t>
            </w:r>
          </w:p>
          <w:p w:rsidR="00E73A07" w:rsidRPr="00BF008E" w:rsidRDefault="00E73A07" w:rsidP="002A77B3">
            <w:pPr>
              <w:widowControl/>
              <w:spacing w:before="20" w:line="360" w:lineRule="exact"/>
              <w:rPr>
                <w:rFonts w:ascii="Arial Narrow" w:hAnsi="宋体"/>
                <w:color w:val="000000"/>
                <w:szCs w:val="21"/>
              </w:rPr>
            </w:pPr>
            <w:r w:rsidRPr="00BF008E">
              <w:rPr>
                <w:rFonts w:ascii="Arial Narrow" w:hAnsi="Arial Narrow"/>
                <w:color w:val="000000"/>
                <w:szCs w:val="21"/>
              </w:rPr>
              <w:t>1</w:t>
            </w:r>
            <w:r w:rsidRPr="00BF008E">
              <w:rPr>
                <w:rFonts w:ascii="Arial Narrow" w:hAnsi="Arial Narrow" w:hint="eastAsia"/>
                <w:color w:val="000000"/>
                <w:szCs w:val="21"/>
              </w:rPr>
              <w:t>2</w:t>
            </w:r>
            <w:r w:rsidRPr="00BF008E">
              <w:rPr>
                <w:rFonts w:ascii="Arial Narrow" w:hAnsi="宋体"/>
                <w:color w:val="000000"/>
                <w:szCs w:val="21"/>
              </w:rPr>
              <w:t>、组织机构图及相关指标职能分配表。</w:t>
            </w:r>
          </w:p>
          <w:p w:rsidR="00E73A07" w:rsidRPr="00BF008E" w:rsidRDefault="00E73A07" w:rsidP="002A77B3">
            <w:pPr>
              <w:widowControl/>
              <w:spacing w:before="20" w:line="360" w:lineRule="exact"/>
              <w:rPr>
                <w:rFonts w:ascii="Arial Narrow" w:hAnsi="宋体"/>
                <w:color w:val="000000"/>
                <w:szCs w:val="21"/>
              </w:rPr>
            </w:pPr>
            <w:r w:rsidRPr="00BF008E">
              <w:rPr>
                <w:rFonts w:ascii="Arial Narrow" w:hAnsi="宋体" w:hint="eastAsia"/>
                <w:color w:val="000000"/>
                <w:szCs w:val="21"/>
              </w:rPr>
              <w:t>13</w:t>
            </w:r>
            <w:r w:rsidRPr="00BF008E">
              <w:rPr>
                <w:rFonts w:ascii="Arial Narrow" w:hAnsi="宋体"/>
                <w:color w:val="000000"/>
                <w:szCs w:val="21"/>
              </w:rPr>
              <w:t>、</w:t>
            </w:r>
            <w:r w:rsidRPr="00BF008E">
              <w:rPr>
                <w:rFonts w:ascii="Arial Narrow" w:hAnsi="宋体" w:hint="eastAsia"/>
                <w:color w:val="000000"/>
                <w:szCs w:val="21"/>
              </w:rPr>
              <w:t>信息化简介（包括网络系统、电子单证管理、货物跟踪和客户查询等情况）。</w:t>
            </w:r>
          </w:p>
          <w:p w:rsidR="00E73A07" w:rsidRDefault="00E73A07" w:rsidP="002A77B3">
            <w:pPr>
              <w:widowControl/>
              <w:spacing w:before="20" w:line="360" w:lineRule="exact"/>
              <w:rPr>
                <w:rFonts w:ascii="宋体" w:hAnsi="宋体" w:cs="宋体"/>
                <w:kern w:val="0"/>
                <w:szCs w:val="21"/>
              </w:rPr>
            </w:pPr>
            <w:r w:rsidRPr="00BF008E">
              <w:rPr>
                <w:rFonts w:ascii="Arial Narrow" w:hAnsi="宋体" w:hint="eastAsia"/>
                <w:color w:val="000000"/>
                <w:szCs w:val="21"/>
              </w:rPr>
              <w:t>14</w:t>
            </w:r>
            <w:r w:rsidRPr="00BF008E">
              <w:rPr>
                <w:rFonts w:ascii="Arial Narrow" w:hAnsi="宋体" w:hint="eastAsia"/>
                <w:color w:val="000000"/>
                <w:szCs w:val="21"/>
              </w:rPr>
              <w:t>、其他。</w:t>
            </w:r>
          </w:p>
        </w:tc>
      </w:tr>
      <w:tr w:rsidR="00E73A07" w:rsidTr="002A77B3">
        <w:trPr>
          <w:trHeight w:val="1171"/>
        </w:trPr>
        <w:tc>
          <w:tcPr>
            <w:tcW w:w="9000" w:type="dxa"/>
            <w:gridSpan w:val="2"/>
            <w:tcBorders>
              <w:top w:val="single" w:sz="4" w:space="0" w:color="auto"/>
              <w:left w:val="single" w:sz="4" w:space="0" w:color="auto"/>
              <w:bottom w:val="single" w:sz="4" w:space="0" w:color="auto"/>
              <w:right w:val="single" w:sz="4" w:space="0" w:color="auto"/>
            </w:tcBorders>
            <w:vAlign w:val="center"/>
          </w:tcPr>
          <w:p w:rsidR="00E73A07" w:rsidRDefault="00E73A07" w:rsidP="002A77B3">
            <w:pPr>
              <w:widowControl/>
              <w:tabs>
                <w:tab w:val="num" w:pos="360"/>
              </w:tabs>
              <w:spacing w:line="280" w:lineRule="exact"/>
              <w:jc w:val="left"/>
              <w:rPr>
                <w:rFonts w:ascii="宋体" w:hAnsi="宋体" w:cs="宋体" w:hint="eastAsia"/>
                <w:kern w:val="0"/>
                <w:szCs w:val="21"/>
              </w:rPr>
            </w:pPr>
          </w:p>
        </w:tc>
      </w:tr>
    </w:tbl>
    <w:p w:rsidR="00E73A07" w:rsidRDefault="00E73A07" w:rsidP="00E73A07">
      <w:pPr>
        <w:rPr>
          <w:rFonts w:ascii="仿宋" w:eastAsia="仿宋" w:hAnsi="仿宋" w:hint="eastAsia"/>
        </w:rPr>
        <w:sectPr w:rsidR="00E73A07">
          <w:footerReference w:type="even" r:id="rId5"/>
          <w:footerReference w:type="default" r:id="rId6"/>
          <w:pgSz w:w="11906" w:h="16838"/>
          <w:pgMar w:top="1440" w:right="1797" w:bottom="1440" w:left="1797" w:header="851" w:footer="1134" w:gutter="0"/>
          <w:pgNumType w:start="1"/>
          <w:cols w:space="720"/>
          <w:docGrid w:type="lines" w:linePitch="312"/>
        </w:sectPr>
      </w:pPr>
    </w:p>
    <w:tbl>
      <w:tblPr>
        <w:tblW w:w="0" w:type="auto"/>
        <w:tblInd w:w="94" w:type="dxa"/>
        <w:tblLayout w:type="fixed"/>
        <w:tblLook w:val="04A0" w:firstRow="1" w:lastRow="0" w:firstColumn="1" w:lastColumn="0" w:noHBand="0" w:noVBand="1"/>
      </w:tblPr>
      <w:tblGrid>
        <w:gridCol w:w="1193"/>
        <w:gridCol w:w="3467"/>
        <w:gridCol w:w="2180"/>
        <w:gridCol w:w="3620"/>
        <w:gridCol w:w="1480"/>
        <w:gridCol w:w="1900"/>
      </w:tblGrid>
      <w:tr w:rsidR="00E73A07" w:rsidTr="002A77B3">
        <w:trPr>
          <w:trHeight w:val="405"/>
        </w:trPr>
        <w:tc>
          <w:tcPr>
            <w:tcW w:w="4660" w:type="dxa"/>
            <w:gridSpan w:val="2"/>
            <w:tcBorders>
              <w:top w:val="nil"/>
              <w:left w:val="nil"/>
              <w:bottom w:val="nil"/>
              <w:right w:val="nil"/>
            </w:tcBorders>
            <w:vAlign w:val="bottom"/>
          </w:tcPr>
          <w:p w:rsidR="00E73A07" w:rsidRDefault="00E73A07" w:rsidP="002A77B3">
            <w:pPr>
              <w:rPr>
                <w:rFonts w:ascii="仿宋" w:eastAsia="仿宋" w:hAnsi="仿宋" w:cs="宋体"/>
                <w:kern w:val="0"/>
                <w:sz w:val="32"/>
                <w:szCs w:val="32"/>
              </w:rPr>
            </w:pPr>
            <w:r>
              <w:rPr>
                <w:rFonts w:ascii="仿宋" w:eastAsia="仿宋" w:hAnsi="仿宋" w:hint="eastAsia"/>
                <w:sz w:val="30"/>
                <w:szCs w:val="30"/>
              </w:rPr>
              <w:lastRenderedPageBreak/>
              <w:t>附表1:</w:t>
            </w:r>
          </w:p>
        </w:tc>
        <w:tc>
          <w:tcPr>
            <w:tcW w:w="21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362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90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r>
      <w:tr w:rsidR="00E73A07" w:rsidTr="002A77B3">
        <w:trPr>
          <w:trHeight w:val="510"/>
        </w:trPr>
        <w:tc>
          <w:tcPr>
            <w:tcW w:w="13840" w:type="dxa"/>
            <w:gridSpan w:val="6"/>
            <w:tcBorders>
              <w:top w:val="nil"/>
              <w:left w:val="nil"/>
              <w:bottom w:val="single" w:sz="4" w:space="0" w:color="auto"/>
              <w:right w:val="nil"/>
            </w:tcBorders>
            <w:vAlign w:val="bottom"/>
          </w:tcPr>
          <w:p w:rsidR="00E73A07" w:rsidRDefault="00E73A07" w:rsidP="002A77B3">
            <w:pPr>
              <w:widowControl/>
              <w:spacing w:afterLines="50" w:after="156"/>
              <w:jc w:val="center"/>
              <w:rPr>
                <w:rFonts w:ascii="仿宋" w:eastAsia="仿宋" w:hAnsi="仿宋" w:cs="宋体"/>
                <w:bCs/>
                <w:kern w:val="0"/>
                <w:sz w:val="36"/>
                <w:szCs w:val="36"/>
              </w:rPr>
            </w:pPr>
            <w:r>
              <w:rPr>
                <w:rFonts w:ascii="仿宋" w:eastAsia="仿宋" w:hAnsi="仿宋" w:cs="宋体" w:hint="eastAsia"/>
                <w:bCs/>
                <w:kern w:val="0"/>
                <w:sz w:val="36"/>
                <w:szCs w:val="36"/>
              </w:rPr>
              <w:t>自有仓储设施清单</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仓储设施名称</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仓储面积（m</w:t>
            </w:r>
            <w:r>
              <w:rPr>
                <w:rFonts w:ascii="仿宋" w:hAnsi="仿宋" w:cs="宋体" w:hint="eastAsia"/>
                <w:kern w:val="0"/>
                <w:sz w:val="28"/>
                <w:szCs w:val="28"/>
              </w:rPr>
              <w:t>²</w:t>
            </w:r>
            <w:r>
              <w:rPr>
                <w:rFonts w:ascii="仿宋" w:eastAsia="仿宋" w:hAnsi="仿宋" w:cs="仿宋_GB2312" w:hint="eastAsia"/>
                <w:kern w:val="0"/>
                <w:sz w:val="28"/>
                <w:szCs w:val="28"/>
              </w:rPr>
              <w:t>）</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地    址</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负责人</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联系电话</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合计</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8"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8"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8"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5"/>
        </w:trPr>
        <w:tc>
          <w:tcPr>
            <w:tcW w:w="4660" w:type="dxa"/>
            <w:gridSpan w:val="2"/>
            <w:tcBorders>
              <w:top w:val="nil"/>
              <w:left w:val="nil"/>
              <w:bottom w:val="nil"/>
              <w:right w:val="nil"/>
            </w:tcBorders>
            <w:vAlign w:val="bottom"/>
          </w:tcPr>
          <w:p w:rsidR="00E73A07" w:rsidRDefault="00E73A07" w:rsidP="002A77B3">
            <w:pPr>
              <w:rPr>
                <w:rFonts w:ascii="仿宋" w:eastAsia="仿宋" w:hAnsi="仿宋" w:cs="宋体"/>
                <w:kern w:val="0"/>
                <w:sz w:val="32"/>
                <w:szCs w:val="32"/>
              </w:rPr>
            </w:pPr>
            <w:r>
              <w:rPr>
                <w:rFonts w:ascii="仿宋" w:eastAsia="仿宋" w:hAnsi="仿宋" w:hint="eastAsia"/>
                <w:sz w:val="30"/>
                <w:szCs w:val="30"/>
              </w:rPr>
              <w:lastRenderedPageBreak/>
              <w:t>附表2:</w:t>
            </w:r>
          </w:p>
        </w:tc>
        <w:tc>
          <w:tcPr>
            <w:tcW w:w="21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362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90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r>
      <w:tr w:rsidR="00E73A07" w:rsidTr="002A77B3">
        <w:trPr>
          <w:trHeight w:val="680"/>
        </w:trPr>
        <w:tc>
          <w:tcPr>
            <w:tcW w:w="13840" w:type="dxa"/>
            <w:gridSpan w:val="6"/>
            <w:tcBorders>
              <w:top w:val="nil"/>
              <w:left w:val="nil"/>
              <w:bottom w:val="single" w:sz="4" w:space="0" w:color="auto"/>
              <w:right w:val="nil"/>
            </w:tcBorders>
            <w:vAlign w:val="bottom"/>
          </w:tcPr>
          <w:p w:rsidR="00E73A07" w:rsidRDefault="00E73A07" w:rsidP="002A77B3">
            <w:pPr>
              <w:widowControl/>
              <w:spacing w:afterLines="50" w:after="156"/>
              <w:jc w:val="center"/>
              <w:rPr>
                <w:rFonts w:ascii="仿宋" w:eastAsia="仿宋" w:hAnsi="仿宋" w:cs="宋体"/>
                <w:bCs/>
                <w:kern w:val="0"/>
                <w:sz w:val="36"/>
                <w:szCs w:val="36"/>
              </w:rPr>
            </w:pPr>
            <w:r>
              <w:rPr>
                <w:rFonts w:ascii="仿宋" w:eastAsia="仿宋" w:hAnsi="仿宋" w:cs="宋体" w:hint="eastAsia"/>
                <w:bCs/>
                <w:kern w:val="0"/>
                <w:sz w:val="36"/>
                <w:szCs w:val="36"/>
              </w:rPr>
              <w:t>租用（或合作）仓储设施清单</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仓储设施名称</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仓储面积（m</w:t>
            </w:r>
            <w:r>
              <w:rPr>
                <w:rFonts w:ascii="仿宋" w:hAnsi="仿宋" w:cs="宋体" w:hint="eastAsia"/>
                <w:kern w:val="0"/>
                <w:sz w:val="28"/>
                <w:szCs w:val="28"/>
              </w:rPr>
              <w:t>²</w:t>
            </w:r>
            <w:r>
              <w:rPr>
                <w:rFonts w:ascii="仿宋" w:eastAsia="仿宋" w:hAnsi="仿宋" w:cs="仿宋_GB2312" w:hint="eastAsia"/>
                <w:kern w:val="0"/>
                <w:sz w:val="28"/>
                <w:szCs w:val="28"/>
              </w:rPr>
              <w:t>）</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地    址</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负责人</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联系电话</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8"/>
                <w:szCs w:val="28"/>
              </w:rPr>
            </w:pPr>
            <w:r>
              <w:rPr>
                <w:rFonts w:ascii="仿宋" w:eastAsia="仿宋" w:hAnsi="仿宋" w:cs="宋体" w:hint="eastAsia"/>
                <w:kern w:val="0"/>
                <w:sz w:val="28"/>
                <w:szCs w:val="28"/>
              </w:rPr>
              <w:t>合计</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trPr>
        <w:tc>
          <w:tcPr>
            <w:tcW w:w="1193" w:type="dxa"/>
            <w:tcBorders>
              <w:top w:val="nil"/>
              <w:left w:val="single" w:sz="8" w:space="0" w:color="auto"/>
              <w:bottom w:val="single" w:sz="8" w:space="0" w:color="auto"/>
              <w:right w:val="single" w:sz="4" w:space="0" w:color="auto"/>
            </w:tcBorders>
            <w:vAlign w:val="bottom"/>
          </w:tcPr>
          <w:p w:rsidR="00E73A07" w:rsidRDefault="00E73A07" w:rsidP="002A77B3">
            <w:pPr>
              <w:widowControl/>
              <w:jc w:val="center"/>
              <w:rPr>
                <w:rFonts w:ascii="仿宋" w:eastAsia="仿宋" w:hAnsi="仿宋" w:cs="Arial"/>
                <w:kern w:val="0"/>
                <w:sz w:val="22"/>
                <w:szCs w:val="22"/>
              </w:rPr>
            </w:pPr>
            <w:r>
              <w:rPr>
                <w:rFonts w:ascii="仿宋" w:eastAsia="仿宋" w:hAnsi="仿宋" w:cs="Arial"/>
                <w:kern w:val="0"/>
                <w:sz w:val="22"/>
                <w:szCs w:val="22"/>
              </w:rPr>
              <w:t xml:space="preserve">　</w:t>
            </w:r>
          </w:p>
        </w:tc>
        <w:tc>
          <w:tcPr>
            <w:tcW w:w="3467"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80"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620" w:type="dxa"/>
            <w:tcBorders>
              <w:top w:val="nil"/>
              <w:left w:val="nil"/>
              <w:bottom w:val="single" w:sz="8"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nil"/>
              <w:bottom w:val="single" w:sz="8"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900" w:type="dxa"/>
            <w:tcBorders>
              <w:top w:val="nil"/>
              <w:left w:val="single" w:sz="4" w:space="0" w:color="auto"/>
              <w:bottom w:val="single" w:sz="8"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E73A07" w:rsidRDefault="00E73A07" w:rsidP="00E73A07">
      <w:pPr>
        <w:rPr>
          <w:rFonts w:ascii="仿宋" w:eastAsia="仿宋" w:hAnsi="仿宋"/>
        </w:rPr>
        <w:sectPr w:rsidR="00E73A07">
          <w:pgSz w:w="16838" w:h="11906" w:orient="landscape"/>
          <w:pgMar w:top="1797" w:right="1440" w:bottom="1797" w:left="1440" w:header="851" w:footer="1134" w:gutter="0"/>
          <w:cols w:space="720"/>
          <w:docGrid w:type="lines" w:linePitch="312"/>
        </w:sectPr>
      </w:pPr>
    </w:p>
    <w:tbl>
      <w:tblPr>
        <w:tblW w:w="0" w:type="auto"/>
        <w:jc w:val="center"/>
        <w:tblLayout w:type="fixed"/>
        <w:tblLook w:val="04A0" w:firstRow="1" w:lastRow="0" w:firstColumn="1" w:lastColumn="0" w:noHBand="0" w:noVBand="1"/>
      </w:tblPr>
      <w:tblGrid>
        <w:gridCol w:w="995"/>
        <w:gridCol w:w="1165"/>
        <w:gridCol w:w="1880"/>
        <w:gridCol w:w="1660"/>
        <w:gridCol w:w="2240"/>
        <w:gridCol w:w="1480"/>
      </w:tblGrid>
      <w:tr w:rsidR="00E73A07" w:rsidTr="002A77B3">
        <w:trPr>
          <w:trHeight w:val="555"/>
          <w:jc w:val="center"/>
        </w:trPr>
        <w:tc>
          <w:tcPr>
            <w:tcW w:w="2160" w:type="dxa"/>
            <w:gridSpan w:val="2"/>
            <w:tcBorders>
              <w:top w:val="nil"/>
              <w:left w:val="nil"/>
              <w:bottom w:val="nil"/>
              <w:right w:val="nil"/>
            </w:tcBorders>
            <w:vAlign w:val="bottom"/>
          </w:tcPr>
          <w:p w:rsidR="00E73A07" w:rsidRDefault="00E73A07" w:rsidP="002A77B3">
            <w:pPr>
              <w:widowControl/>
              <w:jc w:val="left"/>
              <w:rPr>
                <w:rFonts w:ascii="仿宋" w:eastAsia="仿宋" w:hAnsi="仿宋" w:cs="宋体"/>
                <w:kern w:val="0"/>
                <w:sz w:val="30"/>
                <w:szCs w:val="30"/>
              </w:rPr>
            </w:pPr>
            <w:r>
              <w:rPr>
                <w:rFonts w:ascii="仿宋" w:eastAsia="仿宋" w:hAnsi="仿宋" w:cs="宋体" w:hint="eastAsia"/>
                <w:kern w:val="0"/>
                <w:sz w:val="30"/>
                <w:szCs w:val="30"/>
              </w:rPr>
              <w:lastRenderedPageBreak/>
              <w:t>附表</w:t>
            </w:r>
            <w:r>
              <w:rPr>
                <w:rFonts w:ascii="仿宋" w:eastAsia="仿宋" w:hAnsi="仿宋" w:hint="eastAsia"/>
                <w:kern w:val="0"/>
                <w:sz w:val="30"/>
                <w:szCs w:val="30"/>
              </w:rPr>
              <w:t>3</w:t>
            </w:r>
            <w:r>
              <w:rPr>
                <w:rFonts w:ascii="仿宋" w:eastAsia="仿宋" w:hAnsi="仿宋" w:cs="宋体" w:hint="eastAsia"/>
                <w:kern w:val="0"/>
                <w:sz w:val="30"/>
                <w:szCs w:val="30"/>
              </w:rPr>
              <w:t>:</w:t>
            </w:r>
          </w:p>
        </w:tc>
        <w:tc>
          <w:tcPr>
            <w:tcW w:w="18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66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224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r>
      <w:tr w:rsidR="00E73A07" w:rsidTr="002A77B3">
        <w:trPr>
          <w:trHeight w:val="510"/>
          <w:jc w:val="center"/>
        </w:trPr>
        <w:tc>
          <w:tcPr>
            <w:tcW w:w="9420" w:type="dxa"/>
            <w:gridSpan w:val="6"/>
            <w:tcBorders>
              <w:top w:val="nil"/>
              <w:left w:val="nil"/>
              <w:bottom w:val="single" w:sz="4" w:space="0" w:color="auto"/>
              <w:right w:val="nil"/>
            </w:tcBorders>
            <w:vAlign w:val="bottom"/>
          </w:tcPr>
          <w:p w:rsidR="00E73A07" w:rsidRDefault="00E73A07" w:rsidP="002A77B3">
            <w:pPr>
              <w:widowControl/>
              <w:spacing w:beforeLines="100" w:before="312" w:afterLines="50" w:after="156"/>
              <w:jc w:val="center"/>
              <w:rPr>
                <w:rFonts w:ascii="仿宋" w:eastAsia="仿宋" w:hAnsi="仿宋" w:cs="宋体"/>
                <w:bCs/>
                <w:kern w:val="0"/>
                <w:sz w:val="36"/>
                <w:szCs w:val="36"/>
              </w:rPr>
            </w:pPr>
            <w:r>
              <w:rPr>
                <w:rFonts w:ascii="仿宋" w:eastAsia="仿宋" w:hAnsi="仿宋" w:cs="宋体" w:hint="eastAsia"/>
                <w:bCs/>
                <w:kern w:val="0"/>
                <w:sz w:val="36"/>
                <w:szCs w:val="36"/>
              </w:rPr>
              <w:t>中高层管理人员清单</w:t>
            </w:r>
          </w:p>
        </w:tc>
      </w:tr>
      <w:tr w:rsidR="00E73A07" w:rsidTr="002A77B3">
        <w:trPr>
          <w:trHeight w:val="567"/>
          <w:jc w:val="center"/>
        </w:trPr>
        <w:tc>
          <w:tcPr>
            <w:tcW w:w="995" w:type="dxa"/>
            <w:tcBorders>
              <w:top w:val="single" w:sz="4" w:space="0" w:color="auto"/>
              <w:left w:val="single" w:sz="8" w:space="0" w:color="auto"/>
              <w:bottom w:val="single" w:sz="8"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165" w:type="dxa"/>
            <w:tcBorders>
              <w:top w:val="single" w:sz="4" w:space="0" w:color="auto"/>
              <w:left w:val="nil"/>
              <w:bottom w:val="single" w:sz="8"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姓  名</w:t>
            </w:r>
          </w:p>
        </w:tc>
        <w:tc>
          <w:tcPr>
            <w:tcW w:w="1880" w:type="dxa"/>
            <w:tcBorders>
              <w:top w:val="single" w:sz="4" w:space="0" w:color="auto"/>
              <w:left w:val="nil"/>
              <w:bottom w:val="single" w:sz="8"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 xml:space="preserve">职  </w:t>
            </w:r>
            <w:proofErr w:type="gramStart"/>
            <w:r>
              <w:rPr>
                <w:rFonts w:ascii="仿宋" w:eastAsia="仿宋" w:hAnsi="仿宋" w:cs="宋体" w:hint="eastAsia"/>
                <w:kern w:val="0"/>
                <w:sz w:val="24"/>
              </w:rPr>
              <w:t>务</w:t>
            </w:r>
            <w:proofErr w:type="gramEnd"/>
          </w:p>
        </w:tc>
        <w:tc>
          <w:tcPr>
            <w:tcW w:w="1660" w:type="dxa"/>
            <w:tcBorders>
              <w:top w:val="single" w:sz="4" w:space="0" w:color="auto"/>
              <w:left w:val="nil"/>
              <w:bottom w:val="single" w:sz="8"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学  历</w:t>
            </w:r>
          </w:p>
        </w:tc>
        <w:tc>
          <w:tcPr>
            <w:tcW w:w="2240" w:type="dxa"/>
            <w:tcBorders>
              <w:top w:val="single" w:sz="4" w:space="0" w:color="auto"/>
              <w:left w:val="nil"/>
              <w:bottom w:val="single" w:sz="8" w:space="0" w:color="auto"/>
              <w:right w:val="nil"/>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专 业 资 格</w:t>
            </w:r>
          </w:p>
        </w:tc>
        <w:tc>
          <w:tcPr>
            <w:tcW w:w="1480" w:type="dxa"/>
            <w:tcBorders>
              <w:top w:val="single" w:sz="4" w:space="0" w:color="auto"/>
              <w:left w:val="single" w:sz="4" w:space="0" w:color="auto"/>
              <w:bottom w:val="single" w:sz="8" w:space="0" w:color="auto"/>
              <w:right w:val="single" w:sz="8" w:space="0" w:color="auto"/>
            </w:tcBorders>
            <w:vAlign w:val="center"/>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备  注</w:t>
            </w:r>
          </w:p>
        </w:tc>
      </w:tr>
      <w:tr w:rsidR="00E73A07" w:rsidTr="002A77B3">
        <w:trPr>
          <w:trHeight w:val="567"/>
          <w:jc w:val="center"/>
        </w:trPr>
        <w:tc>
          <w:tcPr>
            <w:tcW w:w="995" w:type="dxa"/>
            <w:tcBorders>
              <w:top w:val="nil"/>
              <w:left w:val="single" w:sz="8" w:space="0" w:color="auto"/>
              <w:bottom w:val="single" w:sz="4"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p>
        </w:tc>
        <w:tc>
          <w:tcPr>
            <w:tcW w:w="1165" w:type="dxa"/>
            <w:tcBorders>
              <w:top w:val="nil"/>
              <w:left w:val="nil"/>
              <w:bottom w:val="single" w:sz="4"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p>
        </w:tc>
        <w:tc>
          <w:tcPr>
            <w:tcW w:w="1880" w:type="dxa"/>
            <w:tcBorders>
              <w:top w:val="nil"/>
              <w:left w:val="nil"/>
              <w:bottom w:val="single" w:sz="4"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p>
        </w:tc>
        <w:tc>
          <w:tcPr>
            <w:tcW w:w="1660" w:type="dxa"/>
            <w:tcBorders>
              <w:top w:val="nil"/>
              <w:left w:val="nil"/>
              <w:bottom w:val="single" w:sz="4" w:space="0" w:color="auto"/>
              <w:right w:val="single" w:sz="4" w:space="0" w:color="auto"/>
            </w:tcBorders>
            <w:vAlign w:val="center"/>
          </w:tcPr>
          <w:p w:rsidR="00E73A07" w:rsidRDefault="00E73A07" w:rsidP="002A77B3">
            <w:pPr>
              <w:widowControl/>
              <w:jc w:val="center"/>
              <w:rPr>
                <w:rFonts w:ascii="仿宋" w:eastAsia="仿宋" w:hAnsi="仿宋" w:cs="宋体"/>
                <w:kern w:val="0"/>
                <w:sz w:val="24"/>
              </w:rPr>
            </w:pPr>
          </w:p>
        </w:tc>
        <w:tc>
          <w:tcPr>
            <w:tcW w:w="2240" w:type="dxa"/>
            <w:tcBorders>
              <w:top w:val="nil"/>
              <w:left w:val="nil"/>
              <w:bottom w:val="single" w:sz="4" w:space="0" w:color="auto"/>
              <w:right w:val="nil"/>
            </w:tcBorders>
            <w:vAlign w:val="center"/>
          </w:tcPr>
          <w:p w:rsidR="00E73A07" w:rsidRDefault="00E73A07" w:rsidP="002A77B3">
            <w:pPr>
              <w:widowControl/>
              <w:jc w:val="center"/>
              <w:rPr>
                <w:rFonts w:ascii="仿宋" w:eastAsia="仿宋" w:hAnsi="仿宋" w:cs="宋体"/>
                <w:kern w:val="0"/>
                <w:sz w:val="24"/>
              </w:rPr>
            </w:pPr>
          </w:p>
        </w:tc>
        <w:tc>
          <w:tcPr>
            <w:tcW w:w="1480" w:type="dxa"/>
            <w:tcBorders>
              <w:top w:val="nil"/>
              <w:left w:val="single" w:sz="4" w:space="0" w:color="auto"/>
              <w:bottom w:val="single" w:sz="4" w:space="0" w:color="auto"/>
              <w:right w:val="single" w:sz="8" w:space="0" w:color="auto"/>
            </w:tcBorders>
            <w:vAlign w:val="center"/>
          </w:tcPr>
          <w:p w:rsidR="00E73A07" w:rsidRDefault="00E73A07" w:rsidP="002A77B3">
            <w:pPr>
              <w:widowControl/>
              <w:jc w:val="center"/>
              <w:rPr>
                <w:rFonts w:ascii="仿宋" w:eastAsia="仿宋" w:hAnsi="仿宋" w:cs="宋体"/>
                <w:kern w:val="0"/>
                <w:sz w:val="24"/>
              </w:rPr>
            </w:pP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555"/>
          <w:jc w:val="center"/>
        </w:trPr>
        <w:tc>
          <w:tcPr>
            <w:tcW w:w="2160" w:type="dxa"/>
            <w:gridSpan w:val="2"/>
            <w:tcBorders>
              <w:top w:val="nil"/>
              <w:left w:val="nil"/>
              <w:bottom w:val="nil"/>
              <w:right w:val="nil"/>
            </w:tcBorders>
            <w:vAlign w:val="bottom"/>
          </w:tcPr>
          <w:p w:rsidR="00E73A07" w:rsidRDefault="00E73A07" w:rsidP="002A77B3">
            <w:pPr>
              <w:widowControl/>
              <w:jc w:val="left"/>
              <w:rPr>
                <w:rFonts w:ascii="仿宋" w:eastAsia="仿宋" w:hAnsi="仿宋" w:cs="宋体"/>
                <w:kern w:val="0"/>
                <w:sz w:val="30"/>
                <w:szCs w:val="30"/>
              </w:rPr>
            </w:pPr>
            <w:r>
              <w:rPr>
                <w:rFonts w:ascii="仿宋" w:eastAsia="仿宋" w:hAnsi="仿宋" w:cs="宋体" w:hint="eastAsia"/>
                <w:kern w:val="0"/>
                <w:sz w:val="30"/>
                <w:szCs w:val="30"/>
              </w:rPr>
              <w:lastRenderedPageBreak/>
              <w:t>附表</w:t>
            </w:r>
            <w:r>
              <w:rPr>
                <w:rFonts w:ascii="仿宋" w:eastAsia="仿宋" w:hAnsi="仿宋" w:hint="eastAsia"/>
                <w:kern w:val="0"/>
                <w:sz w:val="30"/>
                <w:szCs w:val="30"/>
              </w:rPr>
              <w:t>4</w:t>
            </w:r>
            <w:r>
              <w:rPr>
                <w:rFonts w:ascii="仿宋" w:eastAsia="仿宋" w:hAnsi="仿宋" w:cs="宋体" w:hint="eastAsia"/>
                <w:kern w:val="0"/>
                <w:sz w:val="30"/>
                <w:szCs w:val="30"/>
              </w:rPr>
              <w:t>:</w:t>
            </w:r>
          </w:p>
        </w:tc>
        <w:tc>
          <w:tcPr>
            <w:tcW w:w="18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66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224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E73A07" w:rsidRDefault="00E73A07" w:rsidP="002A77B3">
            <w:pPr>
              <w:widowControl/>
              <w:jc w:val="left"/>
              <w:rPr>
                <w:rFonts w:ascii="仿宋" w:eastAsia="仿宋" w:hAnsi="仿宋" w:cs="宋体"/>
                <w:kern w:val="0"/>
                <w:sz w:val="24"/>
              </w:rPr>
            </w:pPr>
          </w:p>
        </w:tc>
      </w:tr>
      <w:tr w:rsidR="00E73A07" w:rsidTr="002A77B3">
        <w:trPr>
          <w:trHeight w:val="510"/>
          <w:jc w:val="center"/>
        </w:trPr>
        <w:tc>
          <w:tcPr>
            <w:tcW w:w="9420" w:type="dxa"/>
            <w:gridSpan w:val="6"/>
            <w:tcBorders>
              <w:top w:val="nil"/>
              <w:left w:val="nil"/>
              <w:bottom w:val="single" w:sz="4" w:space="0" w:color="auto"/>
              <w:right w:val="nil"/>
            </w:tcBorders>
            <w:vAlign w:val="bottom"/>
          </w:tcPr>
          <w:p w:rsidR="00E73A07" w:rsidRDefault="00E73A07" w:rsidP="002A77B3">
            <w:pPr>
              <w:widowControl/>
              <w:spacing w:beforeLines="100" w:before="312" w:afterLines="50" w:after="156"/>
              <w:jc w:val="center"/>
              <w:rPr>
                <w:rFonts w:ascii="仿宋" w:eastAsia="仿宋" w:hAnsi="仿宋" w:cs="宋体"/>
                <w:bCs/>
                <w:kern w:val="0"/>
                <w:sz w:val="36"/>
                <w:szCs w:val="36"/>
              </w:rPr>
            </w:pPr>
            <w:r>
              <w:rPr>
                <w:rFonts w:ascii="仿宋" w:eastAsia="仿宋" w:hAnsi="仿宋" w:cs="宋体" w:hint="eastAsia"/>
                <w:bCs/>
                <w:kern w:val="0"/>
                <w:sz w:val="36"/>
                <w:szCs w:val="36"/>
              </w:rPr>
              <w:t xml:space="preserve">业 </w:t>
            </w:r>
            <w:proofErr w:type="gramStart"/>
            <w:r>
              <w:rPr>
                <w:rFonts w:ascii="仿宋" w:eastAsia="仿宋" w:hAnsi="仿宋" w:cs="宋体" w:hint="eastAsia"/>
                <w:bCs/>
                <w:kern w:val="0"/>
                <w:sz w:val="36"/>
                <w:szCs w:val="36"/>
              </w:rPr>
              <w:t>务</w:t>
            </w:r>
            <w:proofErr w:type="gramEnd"/>
            <w:r>
              <w:rPr>
                <w:rFonts w:ascii="仿宋" w:eastAsia="仿宋" w:hAnsi="仿宋" w:cs="宋体" w:hint="eastAsia"/>
                <w:bCs/>
                <w:kern w:val="0"/>
                <w:sz w:val="36"/>
                <w:szCs w:val="36"/>
              </w:rPr>
              <w:t xml:space="preserve"> 人 员 清 单</w:t>
            </w:r>
          </w:p>
        </w:tc>
      </w:tr>
      <w:tr w:rsidR="00E73A07" w:rsidTr="002A77B3">
        <w:trPr>
          <w:trHeight w:val="402"/>
          <w:jc w:val="center"/>
        </w:trPr>
        <w:tc>
          <w:tcPr>
            <w:tcW w:w="995" w:type="dxa"/>
            <w:tcBorders>
              <w:top w:val="single" w:sz="4" w:space="0" w:color="auto"/>
              <w:left w:val="single" w:sz="8" w:space="0" w:color="auto"/>
              <w:bottom w:val="single" w:sz="8" w:space="0" w:color="auto"/>
              <w:right w:val="single" w:sz="4" w:space="0" w:color="auto"/>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165" w:type="dxa"/>
            <w:tcBorders>
              <w:top w:val="single" w:sz="4" w:space="0" w:color="auto"/>
              <w:left w:val="nil"/>
              <w:bottom w:val="single" w:sz="8" w:space="0" w:color="auto"/>
              <w:right w:val="single" w:sz="4" w:space="0" w:color="auto"/>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姓  名</w:t>
            </w:r>
          </w:p>
        </w:tc>
        <w:tc>
          <w:tcPr>
            <w:tcW w:w="1880" w:type="dxa"/>
            <w:tcBorders>
              <w:top w:val="single" w:sz="4" w:space="0" w:color="auto"/>
              <w:left w:val="nil"/>
              <w:bottom w:val="single" w:sz="8" w:space="0" w:color="auto"/>
              <w:right w:val="single" w:sz="4" w:space="0" w:color="auto"/>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 xml:space="preserve">职  </w:t>
            </w:r>
            <w:proofErr w:type="gramStart"/>
            <w:r>
              <w:rPr>
                <w:rFonts w:ascii="仿宋" w:eastAsia="仿宋" w:hAnsi="仿宋" w:cs="宋体" w:hint="eastAsia"/>
                <w:kern w:val="0"/>
                <w:sz w:val="24"/>
              </w:rPr>
              <w:t>务</w:t>
            </w:r>
            <w:proofErr w:type="gramEnd"/>
          </w:p>
        </w:tc>
        <w:tc>
          <w:tcPr>
            <w:tcW w:w="1660" w:type="dxa"/>
            <w:tcBorders>
              <w:top w:val="single" w:sz="4" w:space="0" w:color="auto"/>
              <w:left w:val="nil"/>
              <w:bottom w:val="single" w:sz="8" w:space="0" w:color="auto"/>
              <w:right w:val="single" w:sz="4" w:space="0" w:color="auto"/>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学  历</w:t>
            </w:r>
          </w:p>
        </w:tc>
        <w:tc>
          <w:tcPr>
            <w:tcW w:w="2240" w:type="dxa"/>
            <w:tcBorders>
              <w:top w:val="single" w:sz="4" w:space="0" w:color="auto"/>
              <w:left w:val="nil"/>
              <w:bottom w:val="single" w:sz="8" w:space="0" w:color="auto"/>
              <w:right w:val="nil"/>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专 业 资 格</w:t>
            </w:r>
          </w:p>
        </w:tc>
        <w:tc>
          <w:tcPr>
            <w:tcW w:w="1480" w:type="dxa"/>
            <w:tcBorders>
              <w:top w:val="single" w:sz="4" w:space="0" w:color="auto"/>
              <w:left w:val="single" w:sz="4" w:space="0" w:color="auto"/>
              <w:bottom w:val="single" w:sz="8" w:space="0" w:color="auto"/>
              <w:right w:val="single" w:sz="8" w:space="0" w:color="auto"/>
            </w:tcBorders>
            <w:vAlign w:val="bottom"/>
          </w:tcPr>
          <w:p w:rsidR="00E73A07" w:rsidRDefault="00E73A07" w:rsidP="002A77B3">
            <w:pPr>
              <w:widowControl/>
              <w:jc w:val="center"/>
              <w:rPr>
                <w:rFonts w:ascii="仿宋" w:eastAsia="仿宋" w:hAnsi="仿宋" w:cs="宋体"/>
                <w:kern w:val="0"/>
                <w:sz w:val="24"/>
              </w:rPr>
            </w:pPr>
            <w:r>
              <w:rPr>
                <w:rFonts w:ascii="仿宋" w:eastAsia="仿宋" w:hAnsi="仿宋" w:cs="宋体" w:hint="eastAsia"/>
                <w:kern w:val="0"/>
                <w:sz w:val="24"/>
              </w:rPr>
              <w:t>备  注</w:t>
            </w:r>
          </w:p>
        </w:tc>
      </w:tr>
      <w:tr w:rsidR="00E73A07" w:rsidTr="002A77B3">
        <w:trPr>
          <w:trHeight w:val="549"/>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宋体"/>
                <w:kern w:val="0"/>
                <w:sz w:val="24"/>
              </w:rPr>
            </w:pP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73A07" w:rsidTr="002A77B3">
        <w:trPr>
          <w:trHeight w:val="402"/>
          <w:jc w:val="center"/>
        </w:trPr>
        <w:tc>
          <w:tcPr>
            <w:tcW w:w="995" w:type="dxa"/>
            <w:tcBorders>
              <w:top w:val="nil"/>
              <w:left w:val="single" w:sz="8" w:space="0" w:color="auto"/>
              <w:bottom w:val="single" w:sz="4" w:space="0" w:color="auto"/>
              <w:right w:val="single" w:sz="4" w:space="0" w:color="auto"/>
            </w:tcBorders>
            <w:vAlign w:val="bottom"/>
          </w:tcPr>
          <w:p w:rsidR="00E73A07" w:rsidRDefault="00E73A07" w:rsidP="002A77B3">
            <w:pPr>
              <w:widowControl/>
              <w:jc w:val="center"/>
              <w:rPr>
                <w:rFonts w:ascii="仿宋" w:eastAsia="仿宋" w:hAnsi="仿宋" w:cs="Arial"/>
                <w:kern w:val="0"/>
                <w:sz w:val="28"/>
                <w:szCs w:val="28"/>
              </w:rPr>
            </w:pPr>
            <w:r>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E73A07" w:rsidRDefault="00E73A07" w:rsidP="002A77B3">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bl>
    <w:p w:rsidR="008604CD" w:rsidRPr="00CC4370" w:rsidRDefault="008604CD">
      <w:pPr>
        <w:rPr>
          <w:rFonts w:hint="eastAsia"/>
        </w:rPr>
      </w:pPr>
      <w:bookmarkStart w:id="3" w:name="_GoBack"/>
      <w:bookmarkEnd w:id="3"/>
    </w:p>
    <w:sectPr w:rsidR="008604CD" w:rsidRPr="00CC4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F9" w:rsidRDefault="00E73A07">
    <w:pPr>
      <w:pStyle w:val="ab"/>
      <w:framePr w:wrap="around" w:vAnchor="text" w:hAnchor="margin" w:xAlign="outside" w:y="1"/>
      <w:rPr>
        <w:rStyle w:val="ac"/>
      </w:rPr>
    </w:pPr>
    <w:r>
      <w:fldChar w:fldCharType="begin"/>
    </w:r>
    <w:r>
      <w:rPr>
        <w:rStyle w:val="ac"/>
      </w:rPr>
      <w:instrText xml:space="preserve">PAGE  </w:instrText>
    </w:r>
    <w:r>
      <w:fldChar w:fldCharType="end"/>
    </w:r>
  </w:p>
  <w:p w:rsidR="00C50FF9" w:rsidRDefault="00E73A0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F9" w:rsidRDefault="00E73A07">
    <w:pPr>
      <w:pStyle w:val="ab"/>
      <w:framePr w:wrap="around" w:vAnchor="text" w:hAnchor="margin" w:xAlign="outside" w:y="1"/>
      <w:rPr>
        <w:rStyle w:val="ac"/>
        <w:sz w:val="24"/>
      </w:rPr>
    </w:pPr>
    <w:r>
      <w:rPr>
        <w:rStyle w:val="ac"/>
        <w:rFonts w:hint="eastAsia"/>
        <w:sz w:val="24"/>
      </w:rPr>
      <w:t>—</w:t>
    </w:r>
    <w:r>
      <w:rPr>
        <w:rStyle w:val="ac"/>
        <w:rFonts w:ascii="Times" w:hAnsi="Times" w:hint="eastAsia"/>
        <w:spacing w:val="-10"/>
        <w:sz w:val="24"/>
      </w:rPr>
      <w:t xml:space="preserve"> </w:t>
    </w:r>
    <w:r>
      <w:rPr>
        <w:rFonts w:ascii="Times" w:hAnsi="Times"/>
        <w:spacing w:val="-10"/>
        <w:sz w:val="24"/>
        <w:szCs w:val="24"/>
      </w:rPr>
      <w:fldChar w:fldCharType="begin"/>
    </w:r>
    <w:r>
      <w:rPr>
        <w:rStyle w:val="ac"/>
        <w:rFonts w:ascii="Times" w:hAnsi="Times"/>
        <w:spacing w:val="-10"/>
        <w:sz w:val="24"/>
      </w:rPr>
      <w:instrText xml:space="preserve">PAGE  </w:instrText>
    </w:r>
    <w:r>
      <w:rPr>
        <w:rFonts w:ascii="Times" w:hAnsi="Times"/>
        <w:spacing w:val="-10"/>
        <w:sz w:val="24"/>
        <w:szCs w:val="24"/>
      </w:rPr>
      <w:fldChar w:fldCharType="separate"/>
    </w:r>
    <w:r>
      <w:rPr>
        <w:rStyle w:val="ac"/>
        <w:rFonts w:ascii="Times" w:hAnsi="Times"/>
        <w:noProof/>
        <w:spacing w:val="-10"/>
        <w:sz w:val="24"/>
      </w:rPr>
      <w:t>33</w:t>
    </w:r>
    <w:r>
      <w:rPr>
        <w:rFonts w:ascii="Times" w:hAnsi="Times"/>
        <w:spacing w:val="-10"/>
        <w:sz w:val="24"/>
        <w:szCs w:val="24"/>
      </w:rPr>
      <w:fldChar w:fldCharType="end"/>
    </w:r>
    <w:r>
      <w:rPr>
        <w:rStyle w:val="ac"/>
        <w:rFonts w:ascii="Times" w:hAnsi="Times" w:hint="eastAsia"/>
        <w:spacing w:val="-10"/>
        <w:sz w:val="24"/>
      </w:rPr>
      <w:t xml:space="preserve"> </w:t>
    </w:r>
    <w:r>
      <w:rPr>
        <w:rStyle w:val="ac"/>
        <w:rFonts w:hint="eastAsia"/>
        <w:sz w:val="24"/>
      </w:rPr>
      <w:t>—</w:t>
    </w:r>
  </w:p>
  <w:p w:rsidR="00C50FF9" w:rsidRDefault="00E73A07">
    <w:pPr>
      <w:pStyle w:val="ab"/>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68023B"/>
    <w:multiLevelType w:val="singleLevel"/>
    <w:tmpl w:val="B168023B"/>
    <w:lvl w:ilvl="0">
      <w:start w:val="7"/>
      <w:numFmt w:val="chineseCounting"/>
      <w:suff w:val="nothing"/>
      <w:lvlText w:val="%1、"/>
      <w:lvlJc w:val="left"/>
      <w:rPr>
        <w:rFonts w:hint="eastAsia"/>
      </w:rPr>
    </w:lvl>
  </w:abstractNum>
  <w:abstractNum w:abstractNumId="1">
    <w:nsid w:val="0000000A"/>
    <w:multiLevelType w:val="multilevel"/>
    <w:tmpl w:val="0000000A"/>
    <w:lvl w:ilvl="0">
      <w:start w:val="1"/>
      <w:numFmt w:val="chineseCountingThousand"/>
      <w:lvlText w:val="(%1)"/>
      <w:lvlJc w:val="left"/>
      <w:pPr>
        <w:tabs>
          <w:tab w:val="left" w:pos="420"/>
        </w:tabs>
        <w:ind w:left="420" w:hanging="420"/>
      </w:pPr>
      <w:rPr>
        <w:rFonts w:hAnsi="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7D22BA0"/>
    <w:multiLevelType w:val="hybridMultilevel"/>
    <w:tmpl w:val="2FB0DD9C"/>
    <w:lvl w:ilvl="0" w:tplc="3AC2B80E">
      <w:start w:val="1"/>
      <w:numFmt w:val="decimal"/>
      <w:lvlText w:val="%1."/>
      <w:lvlJc w:val="left"/>
      <w:pPr>
        <w:tabs>
          <w:tab w:val="num" w:pos="420"/>
        </w:tabs>
        <w:ind w:left="420" w:hanging="4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25741C"/>
    <w:multiLevelType w:val="multilevel"/>
    <w:tmpl w:val="1C25741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FC91163"/>
    <w:multiLevelType w:val="multilevel"/>
    <w:tmpl w:val="BE16C556"/>
    <w:lvl w:ilvl="0">
      <w:start w:val="1"/>
      <w:numFmt w:val="decimal"/>
      <w:pStyle w:val="a"/>
      <w:suff w:val="nothing"/>
      <w:lvlText w:val="%1　"/>
      <w:lvlJc w:val="left"/>
      <w:pPr>
        <w:ind w:left="71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32907A41"/>
    <w:multiLevelType w:val="multilevel"/>
    <w:tmpl w:val="32907A41"/>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331F957F"/>
    <w:multiLevelType w:val="singleLevel"/>
    <w:tmpl w:val="331F957F"/>
    <w:lvl w:ilvl="0">
      <w:start w:val="7"/>
      <w:numFmt w:val="chineseCounting"/>
      <w:suff w:val="nothing"/>
      <w:lvlText w:val="%1、"/>
      <w:lvlJc w:val="left"/>
      <w:rPr>
        <w:rFonts w:hint="eastAsia"/>
      </w:rPr>
    </w:lvl>
  </w:abstractNum>
  <w:abstractNum w:abstractNumId="8">
    <w:nsid w:val="38EF78FB"/>
    <w:multiLevelType w:val="hybridMultilevel"/>
    <w:tmpl w:val="A42001B8"/>
    <w:lvl w:ilvl="0" w:tplc="EEAE1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DDFEB7"/>
    <w:multiLevelType w:val="singleLevel"/>
    <w:tmpl w:val="40DDFEB7"/>
    <w:lvl w:ilvl="0">
      <w:start w:val="15"/>
      <w:numFmt w:val="chineseCounting"/>
      <w:suff w:val="space"/>
      <w:lvlText w:val="第%1条"/>
      <w:lvlJc w:val="left"/>
      <w:rPr>
        <w:rFonts w:hint="eastAsia"/>
      </w:rPr>
    </w:lvl>
  </w:abstractNum>
  <w:abstractNum w:abstractNumId="10">
    <w:nsid w:val="556BCFC9"/>
    <w:multiLevelType w:val="singleLevel"/>
    <w:tmpl w:val="556BCFC9"/>
    <w:lvl w:ilvl="0">
      <w:start w:val="3"/>
      <w:numFmt w:val="chineseCounting"/>
      <w:suff w:val="space"/>
      <w:lvlText w:val="第%1章"/>
      <w:lvlJc w:val="left"/>
    </w:lvl>
  </w:abstractNum>
  <w:abstractNum w:abstractNumId="11">
    <w:nsid w:val="63AF7EBF"/>
    <w:multiLevelType w:val="multilevel"/>
    <w:tmpl w:val="63AF7EBF"/>
    <w:lvl w:ilvl="0">
      <w:start w:val="1"/>
      <w:numFmt w:val="decimal"/>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3E23353"/>
    <w:multiLevelType w:val="multilevel"/>
    <w:tmpl w:val="63E23353"/>
    <w:lvl w:ilvl="0">
      <w:start w:val="1"/>
      <w:numFmt w:val="decimal"/>
      <w:lvlText w:val="%1、"/>
      <w:lvlJc w:val="left"/>
      <w:pPr>
        <w:ind w:left="1713"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654F6282"/>
    <w:multiLevelType w:val="multilevel"/>
    <w:tmpl w:val="654F6282"/>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4">
    <w:nsid w:val="6673094B"/>
    <w:multiLevelType w:val="hybridMultilevel"/>
    <w:tmpl w:val="F5A6AA4A"/>
    <w:lvl w:ilvl="0" w:tplc="3EBAD1F4">
      <w:start w:val="1"/>
      <w:numFmt w:val="decimalFullWidth"/>
      <w:lvlText w:val="%1、"/>
      <w:lvlJc w:val="left"/>
      <w:pPr>
        <w:tabs>
          <w:tab w:val="num" w:pos="420"/>
        </w:tabs>
        <w:ind w:left="420" w:hanging="420"/>
      </w:pPr>
      <w:rPr>
        <w:rFonts w:hAns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8890BDE"/>
    <w:multiLevelType w:val="multilevel"/>
    <w:tmpl w:val="68890BDE"/>
    <w:lvl w:ilvl="0">
      <w:start w:val="1"/>
      <w:numFmt w:val="japaneseCounting"/>
      <w:lvlText w:val="第%1条"/>
      <w:lvlJc w:val="left"/>
      <w:pPr>
        <w:ind w:left="2525" w:hanging="1815"/>
      </w:pPr>
      <w:rPr>
        <w:rFonts w:hint="default"/>
        <w:b/>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15"/>
  </w:num>
  <w:num w:numId="2">
    <w:abstractNumId w:val="10"/>
  </w:num>
  <w:num w:numId="3">
    <w:abstractNumId w:val="12"/>
  </w:num>
  <w:num w:numId="4">
    <w:abstractNumId w:val="6"/>
  </w:num>
  <w:num w:numId="5">
    <w:abstractNumId w:val="0"/>
  </w:num>
  <w:num w:numId="6">
    <w:abstractNumId w:val="14"/>
  </w:num>
  <w:num w:numId="7">
    <w:abstractNumId w:val="1"/>
  </w:num>
  <w:num w:numId="8">
    <w:abstractNumId w:val="2"/>
  </w:num>
  <w:num w:numId="9">
    <w:abstractNumId w:val="13"/>
  </w:num>
  <w:num w:numId="10">
    <w:abstractNumId w:val="11"/>
  </w:num>
  <w:num w:numId="11">
    <w:abstractNumId w:val="8"/>
  </w:num>
  <w:num w:numId="12">
    <w:abstractNumId w:val="5"/>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70"/>
    <w:rsid w:val="008604CD"/>
    <w:rsid w:val="00CC4370"/>
    <w:rsid w:val="00E7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2F395-37E4-411C-8621-71FC29D7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C4370"/>
    <w:pPr>
      <w:widowControl w:val="0"/>
      <w:jc w:val="both"/>
    </w:pPr>
    <w:rPr>
      <w:rFonts w:ascii="Times New Roman" w:eastAsia="宋体" w:hAnsi="Times New Roman" w:cs="Times New Roman"/>
      <w:szCs w:val="24"/>
    </w:rPr>
  </w:style>
  <w:style w:type="paragraph" w:styleId="1">
    <w:name w:val="heading 1"/>
    <w:basedOn w:val="a5"/>
    <w:next w:val="a5"/>
    <w:link w:val="1Char"/>
    <w:qFormat/>
    <w:rsid w:val="00E73A07"/>
    <w:pPr>
      <w:keepNext/>
      <w:keepLines/>
      <w:spacing w:before="340" w:after="330" w:line="578" w:lineRule="auto"/>
      <w:outlineLvl w:val="0"/>
    </w:pPr>
    <w:rPr>
      <w:rFonts w:ascii="Calibri" w:hAnsi="Calibri"/>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unhideWhenUsed/>
    <w:rsid w:val="00CC4370"/>
    <w:pPr>
      <w:widowControl/>
      <w:spacing w:before="100" w:beforeAutospacing="1" w:after="100" w:afterAutospacing="1"/>
      <w:jc w:val="left"/>
    </w:pPr>
    <w:rPr>
      <w:rFonts w:ascii="宋体" w:hAnsi="宋体" w:cs="宋体"/>
      <w:kern w:val="0"/>
      <w:sz w:val="24"/>
    </w:rPr>
  </w:style>
  <w:style w:type="character" w:customStyle="1" w:styleId="1Char">
    <w:name w:val="标题 1 Char"/>
    <w:basedOn w:val="a6"/>
    <w:link w:val="1"/>
    <w:rsid w:val="00E73A07"/>
    <w:rPr>
      <w:rFonts w:ascii="Calibri" w:eastAsia="宋体" w:hAnsi="Calibri" w:cs="Times New Roman"/>
      <w:b/>
      <w:bCs/>
      <w:kern w:val="44"/>
      <w:sz w:val="44"/>
      <w:szCs w:val="44"/>
    </w:rPr>
  </w:style>
  <w:style w:type="paragraph" w:styleId="aa">
    <w:name w:val="annotation text"/>
    <w:basedOn w:val="a5"/>
    <w:link w:val="Char"/>
    <w:qFormat/>
    <w:rsid w:val="00E73A07"/>
    <w:pPr>
      <w:jc w:val="left"/>
    </w:pPr>
  </w:style>
  <w:style w:type="character" w:customStyle="1" w:styleId="Char">
    <w:name w:val="批注文字 Char"/>
    <w:basedOn w:val="a6"/>
    <w:link w:val="aa"/>
    <w:rsid w:val="00E73A07"/>
    <w:rPr>
      <w:rFonts w:ascii="Times New Roman" w:eastAsia="宋体" w:hAnsi="Times New Roman" w:cs="Times New Roman"/>
      <w:szCs w:val="24"/>
    </w:rPr>
  </w:style>
  <w:style w:type="paragraph" w:styleId="ab">
    <w:name w:val="footer"/>
    <w:basedOn w:val="a5"/>
    <w:link w:val="Char0"/>
    <w:qFormat/>
    <w:rsid w:val="00E73A07"/>
    <w:pPr>
      <w:tabs>
        <w:tab w:val="center" w:pos="4153"/>
        <w:tab w:val="right" w:pos="8306"/>
      </w:tabs>
      <w:snapToGrid w:val="0"/>
      <w:jc w:val="left"/>
    </w:pPr>
    <w:rPr>
      <w:sz w:val="18"/>
      <w:szCs w:val="18"/>
    </w:rPr>
  </w:style>
  <w:style w:type="character" w:customStyle="1" w:styleId="Char0">
    <w:name w:val="页脚 Char"/>
    <w:basedOn w:val="a6"/>
    <w:link w:val="ab"/>
    <w:qFormat/>
    <w:rsid w:val="00E73A07"/>
    <w:rPr>
      <w:rFonts w:ascii="Times New Roman" w:eastAsia="宋体" w:hAnsi="Times New Roman" w:cs="Times New Roman"/>
      <w:sz w:val="18"/>
      <w:szCs w:val="18"/>
    </w:rPr>
  </w:style>
  <w:style w:type="character" w:styleId="ac">
    <w:name w:val="page number"/>
    <w:basedOn w:val="a6"/>
    <w:rsid w:val="00E73A07"/>
  </w:style>
  <w:style w:type="paragraph" w:customStyle="1" w:styleId="p0">
    <w:name w:val="p0"/>
    <w:basedOn w:val="a5"/>
    <w:rsid w:val="00E73A07"/>
    <w:pPr>
      <w:widowControl/>
    </w:pPr>
    <w:rPr>
      <w:kern w:val="0"/>
      <w:szCs w:val="21"/>
    </w:rPr>
  </w:style>
  <w:style w:type="paragraph" w:styleId="ad">
    <w:name w:val="Balloon Text"/>
    <w:basedOn w:val="a5"/>
    <w:link w:val="Char1"/>
    <w:rsid w:val="00E73A07"/>
    <w:rPr>
      <w:sz w:val="18"/>
      <w:szCs w:val="18"/>
      <w:lang w:val="x-none" w:eastAsia="x-none"/>
    </w:rPr>
  </w:style>
  <w:style w:type="character" w:customStyle="1" w:styleId="Char1">
    <w:name w:val="批注框文本 Char"/>
    <w:basedOn w:val="a6"/>
    <w:link w:val="ad"/>
    <w:rsid w:val="00E73A07"/>
    <w:rPr>
      <w:rFonts w:ascii="Times New Roman" w:eastAsia="宋体" w:hAnsi="Times New Roman" w:cs="Times New Roman"/>
      <w:sz w:val="18"/>
      <w:szCs w:val="18"/>
      <w:lang w:val="x-none" w:eastAsia="x-none"/>
    </w:rPr>
  </w:style>
  <w:style w:type="paragraph" w:styleId="ae">
    <w:name w:val="header"/>
    <w:basedOn w:val="a5"/>
    <w:link w:val="Char2"/>
    <w:rsid w:val="00E73A0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6"/>
    <w:link w:val="ae"/>
    <w:rsid w:val="00E73A07"/>
    <w:rPr>
      <w:rFonts w:ascii="Times New Roman" w:eastAsia="宋体" w:hAnsi="Times New Roman" w:cs="Times New Roman"/>
      <w:sz w:val="18"/>
      <w:szCs w:val="18"/>
      <w:lang w:val="x-none" w:eastAsia="x-none"/>
    </w:rPr>
  </w:style>
  <w:style w:type="character" w:styleId="af">
    <w:name w:val="Hyperlink"/>
    <w:rsid w:val="00E73A07"/>
    <w:rPr>
      <w:color w:val="0000FF"/>
      <w:u w:val="single"/>
    </w:rPr>
  </w:style>
  <w:style w:type="paragraph" w:customStyle="1" w:styleId="af0">
    <w:name w:val="段"/>
    <w:link w:val="Char3"/>
    <w:qFormat/>
    <w:rsid w:val="00E73A0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f0"/>
    <w:qFormat/>
    <w:rsid w:val="00E73A07"/>
    <w:rPr>
      <w:rFonts w:ascii="宋体" w:eastAsia="宋体" w:hAnsi="Times New Roman" w:cs="Times New Roman"/>
      <w:noProof/>
      <w:kern w:val="0"/>
      <w:szCs w:val="20"/>
    </w:rPr>
  </w:style>
  <w:style w:type="paragraph" w:customStyle="1" w:styleId="af1">
    <w:name w:val="正文表标题"/>
    <w:next w:val="af0"/>
    <w:rsid w:val="00E73A07"/>
    <w:pPr>
      <w:tabs>
        <w:tab w:val="left" w:pos="360"/>
        <w:tab w:val="num" w:pos="720"/>
      </w:tabs>
      <w:spacing w:beforeLines="50" w:before="156" w:afterLines="50" w:after="156"/>
      <w:ind w:left="720" w:hanging="720"/>
      <w:jc w:val="center"/>
    </w:pPr>
    <w:rPr>
      <w:rFonts w:ascii="黑体" w:eastAsia="黑体" w:hAnsi="Times New Roman" w:cs="Times New Roman"/>
      <w:kern w:val="0"/>
      <w:szCs w:val="20"/>
    </w:rPr>
  </w:style>
  <w:style w:type="table" w:styleId="af2">
    <w:name w:val="Table Grid"/>
    <w:basedOn w:val="a7"/>
    <w:qFormat/>
    <w:rsid w:val="00E73A07"/>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5"/>
    <w:link w:val="Char4"/>
    <w:rsid w:val="00E73A07"/>
    <w:pPr>
      <w:snapToGrid w:val="0"/>
      <w:jc w:val="left"/>
    </w:pPr>
  </w:style>
  <w:style w:type="character" w:customStyle="1" w:styleId="Char4">
    <w:name w:val="尾注文本 Char"/>
    <w:basedOn w:val="a6"/>
    <w:link w:val="af3"/>
    <w:rsid w:val="00E73A07"/>
    <w:rPr>
      <w:rFonts w:ascii="Times New Roman" w:eastAsia="宋体" w:hAnsi="Times New Roman" w:cs="Times New Roman"/>
      <w:szCs w:val="24"/>
    </w:rPr>
  </w:style>
  <w:style w:type="character" w:styleId="af4">
    <w:name w:val="endnote reference"/>
    <w:rsid w:val="00E73A07"/>
    <w:rPr>
      <w:vertAlign w:val="superscript"/>
    </w:rPr>
  </w:style>
  <w:style w:type="paragraph" w:customStyle="1" w:styleId="a0">
    <w:name w:val="一级条标题"/>
    <w:next w:val="af0"/>
    <w:qFormat/>
    <w:rsid w:val="00E73A07"/>
    <w:pPr>
      <w:numPr>
        <w:ilvl w:val="1"/>
        <w:numId w:val="12"/>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0"/>
    <w:qFormat/>
    <w:rsid w:val="00E73A07"/>
    <w:pPr>
      <w:numPr>
        <w:numId w:val="1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0"/>
    <w:qFormat/>
    <w:rsid w:val="00E73A07"/>
    <w:pPr>
      <w:numPr>
        <w:ilvl w:val="2"/>
      </w:numPr>
      <w:spacing w:before="50" w:after="50"/>
      <w:outlineLvl w:val="3"/>
    </w:pPr>
  </w:style>
  <w:style w:type="paragraph" w:customStyle="1" w:styleId="a2">
    <w:name w:val="三级条标题"/>
    <w:basedOn w:val="a1"/>
    <w:next w:val="af0"/>
    <w:qFormat/>
    <w:rsid w:val="00E73A07"/>
    <w:pPr>
      <w:numPr>
        <w:ilvl w:val="3"/>
      </w:numPr>
      <w:outlineLvl w:val="4"/>
    </w:pPr>
  </w:style>
  <w:style w:type="paragraph" w:customStyle="1" w:styleId="a3">
    <w:name w:val="四级条标题"/>
    <w:basedOn w:val="a2"/>
    <w:next w:val="af0"/>
    <w:qFormat/>
    <w:rsid w:val="00E73A07"/>
    <w:pPr>
      <w:numPr>
        <w:ilvl w:val="4"/>
      </w:numPr>
      <w:outlineLvl w:val="5"/>
    </w:pPr>
  </w:style>
  <w:style w:type="paragraph" w:customStyle="1" w:styleId="a4">
    <w:name w:val="五级条标题"/>
    <w:basedOn w:val="a3"/>
    <w:next w:val="af0"/>
    <w:qFormat/>
    <w:rsid w:val="00E73A07"/>
    <w:pPr>
      <w:numPr>
        <w:ilvl w:val="5"/>
      </w:numPr>
      <w:outlineLvl w:val="6"/>
    </w:pPr>
  </w:style>
  <w:style w:type="paragraph" w:styleId="af5">
    <w:name w:val="Date"/>
    <w:basedOn w:val="a5"/>
    <w:next w:val="a5"/>
    <w:link w:val="Char5"/>
    <w:rsid w:val="00E73A07"/>
    <w:pPr>
      <w:ind w:leftChars="2500" w:left="100"/>
    </w:pPr>
  </w:style>
  <w:style w:type="character" w:customStyle="1" w:styleId="Char5">
    <w:name w:val="日期 Char"/>
    <w:basedOn w:val="a6"/>
    <w:link w:val="af5"/>
    <w:rsid w:val="00E73A07"/>
    <w:rPr>
      <w:rFonts w:ascii="Times New Roman" w:eastAsia="宋体" w:hAnsi="Times New Roman" w:cs="Times New Roman"/>
      <w:szCs w:val="24"/>
    </w:rPr>
  </w:style>
  <w:style w:type="numbering" w:customStyle="1" w:styleId="10">
    <w:name w:val="无列表1"/>
    <w:next w:val="a8"/>
    <w:uiPriority w:val="99"/>
    <w:semiHidden/>
    <w:unhideWhenUsed/>
    <w:rsid w:val="00E73A07"/>
  </w:style>
  <w:style w:type="paragraph" w:styleId="af6">
    <w:name w:val="Body Text Indent"/>
    <w:basedOn w:val="a5"/>
    <w:link w:val="Char6"/>
    <w:rsid w:val="00E73A07"/>
    <w:pPr>
      <w:spacing w:after="120"/>
      <w:ind w:leftChars="200" w:left="420"/>
    </w:pPr>
    <w:rPr>
      <w:rFonts w:ascii="Calibri" w:hAnsi="Calibri"/>
    </w:rPr>
  </w:style>
  <w:style w:type="character" w:customStyle="1" w:styleId="Char6">
    <w:name w:val="正文文本缩进 Char"/>
    <w:basedOn w:val="a6"/>
    <w:link w:val="af6"/>
    <w:rsid w:val="00E73A07"/>
    <w:rPr>
      <w:rFonts w:ascii="Calibri" w:eastAsia="宋体" w:hAnsi="Calibri" w:cs="Times New Roman"/>
      <w:szCs w:val="24"/>
    </w:rPr>
  </w:style>
  <w:style w:type="paragraph" w:styleId="2">
    <w:name w:val="Body Text Indent 2"/>
    <w:basedOn w:val="a5"/>
    <w:link w:val="2Char"/>
    <w:rsid w:val="00E73A07"/>
    <w:pPr>
      <w:spacing w:after="120" w:line="480" w:lineRule="auto"/>
      <w:ind w:leftChars="200" w:left="420"/>
    </w:pPr>
    <w:rPr>
      <w:rFonts w:ascii="Calibri" w:hAnsi="Calibri"/>
    </w:rPr>
  </w:style>
  <w:style w:type="character" w:customStyle="1" w:styleId="2Char">
    <w:name w:val="正文文本缩进 2 Char"/>
    <w:basedOn w:val="a6"/>
    <w:link w:val="2"/>
    <w:rsid w:val="00E73A07"/>
    <w:rPr>
      <w:rFonts w:ascii="Calibri" w:eastAsia="宋体" w:hAnsi="Calibri" w:cs="Times New Roman"/>
      <w:szCs w:val="24"/>
    </w:rPr>
  </w:style>
  <w:style w:type="paragraph" w:styleId="af7">
    <w:name w:val="Title"/>
    <w:basedOn w:val="a5"/>
    <w:next w:val="a5"/>
    <w:link w:val="Char7"/>
    <w:uiPriority w:val="10"/>
    <w:qFormat/>
    <w:rsid w:val="00E73A07"/>
    <w:pPr>
      <w:spacing w:before="240" w:after="60"/>
      <w:jc w:val="center"/>
      <w:outlineLvl w:val="0"/>
    </w:pPr>
    <w:rPr>
      <w:rFonts w:ascii="Cambria" w:hAnsi="Cambria"/>
      <w:b/>
      <w:bCs/>
      <w:sz w:val="32"/>
      <w:szCs w:val="32"/>
    </w:rPr>
  </w:style>
  <w:style w:type="character" w:customStyle="1" w:styleId="Char7">
    <w:name w:val="标题 Char"/>
    <w:basedOn w:val="a6"/>
    <w:link w:val="af7"/>
    <w:uiPriority w:val="10"/>
    <w:rsid w:val="00E73A07"/>
    <w:rPr>
      <w:rFonts w:ascii="Cambria" w:eastAsia="宋体" w:hAnsi="Cambria" w:cs="Times New Roman"/>
      <w:b/>
      <w:bCs/>
      <w:sz w:val="32"/>
      <w:szCs w:val="32"/>
    </w:rPr>
  </w:style>
  <w:style w:type="paragraph" w:customStyle="1" w:styleId="Style2">
    <w:name w:val="_Style 2"/>
    <w:basedOn w:val="a5"/>
    <w:rsid w:val="00E73A07"/>
    <w:pPr>
      <w:widowControl/>
      <w:spacing w:after="160" w:line="240" w:lineRule="exact"/>
      <w:jc w:val="left"/>
    </w:pPr>
    <w:rPr>
      <w:rFonts w:ascii="Calibri" w:hAnsi="Calibri"/>
    </w:rPr>
  </w:style>
  <w:style w:type="paragraph" w:customStyle="1" w:styleId="11">
    <w:name w:val="1 标题"/>
    <w:basedOn w:val="1"/>
    <w:rsid w:val="00E73A07"/>
    <w:pPr>
      <w:tabs>
        <w:tab w:val="left" w:pos="360"/>
      </w:tabs>
      <w:spacing w:before="160" w:after="160" w:line="240" w:lineRule="auto"/>
      <w:jc w:val="center"/>
    </w:pPr>
    <w:rPr>
      <w:rFonts w:ascii="黑体" w:eastAsia="黑体" w:hAnsi="宋体" w:cs="黑体"/>
      <w:kern w:val="0"/>
      <w:sz w:val="36"/>
      <w:szCs w:val="36"/>
    </w:rPr>
  </w:style>
  <w:style w:type="table" w:customStyle="1" w:styleId="12">
    <w:name w:val="网格型1"/>
    <w:basedOn w:val="a7"/>
    <w:next w:val="af2"/>
    <w:uiPriority w:val="59"/>
    <w:rsid w:val="00E73A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5"/>
    <w:next w:val="a5"/>
    <w:unhideWhenUsed/>
    <w:qFormat/>
    <w:rsid w:val="00E73A07"/>
    <w:rPr>
      <w:rFonts w:ascii="Calibri Light" w:eastAsia="黑体"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2020-11-26T08:28:00Z</dcterms:created>
  <dcterms:modified xsi:type="dcterms:W3CDTF">2020-11-26T08:33:00Z</dcterms:modified>
</cp:coreProperties>
</file>