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52" w:rsidRDefault="00660C52" w:rsidP="00660C52">
      <w:pPr>
        <w:spacing w:line="360" w:lineRule="auto"/>
        <w:jc w:val="center"/>
        <w:rPr>
          <w:rFonts w:ascii="宋体" w:hAnsi="宋体"/>
          <w:b/>
          <w:spacing w:val="10"/>
          <w:sz w:val="36"/>
          <w:szCs w:val="36"/>
        </w:rPr>
      </w:pPr>
      <w:r w:rsidRPr="00AE0D1B">
        <w:rPr>
          <w:rFonts w:ascii="宋体" w:hAnsi="宋体"/>
          <w:b/>
          <w:spacing w:val="10"/>
          <w:sz w:val="36"/>
          <w:szCs w:val="36"/>
        </w:rPr>
        <w:t>关于印发</w:t>
      </w:r>
      <w:r w:rsidRPr="00AE0D1B">
        <w:rPr>
          <w:rFonts w:ascii="宋体" w:hAnsi="宋体" w:hint="eastAsia"/>
          <w:b/>
          <w:spacing w:val="10"/>
          <w:sz w:val="36"/>
          <w:szCs w:val="36"/>
        </w:rPr>
        <w:t>供应</w:t>
      </w:r>
      <w:proofErr w:type="gramStart"/>
      <w:r w:rsidRPr="00AE0D1B">
        <w:rPr>
          <w:rFonts w:ascii="宋体" w:hAnsi="宋体" w:hint="eastAsia"/>
          <w:b/>
          <w:spacing w:val="10"/>
          <w:sz w:val="36"/>
          <w:szCs w:val="36"/>
        </w:rPr>
        <w:t>链服务</w:t>
      </w:r>
      <w:proofErr w:type="gramEnd"/>
      <w:r w:rsidRPr="00AE0D1B">
        <w:rPr>
          <w:rFonts w:ascii="宋体" w:hAnsi="宋体" w:hint="eastAsia"/>
          <w:b/>
          <w:spacing w:val="10"/>
          <w:sz w:val="36"/>
          <w:szCs w:val="36"/>
        </w:rPr>
        <w:t>企业</w:t>
      </w:r>
      <w:r w:rsidRPr="00AE0D1B">
        <w:rPr>
          <w:rFonts w:ascii="宋体" w:hAnsi="宋体"/>
          <w:b/>
          <w:spacing w:val="10"/>
          <w:sz w:val="36"/>
          <w:szCs w:val="36"/>
        </w:rPr>
        <w:t>评估工作文件的通知</w:t>
      </w:r>
    </w:p>
    <w:p w:rsidR="00660C52" w:rsidRDefault="00660C52" w:rsidP="00660C52">
      <w:pPr>
        <w:spacing w:line="360" w:lineRule="auto"/>
        <w:jc w:val="center"/>
        <w:rPr>
          <w:rFonts w:ascii="宋体" w:hAnsi="宋体"/>
          <w:b/>
          <w:spacing w:val="10"/>
          <w:sz w:val="36"/>
          <w:szCs w:val="36"/>
        </w:rPr>
      </w:pPr>
    </w:p>
    <w:p w:rsidR="00660C52" w:rsidRPr="003D625E" w:rsidRDefault="00660C52" w:rsidP="00660C52">
      <w:pPr>
        <w:tabs>
          <w:tab w:val="left" w:pos="4413"/>
          <w:tab w:val="left" w:pos="5688"/>
        </w:tabs>
        <w:jc w:val="center"/>
        <w:rPr>
          <w:rFonts w:ascii="仿宋" w:eastAsia="仿宋" w:hAnsi="仿宋"/>
          <w:kern w:val="0"/>
          <w:sz w:val="30"/>
          <w:szCs w:val="30"/>
        </w:rPr>
      </w:pPr>
      <w:proofErr w:type="gramStart"/>
      <w:r w:rsidRPr="00A20C3D">
        <w:rPr>
          <w:rFonts w:ascii="仿宋" w:eastAsia="仿宋" w:hAnsi="仿宋" w:hint="eastAsia"/>
          <w:kern w:val="0"/>
          <w:sz w:val="30"/>
          <w:szCs w:val="30"/>
        </w:rPr>
        <w:t>物联评估</w:t>
      </w:r>
      <w:proofErr w:type="gramEnd"/>
      <w:r w:rsidRPr="00A20C3D">
        <w:rPr>
          <w:rFonts w:ascii="仿宋" w:eastAsia="仿宋" w:hAnsi="仿宋" w:hint="eastAsia"/>
          <w:kern w:val="0"/>
          <w:sz w:val="30"/>
          <w:szCs w:val="30"/>
        </w:rPr>
        <w:t>字〔20</w:t>
      </w:r>
      <w:r>
        <w:rPr>
          <w:rFonts w:ascii="仿宋" w:eastAsia="仿宋" w:hAnsi="仿宋" w:hint="eastAsia"/>
          <w:kern w:val="0"/>
          <w:sz w:val="30"/>
          <w:szCs w:val="30"/>
        </w:rPr>
        <w:t>20</w:t>
      </w:r>
      <w:r w:rsidRPr="00A20C3D">
        <w:rPr>
          <w:rFonts w:ascii="仿宋" w:eastAsia="仿宋" w:hAnsi="仿宋" w:hint="eastAsia"/>
          <w:kern w:val="0"/>
          <w:sz w:val="30"/>
          <w:szCs w:val="30"/>
        </w:rPr>
        <w:t>〕</w:t>
      </w:r>
      <w:r>
        <w:rPr>
          <w:rFonts w:ascii="仿宋" w:eastAsia="仿宋" w:hAnsi="仿宋" w:hint="eastAsia"/>
          <w:kern w:val="0"/>
          <w:sz w:val="30"/>
          <w:szCs w:val="30"/>
        </w:rPr>
        <w:t>41</w:t>
      </w:r>
      <w:r w:rsidRPr="00A20C3D">
        <w:rPr>
          <w:rFonts w:ascii="仿宋" w:eastAsia="仿宋" w:hAnsi="仿宋" w:hint="eastAsia"/>
          <w:kern w:val="0"/>
          <w:sz w:val="30"/>
          <w:szCs w:val="30"/>
        </w:rPr>
        <w:t>号</w:t>
      </w:r>
      <w:r>
        <w:rPr>
          <w:rFonts w:ascii="宋体" w:hAnsi="宋体" w:hint="eastAsia"/>
          <w:b/>
          <w:noProof/>
          <w:spacing w:val="10"/>
          <w:sz w:val="36"/>
          <w:szCs w:val="36"/>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674370</wp:posOffset>
                </wp:positionV>
                <wp:extent cx="5615940" cy="0"/>
                <wp:effectExtent l="8255" t="12700" r="14605" b="63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61D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53.1pt" to="432.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" strokeweight="1pt">
                <w10:wrap type="topAndBottom"/>
              </v:line>
            </w:pict>
          </mc:Fallback>
        </mc:AlternateContent>
      </w:r>
    </w:p>
    <w:p w:rsidR="00660C52" w:rsidRDefault="00660C52" w:rsidP="00660C52">
      <w:pPr>
        <w:spacing w:line="360" w:lineRule="auto"/>
        <w:rPr>
          <w:rFonts w:eastAsia="仿宋_GB2312"/>
          <w:sz w:val="30"/>
          <w:szCs w:val="30"/>
        </w:rPr>
      </w:pPr>
    </w:p>
    <w:p w:rsidR="00660C52" w:rsidRPr="00AE0D1B" w:rsidRDefault="00660C52" w:rsidP="00660C52">
      <w:pPr>
        <w:spacing w:line="500" w:lineRule="exact"/>
        <w:rPr>
          <w:rFonts w:ascii="仿宋" w:eastAsia="仿宋" w:hAnsi="仿宋"/>
          <w:sz w:val="30"/>
          <w:szCs w:val="30"/>
        </w:rPr>
      </w:pPr>
      <w:r w:rsidRPr="00AE0D1B">
        <w:rPr>
          <w:rFonts w:ascii="仿宋" w:eastAsia="仿宋" w:hAnsi="仿宋" w:hint="eastAsia"/>
          <w:sz w:val="30"/>
          <w:szCs w:val="30"/>
        </w:rPr>
        <w:t>各省、自治区、直辖市物流与采购（物资）协会（学会），各会员单位、各相关企业：</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依据《供应链服务企业分类与评估指标》(T/CFLP 0020-2019)团体标准，中国物流与采购联合会在行业内开展供应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 xml:space="preserve">企业评估。为做好这项工作，我会制定了《供应链服务企业分类与评估工作管理办法》、《供应链服务企业评估申报流程与审核办法》、《供应链服务企业评估机构及审核员管理办法》、《供应链服务企业评估复核工作管理办法》、《供应链服务企业评估费用管理办法》、《供应链服务企业评估劳务费管理办法》。现将以上六个文件印发给你们，请认真贯彻执行。 </w:t>
      </w:r>
    </w:p>
    <w:p w:rsidR="00660C52" w:rsidRPr="00AE0D1B" w:rsidRDefault="00660C52" w:rsidP="00A4328A">
      <w:pPr>
        <w:tabs>
          <w:tab w:val="left" w:pos="7655"/>
        </w:tabs>
        <w:spacing w:line="500" w:lineRule="exact"/>
        <w:rPr>
          <w:rFonts w:ascii="仿宋" w:eastAsia="仿宋" w:hAnsi="仿宋"/>
          <w:sz w:val="30"/>
          <w:szCs w:val="30"/>
        </w:rPr>
      </w:pPr>
    </w:p>
    <w:p w:rsidR="00660C52" w:rsidRPr="00AE0D1B" w:rsidRDefault="00660C52" w:rsidP="00660C52">
      <w:pPr>
        <w:spacing w:line="500" w:lineRule="exact"/>
        <w:ind w:firstLineChars="200" w:firstLine="600"/>
        <w:rPr>
          <w:rFonts w:ascii="仿宋" w:eastAsia="仿宋" w:hAnsi="仿宋"/>
          <w:sz w:val="30"/>
          <w:szCs w:val="30"/>
        </w:rPr>
      </w:pPr>
    </w:p>
    <w:p w:rsidR="00660C52" w:rsidRDefault="00660C52" w:rsidP="00660C52">
      <w:pPr>
        <w:tabs>
          <w:tab w:val="left" w:pos="7655"/>
        </w:tabs>
        <w:spacing w:line="500" w:lineRule="exact"/>
        <w:ind w:firstLineChars="1550" w:firstLine="4650"/>
        <w:rPr>
          <w:rFonts w:ascii="仿宋" w:eastAsia="仿宋" w:hAnsi="仿宋"/>
          <w:sz w:val="30"/>
          <w:szCs w:val="30"/>
        </w:rPr>
      </w:pPr>
      <w:r w:rsidRPr="00AE0D1B">
        <w:rPr>
          <w:rFonts w:ascii="仿宋" w:eastAsia="仿宋" w:hAnsi="仿宋" w:hint="eastAsia"/>
          <w:sz w:val="30"/>
          <w:szCs w:val="30"/>
        </w:rPr>
        <w:t>二○二○年五月十</w:t>
      </w:r>
      <w:r>
        <w:rPr>
          <w:rFonts w:ascii="仿宋" w:eastAsia="仿宋" w:hAnsi="仿宋" w:hint="eastAsia"/>
          <w:sz w:val="30"/>
          <w:szCs w:val="30"/>
        </w:rPr>
        <w:t>四</w:t>
      </w:r>
      <w:r w:rsidRPr="00AE0D1B">
        <w:rPr>
          <w:rFonts w:ascii="仿宋" w:eastAsia="仿宋" w:hAnsi="仿宋" w:hint="eastAsia"/>
          <w:sz w:val="30"/>
          <w:szCs w:val="30"/>
        </w:rPr>
        <w:t>日</w:t>
      </w:r>
    </w:p>
    <w:p w:rsidR="00A4328A" w:rsidRPr="00AE0D1B" w:rsidRDefault="00A4328A" w:rsidP="00660C52">
      <w:pPr>
        <w:tabs>
          <w:tab w:val="left" w:pos="7655"/>
        </w:tabs>
        <w:spacing w:line="500" w:lineRule="exact"/>
        <w:ind w:firstLineChars="1550" w:firstLine="4960"/>
        <w:rPr>
          <w:rFonts w:ascii="仿宋" w:eastAsia="仿宋" w:hAnsi="仿宋" w:hint="eastAsia"/>
          <w:sz w:val="32"/>
        </w:rPr>
      </w:pPr>
      <w:bookmarkStart w:id="0" w:name="_GoBack"/>
      <w:bookmarkEnd w:id="0"/>
    </w:p>
    <w:p w:rsidR="00660C52" w:rsidRPr="00AE0D1B" w:rsidRDefault="00660C52" w:rsidP="00660C52">
      <w:pPr>
        <w:spacing w:line="500" w:lineRule="exact"/>
        <w:ind w:firstLineChars="1600" w:firstLine="5120"/>
        <w:rPr>
          <w:rFonts w:ascii="仿宋" w:eastAsia="仿宋" w:hAnsi="仿宋"/>
          <w:sz w:val="32"/>
        </w:rPr>
      </w:pPr>
    </w:p>
    <w:p w:rsidR="00660C52" w:rsidRPr="00D75A19" w:rsidRDefault="00660C52" w:rsidP="00660C52">
      <w:pPr>
        <w:pStyle w:val="ab"/>
        <w:widowControl w:val="0"/>
        <w:spacing w:before="0" w:beforeAutospacing="0" w:after="0" w:afterAutospacing="0" w:line="500" w:lineRule="exact"/>
        <w:jc w:val="center"/>
        <w:rPr>
          <w:b/>
          <w:bCs/>
          <w:sz w:val="36"/>
          <w:szCs w:val="36"/>
        </w:rPr>
      </w:pPr>
      <w:r w:rsidRPr="00D75A19">
        <w:rPr>
          <w:rFonts w:hint="eastAsia"/>
          <w:b/>
          <w:bCs/>
          <w:sz w:val="36"/>
          <w:szCs w:val="36"/>
        </w:rPr>
        <w:t>供应</w:t>
      </w:r>
      <w:proofErr w:type="gramStart"/>
      <w:r w:rsidRPr="00D75A19">
        <w:rPr>
          <w:rFonts w:hint="eastAsia"/>
          <w:b/>
          <w:bCs/>
          <w:sz w:val="36"/>
          <w:szCs w:val="36"/>
        </w:rPr>
        <w:t>链服务</w:t>
      </w:r>
      <w:proofErr w:type="gramEnd"/>
      <w:r w:rsidRPr="00D75A19">
        <w:rPr>
          <w:rFonts w:hint="eastAsia"/>
          <w:b/>
          <w:bCs/>
          <w:sz w:val="36"/>
          <w:szCs w:val="36"/>
        </w:rPr>
        <w:t>企业分类与评估工作管理办法</w:t>
      </w:r>
    </w:p>
    <w:p w:rsidR="00660C52" w:rsidRPr="00094D02" w:rsidRDefault="00660C52" w:rsidP="00660C52">
      <w:pPr>
        <w:pStyle w:val="ab"/>
        <w:widowControl w:val="0"/>
        <w:spacing w:before="0" w:beforeAutospacing="0" w:after="0" w:afterAutospacing="0" w:line="500" w:lineRule="exact"/>
        <w:jc w:val="both"/>
        <w:rPr>
          <w:rFonts w:ascii="黑体" w:eastAsia="黑体"/>
          <w:b/>
          <w:bCs/>
          <w:sz w:val="32"/>
          <w:szCs w:val="32"/>
        </w:rPr>
      </w:pPr>
    </w:p>
    <w:p w:rsidR="00660C52" w:rsidRDefault="00660C52" w:rsidP="00660C52">
      <w:pPr>
        <w:pStyle w:val="ab"/>
        <w:widowControl w:val="0"/>
        <w:spacing w:before="0" w:beforeAutospacing="0" w:after="0" w:afterAutospacing="0" w:line="500" w:lineRule="exact"/>
        <w:jc w:val="center"/>
        <w:rPr>
          <w:rFonts w:ascii="仿宋" w:eastAsia="仿宋" w:hAnsi="仿宋"/>
          <w:b/>
          <w:bCs/>
          <w:sz w:val="30"/>
          <w:szCs w:val="30"/>
        </w:rPr>
      </w:pPr>
      <w:r w:rsidRPr="00AE0D1B">
        <w:rPr>
          <w:rFonts w:ascii="仿宋" w:eastAsia="仿宋" w:hAnsi="仿宋" w:hint="eastAsia"/>
          <w:b/>
          <w:bCs/>
          <w:sz w:val="30"/>
          <w:szCs w:val="30"/>
        </w:rPr>
        <w:t>第一章  总则</w:t>
      </w:r>
    </w:p>
    <w:p w:rsidR="00660C52" w:rsidRPr="00F76A3B" w:rsidRDefault="00660C52" w:rsidP="00660C52">
      <w:pPr>
        <w:pStyle w:val="ab"/>
        <w:widowControl w:val="0"/>
        <w:spacing w:before="0" w:beforeAutospacing="0" w:after="0" w:afterAutospacing="0" w:line="500" w:lineRule="exact"/>
        <w:jc w:val="center"/>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ind w:firstLineChars="200" w:firstLine="602"/>
        <w:jc w:val="both"/>
        <w:rPr>
          <w:rFonts w:ascii="仿宋" w:eastAsia="仿宋" w:hAnsi="仿宋"/>
          <w:sz w:val="30"/>
          <w:szCs w:val="30"/>
        </w:rPr>
      </w:pPr>
      <w:r w:rsidRPr="00094D02">
        <w:rPr>
          <w:rFonts w:ascii="仿宋" w:eastAsia="仿宋" w:hAnsi="仿宋" w:hint="eastAsia"/>
          <w:b/>
          <w:sz w:val="30"/>
          <w:szCs w:val="30"/>
        </w:rPr>
        <w:t>第一条</w:t>
      </w:r>
      <w:r>
        <w:rPr>
          <w:rFonts w:ascii="仿宋" w:eastAsia="仿宋" w:hAnsi="仿宋" w:hint="eastAsia"/>
          <w:sz w:val="30"/>
          <w:szCs w:val="30"/>
        </w:rPr>
        <w:t xml:space="preserve"> </w:t>
      </w:r>
      <w:r w:rsidRPr="00AE0D1B">
        <w:rPr>
          <w:rFonts w:ascii="仿宋" w:eastAsia="仿宋" w:hAnsi="仿宋" w:hint="eastAsia"/>
          <w:sz w:val="30"/>
          <w:szCs w:val="30"/>
        </w:rPr>
        <w:t>为了全面贯彻中央“在现代供应链等领域培育新增长点、形成新动能”精神，积极响应国家《关于积极推进供应链创新与应用的指导意见》（国办发</w:t>
      </w:r>
      <w:r>
        <w:rPr>
          <w:rFonts w:ascii="仿宋" w:eastAsia="仿宋" w:hAnsi="仿宋" w:hint="eastAsia"/>
          <w:sz w:val="30"/>
          <w:szCs w:val="30"/>
        </w:rPr>
        <w:t>〔</w:t>
      </w:r>
      <w:r w:rsidRPr="00AE0D1B">
        <w:rPr>
          <w:rFonts w:ascii="仿宋" w:eastAsia="仿宋" w:hAnsi="仿宋" w:hint="eastAsia"/>
          <w:sz w:val="30"/>
          <w:szCs w:val="30"/>
        </w:rPr>
        <w:t>2017</w:t>
      </w:r>
      <w:r>
        <w:rPr>
          <w:rFonts w:ascii="仿宋" w:eastAsia="仿宋" w:hAnsi="仿宋" w:hint="eastAsia"/>
          <w:sz w:val="30"/>
          <w:szCs w:val="30"/>
        </w:rPr>
        <w:t>〕</w:t>
      </w:r>
      <w:r w:rsidRPr="00AE0D1B">
        <w:rPr>
          <w:rFonts w:ascii="仿宋" w:eastAsia="仿宋" w:hAnsi="仿宋" w:hint="eastAsia"/>
          <w:sz w:val="30"/>
          <w:szCs w:val="30"/>
        </w:rPr>
        <w:t>84号）战略指导意见，</w:t>
      </w:r>
      <w:r w:rsidRPr="00AE0D1B">
        <w:rPr>
          <w:rFonts w:ascii="仿宋" w:eastAsia="仿宋" w:hAnsi="仿宋" w:hint="eastAsia"/>
          <w:sz w:val="30"/>
          <w:szCs w:val="30"/>
        </w:rPr>
        <w:lastRenderedPageBreak/>
        <w:t>大力推动供应</w:t>
      </w:r>
      <w:proofErr w:type="gramStart"/>
      <w:r w:rsidRPr="00AE0D1B">
        <w:rPr>
          <w:rFonts w:ascii="仿宋" w:eastAsia="仿宋" w:hAnsi="仿宋" w:hint="eastAsia"/>
          <w:sz w:val="30"/>
          <w:szCs w:val="30"/>
        </w:rPr>
        <w:t>链企业</w:t>
      </w:r>
      <w:proofErr w:type="gramEnd"/>
      <w:r w:rsidRPr="00AE0D1B">
        <w:rPr>
          <w:rFonts w:ascii="仿宋" w:eastAsia="仿宋" w:hAnsi="仿宋" w:hint="eastAsia"/>
          <w:sz w:val="30"/>
          <w:szCs w:val="30"/>
        </w:rPr>
        <w:t>的发展，在采购、生产制造、商贸、物流服务环节的企业中积极推动供应链管理体系建设以及服务能力培养。中国物流与采购联合会（以下简称中物联）按照公开、公平、公正</w:t>
      </w:r>
      <w:r>
        <w:rPr>
          <w:rFonts w:ascii="仿宋" w:eastAsia="仿宋" w:hAnsi="仿宋" w:hint="eastAsia"/>
          <w:sz w:val="30"/>
          <w:szCs w:val="30"/>
        </w:rPr>
        <w:t>、</w:t>
      </w:r>
      <w:r w:rsidRPr="00AE0D1B">
        <w:rPr>
          <w:rFonts w:ascii="仿宋" w:eastAsia="仿宋" w:hAnsi="仿宋" w:hint="eastAsia"/>
          <w:sz w:val="30"/>
          <w:szCs w:val="30"/>
        </w:rPr>
        <w:t>自愿的原则，依据中国物流与采购联合会团体标准</w:t>
      </w:r>
      <w:bookmarkStart w:id="1" w:name="_Hlk31812767"/>
      <w:r w:rsidRPr="00AE0D1B">
        <w:rPr>
          <w:rFonts w:ascii="仿宋" w:eastAsia="仿宋" w:hAnsi="仿宋" w:hint="eastAsia"/>
          <w:sz w:val="30"/>
          <w:szCs w:val="30"/>
        </w:rPr>
        <w:t>《供应链服务企业分类与评估指标》</w:t>
      </w:r>
      <w:bookmarkStart w:id="2" w:name="_Hlk31813586"/>
      <w:bookmarkEnd w:id="1"/>
      <w:r w:rsidRPr="00AE0D1B">
        <w:rPr>
          <w:rFonts w:ascii="仿宋" w:eastAsia="仿宋" w:hAnsi="仿宋" w:hint="eastAsia"/>
          <w:sz w:val="30"/>
          <w:szCs w:val="30"/>
        </w:rPr>
        <w:t>(T/CFLP 0020-2019)</w:t>
      </w:r>
      <w:bookmarkEnd w:id="2"/>
      <w:r w:rsidRPr="00AE0D1B">
        <w:rPr>
          <w:rFonts w:ascii="仿宋" w:eastAsia="仿宋" w:hAnsi="仿宋" w:hint="eastAsia"/>
          <w:sz w:val="30"/>
          <w:szCs w:val="30"/>
        </w:rPr>
        <w:t>,在行业内开展供应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企业的分类与评估工作（以下简称供应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企业评估）。为规范管理此项评估工作的开展，特制定本办法（以下简称《评估办法》）。</w:t>
      </w:r>
    </w:p>
    <w:p w:rsidR="00660C52" w:rsidRPr="00AE0D1B" w:rsidRDefault="00660C52" w:rsidP="00660C52">
      <w:pPr>
        <w:pStyle w:val="ab"/>
        <w:widowControl w:val="0"/>
        <w:spacing w:before="0" w:beforeAutospacing="0" w:after="0" w:afterAutospacing="0" w:line="500" w:lineRule="exact"/>
        <w:ind w:firstLineChars="200" w:firstLine="602"/>
        <w:jc w:val="both"/>
        <w:rPr>
          <w:rFonts w:ascii="仿宋" w:eastAsia="仿宋" w:hAnsi="仿宋"/>
          <w:sz w:val="30"/>
          <w:szCs w:val="30"/>
        </w:rPr>
      </w:pPr>
      <w:r w:rsidRPr="00094D02">
        <w:rPr>
          <w:rFonts w:ascii="仿宋" w:eastAsia="仿宋" w:hAnsi="仿宋" w:hint="eastAsia"/>
          <w:b/>
          <w:sz w:val="30"/>
          <w:szCs w:val="30"/>
        </w:rPr>
        <w:t>第二条</w:t>
      </w:r>
      <w:r>
        <w:rPr>
          <w:rFonts w:ascii="仿宋" w:eastAsia="仿宋" w:hAnsi="仿宋" w:hint="eastAsia"/>
          <w:sz w:val="30"/>
          <w:szCs w:val="30"/>
        </w:rPr>
        <w:t xml:space="preserve"> </w:t>
      </w:r>
      <w:r w:rsidRPr="00AE0D1B">
        <w:rPr>
          <w:rFonts w:ascii="仿宋" w:eastAsia="仿宋" w:hAnsi="仿宋" w:hint="eastAsia"/>
          <w:sz w:val="30"/>
          <w:szCs w:val="30"/>
        </w:rPr>
        <w:t>参与供应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企业评估的企业必须满足《供应链服务企业分类与评估指标》所要求的自主经营、自负盈亏、独立核算的营利性法人组织的要求。</w:t>
      </w:r>
    </w:p>
    <w:p w:rsidR="00660C52" w:rsidRPr="00AE0D1B" w:rsidRDefault="00660C52" w:rsidP="00660C52">
      <w:pPr>
        <w:spacing w:line="500" w:lineRule="exact"/>
        <w:ind w:firstLineChars="200" w:firstLine="602"/>
        <w:rPr>
          <w:rFonts w:ascii="仿宋" w:eastAsia="仿宋" w:hAnsi="仿宋"/>
          <w:sz w:val="30"/>
          <w:szCs w:val="30"/>
        </w:rPr>
      </w:pPr>
      <w:r w:rsidRPr="00094D02">
        <w:rPr>
          <w:rFonts w:ascii="仿宋" w:eastAsia="仿宋" w:hAnsi="仿宋" w:hint="eastAsia"/>
          <w:b/>
          <w:bCs/>
          <w:sz w:val="30"/>
          <w:szCs w:val="30"/>
        </w:rPr>
        <w:t>第三条</w:t>
      </w:r>
      <w:r>
        <w:rPr>
          <w:rFonts w:ascii="仿宋" w:eastAsia="仿宋" w:hAnsi="仿宋" w:hint="eastAsia"/>
          <w:b/>
          <w:bCs/>
          <w:sz w:val="30"/>
          <w:szCs w:val="30"/>
        </w:rPr>
        <w:t xml:space="preserve"> </w:t>
      </w:r>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企业评估工作由</w:t>
      </w:r>
      <w:proofErr w:type="gramStart"/>
      <w:r w:rsidRPr="00AE0D1B">
        <w:rPr>
          <w:rFonts w:ascii="仿宋" w:eastAsia="仿宋" w:hAnsi="仿宋" w:hint="eastAsia"/>
          <w:sz w:val="30"/>
          <w:szCs w:val="30"/>
        </w:rPr>
        <w:t>中物联负责</w:t>
      </w:r>
      <w:proofErr w:type="gramEnd"/>
      <w:r w:rsidRPr="00AE0D1B">
        <w:rPr>
          <w:rFonts w:ascii="仿宋" w:eastAsia="仿宋" w:hAnsi="仿宋" w:hint="eastAsia"/>
          <w:sz w:val="30"/>
          <w:szCs w:val="30"/>
        </w:rPr>
        <w:t>组织管理，依据</w:t>
      </w:r>
      <w:bookmarkStart w:id="3" w:name="_Hlk31931274"/>
      <w:r w:rsidRPr="00AE0D1B">
        <w:rPr>
          <w:rFonts w:ascii="仿宋" w:eastAsia="仿宋" w:hAnsi="仿宋" w:hint="eastAsia"/>
          <w:sz w:val="30"/>
          <w:szCs w:val="30"/>
        </w:rPr>
        <w:t>《</w:t>
      </w:r>
      <w:bookmarkStart w:id="4" w:name="_Hlk31887261"/>
      <w:r w:rsidRPr="00AE0D1B">
        <w:rPr>
          <w:rFonts w:ascii="仿宋" w:eastAsia="仿宋" w:hAnsi="仿宋" w:hint="eastAsia"/>
          <w:sz w:val="30"/>
          <w:szCs w:val="30"/>
        </w:rPr>
        <w:t>供应链服务企业分类与评估</w:t>
      </w:r>
      <w:bookmarkEnd w:id="4"/>
      <w:r w:rsidRPr="00AE0D1B">
        <w:rPr>
          <w:rFonts w:ascii="仿宋" w:eastAsia="仿宋" w:hAnsi="仿宋" w:hint="eastAsia"/>
          <w:sz w:val="30"/>
          <w:szCs w:val="30"/>
        </w:rPr>
        <w:t>指标》(T/CFLP 0020-2019)</w:t>
      </w:r>
      <w:bookmarkEnd w:id="3"/>
      <w:r w:rsidRPr="00AE0D1B">
        <w:rPr>
          <w:rFonts w:ascii="仿宋" w:eastAsia="仿宋" w:hAnsi="仿宋" w:hint="eastAsia"/>
          <w:sz w:val="30"/>
          <w:szCs w:val="30"/>
        </w:rPr>
        <w:t>标准划分，根据企业在生产环节、流通商贸环节，以及利用互联网等现代技术构建的网络服务平台为客户提供供应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进行分类，分别为“生产制造型供应链服务企业、商贸流通型供应链服务企业、网络平台型供应链服务企业”，并通过对适用企业从企业规模、服务能力、绿色服务水平、系统化能力四个方面的服务对企业的供应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能力进行评估。对满足评估要求的企业，按照其服务能力高低，依据评估结果分为A</w:t>
      </w:r>
      <w:r w:rsidRPr="00AE0D1B">
        <w:rPr>
          <w:rFonts w:ascii="仿宋" w:eastAsia="仿宋" w:hAnsi="仿宋"/>
          <w:sz w:val="30"/>
          <w:szCs w:val="30"/>
        </w:rPr>
        <w:t>AAAA</w:t>
      </w:r>
      <w:r w:rsidRPr="00AE0D1B">
        <w:rPr>
          <w:rFonts w:ascii="仿宋" w:eastAsia="仿宋" w:hAnsi="仿宋" w:hint="eastAsia"/>
          <w:sz w:val="30"/>
          <w:szCs w:val="30"/>
        </w:rPr>
        <w:t>级、A</w:t>
      </w:r>
      <w:r w:rsidRPr="00AE0D1B">
        <w:rPr>
          <w:rFonts w:ascii="仿宋" w:eastAsia="仿宋" w:hAnsi="仿宋"/>
          <w:sz w:val="30"/>
          <w:szCs w:val="30"/>
        </w:rPr>
        <w:t>AAA</w:t>
      </w:r>
      <w:r w:rsidRPr="00AE0D1B">
        <w:rPr>
          <w:rFonts w:ascii="仿宋" w:eastAsia="仿宋" w:hAnsi="仿宋" w:hint="eastAsia"/>
          <w:sz w:val="30"/>
          <w:szCs w:val="30"/>
        </w:rPr>
        <w:t>级、A</w:t>
      </w:r>
      <w:r w:rsidRPr="00AE0D1B">
        <w:rPr>
          <w:rFonts w:ascii="仿宋" w:eastAsia="仿宋" w:hAnsi="仿宋"/>
          <w:sz w:val="30"/>
          <w:szCs w:val="30"/>
        </w:rPr>
        <w:t>AA</w:t>
      </w:r>
      <w:r w:rsidRPr="00AE0D1B">
        <w:rPr>
          <w:rFonts w:ascii="仿宋" w:eastAsia="仿宋" w:hAnsi="仿宋" w:hint="eastAsia"/>
          <w:sz w:val="30"/>
          <w:szCs w:val="30"/>
        </w:rPr>
        <w:t>级、A</w:t>
      </w:r>
      <w:r w:rsidRPr="00AE0D1B">
        <w:rPr>
          <w:rFonts w:ascii="仿宋" w:eastAsia="仿宋" w:hAnsi="仿宋"/>
          <w:sz w:val="30"/>
          <w:szCs w:val="30"/>
        </w:rPr>
        <w:t>A</w:t>
      </w:r>
      <w:r w:rsidRPr="00AE0D1B">
        <w:rPr>
          <w:rFonts w:ascii="仿宋" w:eastAsia="仿宋" w:hAnsi="仿宋" w:hint="eastAsia"/>
          <w:sz w:val="30"/>
          <w:szCs w:val="30"/>
        </w:rPr>
        <w:t>级、A级五个等级，A</w:t>
      </w:r>
      <w:r w:rsidRPr="00AE0D1B">
        <w:rPr>
          <w:rFonts w:ascii="仿宋" w:eastAsia="仿宋" w:hAnsi="仿宋"/>
          <w:sz w:val="30"/>
          <w:szCs w:val="30"/>
        </w:rPr>
        <w:t>AAAA</w:t>
      </w:r>
      <w:r w:rsidRPr="00AE0D1B">
        <w:rPr>
          <w:rFonts w:ascii="仿宋" w:eastAsia="仿宋" w:hAnsi="仿宋" w:hint="eastAsia"/>
          <w:sz w:val="30"/>
          <w:szCs w:val="30"/>
        </w:rPr>
        <w:t>级最高，依次降低。</w:t>
      </w:r>
    </w:p>
    <w:p w:rsidR="00660C52" w:rsidRPr="00AE0D1B" w:rsidRDefault="00660C52" w:rsidP="00660C52">
      <w:pPr>
        <w:spacing w:line="500" w:lineRule="exact"/>
        <w:ind w:firstLineChars="200" w:firstLine="600"/>
        <w:rPr>
          <w:rFonts w:ascii="仿宋" w:eastAsia="仿宋" w:hAnsi="仿宋"/>
          <w:sz w:val="30"/>
          <w:szCs w:val="30"/>
        </w:rPr>
      </w:pPr>
    </w:p>
    <w:p w:rsidR="00660C52" w:rsidRDefault="00660C52" w:rsidP="00660C52">
      <w:pPr>
        <w:pStyle w:val="ab"/>
        <w:widowControl w:val="0"/>
        <w:spacing w:before="0" w:beforeAutospacing="0" w:after="0" w:afterAutospacing="0" w:line="500" w:lineRule="exact"/>
        <w:jc w:val="center"/>
        <w:rPr>
          <w:rFonts w:ascii="仿宋" w:eastAsia="仿宋" w:hAnsi="仿宋"/>
          <w:b/>
          <w:bCs/>
          <w:sz w:val="30"/>
          <w:szCs w:val="30"/>
        </w:rPr>
      </w:pPr>
      <w:r w:rsidRPr="00AE0D1B">
        <w:rPr>
          <w:rFonts w:ascii="仿宋" w:eastAsia="仿宋" w:hAnsi="仿宋" w:hint="eastAsia"/>
          <w:b/>
          <w:bCs/>
          <w:sz w:val="30"/>
          <w:szCs w:val="30"/>
        </w:rPr>
        <w:t>第二章 评估的组织机构</w:t>
      </w:r>
    </w:p>
    <w:p w:rsidR="00660C52" w:rsidRPr="00AE0D1B" w:rsidRDefault="00660C52" w:rsidP="00660C52">
      <w:pPr>
        <w:pStyle w:val="ab"/>
        <w:widowControl w:val="0"/>
        <w:spacing w:before="0" w:beforeAutospacing="0" w:after="0" w:afterAutospacing="0" w:line="500" w:lineRule="exact"/>
        <w:jc w:val="center"/>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094D02">
        <w:rPr>
          <w:rFonts w:ascii="仿宋" w:eastAsia="仿宋" w:hAnsi="仿宋" w:hint="eastAsia"/>
          <w:b/>
          <w:bCs/>
          <w:sz w:val="30"/>
          <w:szCs w:val="30"/>
        </w:rPr>
        <w:t>第四条</w:t>
      </w:r>
      <w:r>
        <w:rPr>
          <w:rFonts w:ascii="仿宋" w:eastAsia="仿宋" w:hAnsi="仿宋" w:hint="eastAsia"/>
          <w:b/>
          <w:bCs/>
          <w:sz w:val="30"/>
          <w:szCs w:val="30"/>
        </w:rPr>
        <w:t xml:space="preserve"> </w:t>
      </w:r>
      <w:r w:rsidRPr="00AE0D1B">
        <w:rPr>
          <w:rFonts w:ascii="仿宋" w:eastAsia="仿宋" w:hAnsi="仿宋" w:hint="eastAsia"/>
          <w:sz w:val="30"/>
          <w:szCs w:val="30"/>
        </w:rPr>
        <w:t>为更好的开展</w:t>
      </w:r>
      <w:bookmarkStart w:id="5" w:name="_Hlk31886814"/>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w:t>
      </w:r>
      <w:bookmarkEnd w:id="5"/>
      <w:r w:rsidRPr="00AE0D1B">
        <w:rPr>
          <w:rFonts w:ascii="仿宋" w:eastAsia="仿宋" w:hAnsi="仿宋" w:hint="eastAsia"/>
          <w:sz w:val="30"/>
          <w:szCs w:val="30"/>
        </w:rPr>
        <w:t>工作，发挥政府、行业协会、企业、科研教育机构的主导、推动、促进作用，</w:t>
      </w:r>
      <w:proofErr w:type="gramStart"/>
      <w:r w:rsidRPr="00AE0D1B">
        <w:rPr>
          <w:rFonts w:ascii="仿宋" w:eastAsia="仿宋" w:hAnsi="仿宋" w:hint="eastAsia"/>
          <w:sz w:val="30"/>
          <w:szCs w:val="30"/>
        </w:rPr>
        <w:t>中物联设立</w:t>
      </w:r>
      <w:proofErr w:type="gramEnd"/>
      <w:r w:rsidRPr="00AE0D1B">
        <w:rPr>
          <w:rFonts w:ascii="仿宋" w:eastAsia="仿宋" w:hAnsi="仿宋" w:hint="eastAsia"/>
          <w:sz w:val="30"/>
          <w:szCs w:val="30"/>
        </w:rPr>
        <w:t>“中国物流与采购联合会供应链服务企业评估委员会”（以</w:t>
      </w:r>
      <w:r w:rsidRPr="00AE0D1B">
        <w:rPr>
          <w:rFonts w:ascii="仿宋" w:eastAsia="仿宋" w:hAnsi="仿宋" w:hint="eastAsia"/>
          <w:sz w:val="30"/>
          <w:szCs w:val="30"/>
        </w:rPr>
        <w:lastRenderedPageBreak/>
        <w:t>下简称</w:t>
      </w:r>
      <w:bookmarkStart w:id="6" w:name="_Hlk31887064"/>
      <w:r w:rsidRPr="00AE0D1B">
        <w:rPr>
          <w:rFonts w:ascii="仿宋" w:eastAsia="仿宋" w:hAnsi="仿宋" w:hint="eastAsia"/>
          <w:sz w:val="30"/>
          <w:szCs w:val="30"/>
        </w:rPr>
        <w:t>“中物联供应链评委会”</w:t>
      </w:r>
      <w:bookmarkEnd w:id="6"/>
      <w:r w:rsidRPr="00AE0D1B">
        <w:rPr>
          <w:rFonts w:ascii="仿宋" w:eastAsia="仿宋" w:hAnsi="仿宋" w:hint="eastAsia"/>
          <w:sz w:val="30"/>
          <w:szCs w:val="30"/>
        </w:rPr>
        <w:t>），在</w:t>
      </w:r>
      <w:proofErr w:type="gramStart"/>
      <w:r w:rsidRPr="00AE0D1B">
        <w:rPr>
          <w:rFonts w:ascii="仿宋" w:eastAsia="仿宋" w:hAnsi="仿宋" w:hint="eastAsia"/>
          <w:sz w:val="30"/>
          <w:szCs w:val="30"/>
        </w:rPr>
        <w:t>中物联的</w:t>
      </w:r>
      <w:proofErr w:type="gramEnd"/>
      <w:r w:rsidRPr="00AE0D1B">
        <w:rPr>
          <w:rFonts w:ascii="仿宋" w:eastAsia="仿宋" w:hAnsi="仿宋" w:hint="eastAsia"/>
          <w:sz w:val="30"/>
          <w:szCs w:val="30"/>
        </w:rPr>
        <w:t>领导下作为中</w:t>
      </w:r>
      <w:proofErr w:type="gramStart"/>
      <w:r w:rsidRPr="00AE0D1B">
        <w:rPr>
          <w:rFonts w:ascii="仿宋" w:eastAsia="仿宋" w:hAnsi="仿宋" w:hint="eastAsia"/>
          <w:sz w:val="30"/>
          <w:szCs w:val="30"/>
        </w:rPr>
        <w:t>物联供应链服务</w:t>
      </w:r>
      <w:proofErr w:type="gramEnd"/>
      <w:r w:rsidRPr="00AE0D1B">
        <w:rPr>
          <w:rFonts w:ascii="仿宋" w:eastAsia="仿宋" w:hAnsi="仿宋" w:hint="eastAsia"/>
          <w:sz w:val="30"/>
          <w:szCs w:val="30"/>
        </w:rPr>
        <w:t>企业评估工作的专家工作指导机构；“</w:t>
      </w:r>
      <w:bookmarkStart w:id="7" w:name="_Hlk31888090"/>
      <w:r w:rsidRPr="00AE0D1B">
        <w:rPr>
          <w:rFonts w:ascii="仿宋" w:eastAsia="仿宋" w:hAnsi="仿宋" w:hint="eastAsia"/>
          <w:sz w:val="30"/>
          <w:szCs w:val="30"/>
        </w:rPr>
        <w:t>中物联供应链评委</w:t>
      </w:r>
      <w:bookmarkEnd w:id="7"/>
      <w:r w:rsidRPr="00AE0D1B">
        <w:rPr>
          <w:rFonts w:ascii="仿宋" w:eastAsia="仿宋" w:hAnsi="仿宋" w:hint="eastAsia"/>
          <w:sz w:val="30"/>
          <w:szCs w:val="30"/>
        </w:rPr>
        <w:t>会”由来自行业内的专家学者组成，其中设主任2名、委员若干名。</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b/>
          <w:sz w:val="30"/>
          <w:szCs w:val="30"/>
        </w:rPr>
      </w:pPr>
      <w:r w:rsidRPr="00AE0D1B">
        <w:rPr>
          <w:rFonts w:ascii="仿宋" w:eastAsia="仿宋" w:hAnsi="仿宋" w:hint="eastAsia"/>
          <w:sz w:val="30"/>
          <w:szCs w:val="30"/>
        </w:rPr>
        <w:t>中</w:t>
      </w:r>
      <w:proofErr w:type="gramStart"/>
      <w:r w:rsidRPr="00AE0D1B">
        <w:rPr>
          <w:rFonts w:ascii="仿宋" w:eastAsia="仿宋" w:hAnsi="仿宋" w:hint="eastAsia"/>
          <w:sz w:val="30"/>
          <w:szCs w:val="30"/>
        </w:rPr>
        <w:t>物联供应</w:t>
      </w:r>
      <w:proofErr w:type="gramEnd"/>
      <w:r w:rsidRPr="00AE0D1B">
        <w:rPr>
          <w:rFonts w:ascii="仿宋" w:eastAsia="仿宋" w:hAnsi="仿宋" w:hint="eastAsia"/>
          <w:sz w:val="30"/>
          <w:szCs w:val="30"/>
        </w:rPr>
        <w:t>链评委会职责：</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负责并参与对《供应链服务企业分类与评估工作管理办法》</w:t>
      </w:r>
      <w:r>
        <w:rPr>
          <w:rFonts w:ascii="仿宋" w:eastAsia="仿宋" w:hAnsi="仿宋" w:hint="eastAsia"/>
          <w:sz w:val="30"/>
          <w:szCs w:val="30"/>
        </w:rPr>
        <w:t>等评估文件</w:t>
      </w:r>
      <w:r w:rsidRPr="00AE0D1B">
        <w:rPr>
          <w:rFonts w:ascii="仿宋" w:eastAsia="仿宋" w:hAnsi="仿宋" w:hint="eastAsia"/>
          <w:sz w:val="30"/>
          <w:szCs w:val="30"/>
        </w:rPr>
        <w:t>的修订；负责供应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企业评估工作的专业技术指导；研究解决供应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企业评估工作过程中的重大事项问题；对完成现场评估工作的企业进行最终审议，听取其中申报</w:t>
      </w:r>
      <w:r w:rsidRPr="00AE0D1B">
        <w:rPr>
          <w:rFonts w:ascii="仿宋" w:eastAsia="仿宋" w:hAnsi="仿宋"/>
          <w:sz w:val="30"/>
          <w:szCs w:val="30"/>
        </w:rPr>
        <w:t>AAAAA</w:t>
      </w:r>
      <w:r w:rsidRPr="00AE0D1B">
        <w:rPr>
          <w:rFonts w:ascii="仿宋" w:eastAsia="仿宋" w:hAnsi="仿宋" w:hint="eastAsia"/>
          <w:sz w:val="30"/>
          <w:szCs w:val="30"/>
        </w:rPr>
        <w:t>级供应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企业在评估委员会上的答辩汇报。中</w:t>
      </w:r>
      <w:proofErr w:type="gramStart"/>
      <w:r w:rsidRPr="00AE0D1B">
        <w:rPr>
          <w:rFonts w:ascii="仿宋" w:eastAsia="仿宋" w:hAnsi="仿宋" w:hint="eastAsia"/>
          <w:sz w:val="30"/>
          <w:szCs w:val="30"/>
        </w:rPr>
        <w:t>物联供应</w:t>
      </w:r>
      <w:proofErr w:type="gramEnd"/>
      <w:r w:rsidRPr="00AE0D1B">
        <w:rPr>
          <w:rFonts w:ascii="仿宋" w:eastAsia="仿宋" w:hAnsi="仿宋" w:hint="eastAsia"/>
          <w:sz w:val="30"/>
          <w:szCs w:val="30"/>
        </w:rPr>
        <w:t>链评委会委员在有条件的情况下以“评估顾问”的身份参与供应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企业的现场评估工作。</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 xml:space="preserve">第五条 </w:t>
      </w:r>
      <w:r w:rsidRPr="00AE0D1B">
        <w:rPr>
          <w:rFonts w:ascii="仿宋" w:eastAsia="仿宋" w:hAnsi="仿宋" w:hint="eastAsia"/>
          <w:sz w:val="30"/>
          <w:szCs w:val="30"/>
        </w:rPr>
        <w:t>为便于</w:t>
      </w:r>
      <w:bookmarkStart w:id="8" w:name="_Hlk31887555"/>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w:t>
      </w:r>
      <w:bookmarkEnd w:id="8"/>
      <w:r w:rsidRPr="00AE0D1B">
        <w:rPr>
          <w:rFonts w:ascii="仿宋" w:eastAsia="仿宋" w:hAnsi="仿宋" w:hint="eastAsia"/>
          <w:sz w:val="30"/>
          <w:szCs w:val="30"/>
        </w:rPr>
        <w:t>开展，</w:t>
      </w:r>
      <w:proofErr w:type="gramStart"/>
      <w:r w:rsidRPr="00AE0D1B">
        <w:rPr>
          <w:rFonts w:ascii="仿宋" w:eastAsia="仿宋" w:hAnsi="仿宋" w:hint="eastAsia"/>
          <w:sz w:val="30"/>
          <w:szCs w:val="30"/>
        </w:rPr>
        <w:t>中物联将</w:t>
      </w:r>
      <w:proofErr w:type="gramEnd"/>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能力分类与评估工作日常组织管理工作职能赋予</w:t>
      </w:r>
      <w:proofErr w:type="gramStart"/>
      <w:r w:rsidRPr="00AE0D1B">
        <w:rPr>
          <w:rFonts w:ascii="仿宋" w:eastAsia="仿宋" w:hAnsi="仿宋" w:hint="eastAsia"/>
          <w:sz w:val="30"/>
          <w:szCs w:val="30"/>
        </w:rPr>
        <w:t>中物联物流</w:t>
      </w:r>
      <w:proofErr w:type="gramEnd"/>
      <w:r w:rsidRPr="00AE0D1B">
        <w:rPr>
          <w:rFonts w:ascii="仿宋" w:eastAsia="仿宋" w:hAnsi="仿宋" w:hint="eastAsia"/>
          <w:sz w:val="30"/>
          <w:szCs w:val="30"/>
        </w:rPr>
        <w:t>企业评估工作办公室（以下简称“中物联评估办”）</w:t>
      </w:r>
    </w:p>
    <w:p w:rsidR="00660C52" w:rsidRPr="00AE0D1B" w:rsidRDefault="00660C52" w:rsidP="00660C52">
      <w:pPr>
        <w:spacing w:line="500" w:lineRule="exact"/>
        <w:ind w:firstLineChars="190" w:firstLine="570"/>
        <w:rPr>
          <w:rFonts w:ascii="仿宋" w:eastAsia="仿宋" w:hAnsi="仿宋"/>
          <w:bCs/>
          <w:sz w:val="30"/>
          <w:szCs w:val="30"/>
        </w:rPr>
      </w:pPr>
      <w:r w:rsidRPr="00AE0D1B">
        <w:rPr>
          <w:rFonts w:ascii="仿宋" w:eastAsia="仿宋" w:hAnsi="仿宋" w:hint="eastAsia"/>
          <w:bCs/>
          <w:sz w:val="30"/>
          <w:szCs w:val="30"/>
        </w:rPr>
        <w:t>中</w:t>
      </w:r>
      <w:proofErr w:type="gramStart"/>
      <w:r w:rsidRPr="00AE0D1B">
        <w:rPr>
          <w:rFonts w:ascii="仿宋" w:eastAsia="仿宋" w:hAnsi="仿宋" w:hint="eastAsia"/>
          <w:bCs/>
          <w:sz w:val="30"/>
          <w:szCs w:val="30"/>
        </w:rPr>
        <w:t>物联评估办</w:t>
      </w:r>
      <w:proofErr w:type="gramEnd"/>
      <w:r w:rsidRPr="00AE0D1B">
        <w:rPr>
          <w:rFonts w:ascii="仿宋" w:eastAsia="仿宋" w:hAnsi="仿宋" w:hint="eastAsia"/>
          <w:bCs/>
          <w:sz w:val="30"/>
          <w:szCs w:val="30"/>
        </w:rPr>
        <w:t>职责：</w:t>
      </w:r>
    </w:p>
    <w:p w:rsidR="00660C52" w:rsidRPr="00AE0D1B" w:rsidRDefault="00660C52" w:rsidP="00660C52">
      <w:pPr>
        <w:spacing w:line="500" w:lineRule="exact"/>
        <w:ind w:firstLineChars="190" w:firstLine="570"/>
        <w:rPr>
          <w:rFonts w:ascii="仿宋" w:eastAsia="仿宋" w:hAnsi="仿宋"/>
          <w:sz w:val="30"/>
          <w:szCs w:val="30"/>
        </w:rPr>
      </w:pPr>
      <w:r w:rsidRPr="00AE0D1B">
        <w:rPr>
          <w:rFonts w:ascii="仿宋" w:eastAsia="仿宋" w:hAnsi="仿宋" w:hint="eastAsia"/>
          <w:sz w:val="30"/>
          <w:szCs w:val="30"/>
        </w:rPr>
        <w:t>制定供应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企业评估工作的各项管理办法，设计评估流程，建立全国范围内供应链评估工作机构，培训审核员队伍，建立供应</w:t>
      </w:r>
      <w:proofErr w:type="gramStart"/>
      <w:r w:rsidRPr="00AE0D1B">
        <w:rPr>
          <w:rFonts w:ascii="仿宋" w:eastAsia="仿宋" w:hAnsi="仿宋" w:hint="eastAsia"/>
          <w:sz w:val="30"/>
          <w:szCs w:val="30"/>
        </w:rPr>
        <w:t>链专家</w:t>
      </w:r>
      <w:proofErr w:type="gramEnd"/>
      <w:r w:rsidRPr="00AE0D1B">
        <w:rPr>
          <w:rFonts w:ascii="仿宋" w:eastAsia="仿宋" w:hAnsi="仿宋" w:hint="eastAsia"/>
          <w:sz w:val="30"/>
          <w:szCs w:val="30"/>
        </w:rPr>
        <w:t>队伍，负责供应</w:t>
      </w:r>
      <w:proofErr w:type="gramStart"/>
      <w:r w:rsidRPr="00AE0D1B">
        <w:rPr>
          <w:rFonts w:ascii="仿宋" w:eastAsia="仿宋" w:hAnsi="仿宋" w:hint="eastAsia"/>
          <w:sz w:val="30"/>
          <w:szCs w:val="30"/>
        </w:rPr>
        <w:t>链标准</w:t>
      </w:r>
      <w:proofErr w:type="gramEnd"/>
      <w:r w:rsidRPr="00AE0D1B">
        <w:rPr>
          <w:rFonts w:ascii="仿宋" w:eastAsia="仿宋" w:hAnsi="仿宋" w:hint="eastAsia"/>
          <w:sz w:val="30"/>
          <w:szCs w:val="30"/>
        </w:rPr>
        <w:t>的宣贯推广工作，负责供应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评估工作的日常组织管理、计划下达，负责体系内供应链评估</w:t>
      </w:r>
      <w:r>
        <w:rPr>
          <w:rFonts w:ascii="仿宋" w:eastAsia="仿宋" w:hAnsi="仿宋" w:hint="eastAsia"/>
          <w:sz w:val="30"/>
          <w:szCs w:val="30"/>
        </w:rPr>
        <w:t xml:space="preserve"> </w:t>
      </w:r>
      <w:r w:rsidRPr="00AE0D1B">
        <w:rPr>
          <w:rFonts w:ascii="仿宋" w:eastAsia="仿宋" w:hAnsi="仿宋" w:hint="eastAsia"/>
          <w:sz w:val="30"/>
          <w:szCs w:val="30"/>
        </w:rPr>
        <w:t>工作的监督管理。</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第六条</w:t>
      </w:r>
      <w:r>
        <w:rPr>
          <w:rFonts w:ascii="仿宋" w:eastAsia="仿宋" w:hAnsi="仿宋" w:hint="eastAsia"/>
          <w:sz w:val="30"/>
          <w:szCs w:val="30"/>
        </w:rPr>
        <w:t xml:space="preserve"> </w:t>
      </w:r>
      <w:r w:rsidRPr="00AE0D1B">
        <w:rPr>
          <w:rFonts w:ascii="仿宋" w:eastAsia="仿宋" w:hAnsi="仿宋" w:hint="eastAsia"/>
          <w:sz w:val="30"/>
          <w:szCs w:val="30"/>
        </w:rPr>
        <w:t>根据供应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企业评估工作的需要，在全国范围内综合考虑各类供应</w:t>
      </w:r>
      <w:proofErr w:type="gramStart"/>
      <w:r w:rsidRPr="00AE0D1B">
        <w:rPr>
          <w:rFonts w:ascii="仿宋" w:eastAsia="仿宋" w:hAnsi="仿宋" w:hint="eastAsia"/>
          <w:sz w:val="30"/>
          <w:szCs w:val="30"/>
        </w:rPr>
        <w:t>链业务</w:t>
      </w:r>
      <w:proofErr w:type="gramEnd"/>
      <w:r w:rsidRPr="00AE0D1B">
        <w:rPr>
          <w:rFonts w:ascii="仿宋" w:eastAsia="仿宋" w:hAnsi="仿宋" w:hint="eastAsia"/>
          <w:sz w:val="30"/>
          <w:szCs w:val="30"/>
        </w:rPr>
        <w:t>服务需求及发展趋势，在具备条件的省市设立</w:t>
      </w:r>
      <w:bookmarkStart w:id="9" w:name="_Hlk31889086"/>
      <w:r w:rsidRPr="00AE0D1B">
        <w:rPr>
          <w:rFonts w:ascii="仿宋" w:eastAsia="仿宋" w:hAnsi="仿宋" w:hint="eastAsia"/>
          <w:sz w:val="30"/>
          <w:szCs w:val="30"/>
        </w:rPr>
        <w:t>地方供应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企业评估工作办公室</w:t>
      </w:r>
      <w:bookmarkEnd w:id="9"/>
      <w:r w:rsidRPr="00AE0D1B">
        <w:rPr>
          <w:rFonts w:ascii="仿宋" w:eastAsia="仿宋" w:hAnsi="仿宋" w:hint="eastAsia"/>
          <w:sz w:val="30"/>
          <w:szCs w:val="30"/>
        </w:rPr>
        <w:t>。地方供应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企业评估工作办公室由</w:t>
      </w:r>
      <w:proofErr w:type="gramStart"/>
      <w:r w:rsidRPr="00AE0D1B">
        <w:rPr>
          <w:rFonts w:ascii="仿宋" w:eastAsia="仿宋" w:hAnsi="仿宋" w:hint="eastAsia"/>
          <w:sz w:val="30"/>
          <w:szCs w:val="30"/>
        </w:rPr>
        <w:t>中物联授权</w:t>
      </w:r>
      <w:proofErr w:type="gramEnd"/>
      <w:r w:rsidRPr="00AE0D1B">
        <w:rPr>
          <w:rFonts w:ascii="仿宋" w:eastAsia="仿宋" w:hAnsi="仿宋" w:hint="eastAsia"/>
          <w:sz w:val="30"/>
          <w:szCs w:val="30"/>
        </w:rPr>
        <w:t>设立，选择运营良好，有公信力、影响力的物流行业协会（联合会）设立评估机构（可优先考虑在现有评估体系中择优选择），并在此基础上通过组建地方专</w:t>
      </w:r>
      <w:r w:rsidRPr="00AE0D1B">
        <w:rPr>
          <w:rFonts w:ascii="仿宋" w:eastAsia="仿宋" w:hAnsi="仿宋" w:hint="eastAsia"/>
          <w:sz w:val="30"/>
          <w:szCs w:val="30"/>
        </w:rPr>
        <w:lastRenderedPageBreak/>
        <w:t>业评估团队开展本地区供应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第七条</w:t>
      </w:r>
      <w:r>
        <w:rPr>
          <w:rFonts w:ascii="仿宋" w:eastAsia="仿宋" w:hAnsi="仿宋" w:hint="eastAsia"/>
          <w:b/>
          <w:bCs/>
          <w:sz w:val="30"/>
          <w:szCs w:val="30"/>
        </w:rPr>
        <w:t xml:space="preserve"> </w:t>
      </w:r>
      <w:r w:rsidRPr="00AE0D1B">
        <w:rPr>
          <w:rFonts w:ascii="仿宋" w:eastAsia="仿宋" w:hAnsi="仿宋" w:hint="eastAsia"/>
          <w:b/>
          <w:bCs/>
          <w:sz w:val="30"/>
          <w:szCs w:val="30"/>
        </w:rPr>
        <w:t>地方供应链</w:t>
      </w:r>
      <w:proofErr w:type="gramStart"/>
      <w:r w:rsidRPr="00AE0D1B">
        <w:rPr>
          <w:rFonts w:ascii="仿宋" w:eastAsia="仿宋" w:hAnsi="仿宋" w:hint="eastAsia"/>
          <w:b/>
          <w:bCs/>
          <w:sz w:val="30"/>
          <w:szCs w:val="30"/>
        </w:rPr>
        <w:t>评估办</w:t>
      </w:r>
      <w:proofErr w:type="gramEnd"/>
      <w:r w:rsidRPr="00AE0D1B">
        <w:rPr>
          <w:rFonts w:ascii="仿宋" w:eastAsia="仿宋" w:hAnsi="仿宋" w:hint="eastAsia"/>
          <w:b/>
          <w:bCs/>
          <w:sz w:val="30"/>
          <w:szCs w:val="30"/>
        </w:rPr>
        <w:t>工作职责：</w:t>
      </w:r>
      <w:r w:rsidRPr="00AE0D1B">
        <w:rPr>
          <w:rFonts w:ascii="仿宋" w:eastAsia="仿宋" w:hAnsi="仿宋" w:hint="eastAsia"/>
          <w:sz w:val="30"/>
          <w:szCs w:val="30"/>
        </w:rPr>
        <w:t>借助地方行业协会优势，向辖区内企业宣贯供应链标准，解读供应</w:t>
      </w:r>
      <w:proofErr w:type="gramStart"/>
      <w:r w:rsidRPr="00AE0D1B">
        <w:rPr>
          <w:rFonts w:ascii="仿宋" w:eastAsia="仿宋" w:hAnsi="仿宋" w:hint="eastAsia"/>
          <w:sz w:val="30"/>
          <w:szCs w:val="30"/>
        </w:rPr>
        <w:t>链产业</w:t>
      </w:r>
      <w:proofErr w:type="gramEnd"/>
      <w:r w:rsidRPr="00AE0D1B">
        <w:rPr>
          <w:rFonts w:ascii="仿宋" w:eastAsia="仿宋" w:hAnsi="仿宋" w:hint="eastAsia"/>
          <w:sz w:val="30"/>
          <w:szCs w:val="30"/>
        </w:rPr>
        <w:t>政策，挖掘培育供应链企业，参与本地区供应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企业的评估工作，协调解决中物联、企业评估过程中的事项，积极争取地方政府部门对评估工作的支持与帮助，培养审核员队伍。积极推动本地区的供应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企业评估工作的开展。</w:t>
      </w:r>
    </w:p>
    <w:p w:rsidR="00660C52" w:rsidRPr="00AE0D1B" w:rsidRDefault="00660C52" w:rsidP="00660C52">
      <w:pPr>
        <w:pStyle w:val="ab"/>
        <w:widowControl w:val="0"/>
        <w:spacing w:before="0" w:beforeAutospacing="0" w:after="0" w:afterAutospacing="0" w:line="500" w:lineRule="exact"/>
        <w:ind w:firstLineChars="197" w:firstLine="593"/>
        <w:jc w:val="both"/>
        <w:rPr>
          <w:rFonts w:ascii="仿宋" w:eastAsia="仿宋" w:hAnsi="仿宋"/>
          <w:sz w:val="30"/>
          <w:szCs w:val="30"/>
        </w:rPr>
      </w:pPr>
      <w:r w:rsidRPr="00AE0D1B">
        <w:rPr>
          <w:rFonts w:ascii="仿宋" w:eastAsia="仿宋" w:hAnsi="仿宋" w:hint="eastAsia"/>
          <w:b/>
          <w:bCs/>
          <w:sz w:val="30"/>
          <w:szCs w:val="30"/>
        </w:rPr>
        <w:t>第八条</w:t>
      </w:r>
      <w:r>
        <w:rPr>
          <w:rFonts w:ascii="仿宋" w:eastAsia="仿宋" w:hAnsi="仿宋" w:hint="eastAsia"/>
          <w:b/>
          <w:bCs/>
          <w:sz w:val="30"/>
          <w:szCs w:val="30"/>
        </w:rPr>
        <w:t xml:space="preserve"> </w:t>
      </w:r>
      <w:r w:rsidRPr="00AE0D1B">
        <w:rPr>
          <w:rFonts w:ascii="仿宋" w:eastAsia="仿宋" w:hAnsi="仿宋" w:hint="eastAsia"/>
          <w:b/>
          <w:bCs/>
          <w:sz w:val="30"/>
          <w:szCs w:val="30"/>
        </w:rPr>
        <w:t xml:space="preserve">审核员资质 </w:t>
      </w:r>
      <w:r w:rsidRPr="00AE0D1B">
        <w:rPr>
          <w:rFonts w:ascii="仿宋" w:eastAsia="仿宋" w:hAnsi="仿宋" w:hint="eastAsia"/>
          <w:bCs/>
          <w:sz w:val="30"/>
          <w:szCs w:val="30"/>
        </w:rPr>
        <w:t>为保证评估工作的严肃性及供应</w:t>
      </w:r>
      <w:proofErr w:type="gramStart"/>
      <w:r w:rsidRPr="00AE0D1B">
        <w:rPr>
          <w:rFonts w:ascii="仿宋" w:eastAsia="仿宋" w:hAnsi="仿宋" w:hint="eastAsia"/>
          <w:bCs/>
          <w:sz w:val="30"/>
          <w:szCs w:val="30"/>
        </w:rPr>
        <w:t>链服务</w:t>
      </w:r>
      <w:proofErr w:type="gramEnd"/>
      <w:r w:rsidRPr="00AE0D1B">
        <w:rPr>
          <w:rFonts w:ascii="仿宋" w:eastAsia="仿宋" w:hAnsi="仿宋" w:hint="eastAsia"/>
          <w:bCs/>
          <w:sz w:val="30"/>
          <w:szCs w:val="30"/>
        </w:rPr>
        <w:t>企业评估工作的专业性，参与中</w:t>
      </w:r>
      <w:proofErr w:type="gramStart"/>
      <w:r w:rsidRPr="00AE0D1B">
        <w:rPr>
          <w:rFonts w:ascii="仿宋" w:eastAsia="仿宋" w:hAnsi="仿宋" w:hint="eastAsia"/>
          <w:bCs/>
          <w:sz w:val="30"/>
          <w:szCs w:val="30"/>
        </w:rPr>
        <w:t>物联供应链</w:t>
      </w:r>
      <w:r w:rsidRPr="00AE0D1B">
        <w:rPr>
          <w:rFonts w:ascii="仿宋" w:eastAsia="仿宋" w:hAnsi="仿宋" w:hint="eastAsia"/>
          <w:sz w:val="30"/>
          <w:szCs w:val="30"/>
        </w:rPr>
        <w:t>服务</w:t>
      </w:r>
      <w:proofErr w:type="gramEnd"/>
      <w:r w:rsidRPr="00AE0D1B">
        <w:rPr>
          <w:rFonts w:ascii="仿宋" w:eastAsia="仿宋" w:hAnsi="仿宋" w:hint="eastAsia"/>
          <w:sz w:val="30"/>
          <w:szCs w:val="30"/>
        </w:rPr>
        <w:t>企业</w:t>
      </w:r>
      <w:r w:rsidRPr="00AE0D1B">
        <w:rPr>
          <w:rFonts w:ascii="仿宋" w:eastAsia="仿宋" w:hAnsi="仿宋" w:hint="eastAsia"/>
          <w:bCs/>
          <w:sz w:val="30"/>
          <w:szCs w:val="30"/>
        </w:rPr>
        <w:t>评估工作的人员必须具备审核员资质。审核员资质取得须通过</w:t>
      </w:r>
      <w:proofErr w:type="gramStart"/>
      <w:r w:rsidRPr="00AE0D1B">
        <w:rPr>
          <w:rFonts w:ascii="仿宋" w:eastAsia="仿宋" w:hAnsi="仿宋" w:hint="eastAsia"/>
          <w:bCs/>
          <w:sz w:val="30"/>
          <w:szCs w:val="30"/>
        </w:rPr>
        <w:t>中物联专业</w:t>
      </w:r>
      <w:proofErr w:type="gramEnd"/>
      <w:r w:rsidRPr="00AE0D1B">
        <w:rPr>
          <w:rFonts w:ascii="仿宋" w:eastAsia="仿宋" w:hAnsi="仿宋" w:hint="eastAsia"/>
          <w:bCs/>
          <w:sz w:val="30"/>
          <w:szCs w:val="30"/>
        </w:rPr>
        <w:t>培训并考试合格，具备良好道德修养及专业素养的人员。审核员分为高级审核员及审核员。</w:t>
      </w:r>
    </w:p>
    <w:p w:rsidR="00660C52" w:rsidRPr="00AE0D1B" w:rsidRDefault="00660C52" w:rsidP="00660C52">
      <w:pPr>
        <w:pStyle w:val="ab"/>
        <w:widowControl w:val="0"/>
        <w:spacing w:before="0" w:beforeAutospacing="0" w:after="0" w:afterAutospacing="0" w:line="500" w:lineRule="exact"/>
        <w:ind w:firstLineChars="200" w:firstLine="602"/>
        <w:jc w:val="both"/>
        <w:rPr>
          <w:rFonts w:ascii="仿宋" w:eastAsia="仿宋" w:hAnsi="仿宋"/>
          <w:sz w:val="30"/>
          <w:szCs w:val="30"/>
        </w:rPr>
      </w:pPr>
      <w:r w:rsidRPr="00AE0D1B">
        <w:rPr>
          <w:rFonts w:ascii="仿宋" w:eastAsia="仿宋" w:hAnsi="仿宋" w:hint="eastAsia"/>
          <w:b/>
          <w:sz w:val="30"/>
          <w:szCs w:val="30"/>
        </w:rPr>
        <w:t>第九条</w:t>
      </w:r>
      <w:r>
        <w:rPr>
          <w:rFonts w:ascii="仿宋" w:eastAsia="仿宋" w:hAnsi="仿宋" w:hint="eastAsia"/>
          <w:sz w:val="30"/>
          <w:szCs w:val="30"/>
        </w:rPr>
        <w:t xml:space="preserve"> </w:t>
      </w:r>
      <w:r w:rsidRPr="00AE0D1B">
        <w:rPr>
          <w:rFonts w:ascii="仿宋" w:eastAsia="仿宋" w:hAnsi="仿宋" w:hint="eastAsia"/>
          <w:sz w:val="30"/>
          <w:szCs w:val="30"/>
        </w:rPr>
        <w:t>所有评估机构在评估工作中，需遵守以下规定：</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1</w:t>
      </w:r>
      <w:r>
        <w:rPr>
          <w:rFonts w:ascii="仿宋" w:eastAsia="仿宋" w:hAnsi="仿宋" w:hint="eastAsia"/>
          <w:sz w:val="30"/>
          <w:szCs w:val="30"/>
        </w:rPr>
        <w:t>．</w:t>
      </w:r>
      <w:r w:rsidRPr="00AE0D1B">
        <w:rPr>
          <w:rFonts w:ascii="仿宋" w:eastAsia="仿宋" w:hAnsi="仿宋" w:hint="eastAsia"/>
          <w:sz w:val="30"/>
          <w:szCs w:val="30"/>
        </w:rPr>
        <w:t>按照公开、公正、公平、自愿的原则开展供应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企业评估工作，并接受参评企业、</w:t>
      </w:r>
      <w:proofErr w:type="gramStart"/>
      <w:r w:rsidRPr="00AE0D1B">
        <w:rPr>
          <w:rFonts w:ascii="仿宋" w:eastAsia="仿宋" w:hAnsi="仿宋" w:hint="eastAsia"/>
          <w:sz w:val="30"/>
          <w:szCs w:val="30"/>
        </w:rPr>
        <w:t>中物联及</w:t>
      </w:r>
      <w:proofErr w:type="gramEnd"/>
      <w:r w:rsidRPr="00AE0D1B">
        <w:rPr>
          <w:rFonts w:ascii="仿宋" w:eastAsia="仿宋" w:hAnsi="仿宋" w:hint="eastAsia"/>
          <w:sz w:val="30"/>
          <w:szCs w:val="30"/>
        </w:rPr>
        <w:t>社会的监督；</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2</w:t>
      </w:r>
      <w:r>
        <w:rPr>
          <w:rFonts w:ascii="仿宋" w:eastAsia="仿宋" w:hAnsi="仿宋" w:hint="eastAsia"/>
          <w:sz w:val="30"/>
          <w:szCs w:val="30"/>
        </w:rPr>
        <w:t>．</w:t>
      </w:r>
      <w:r w:rsidRPr="00AE0D1B">
        <w:rPr>
          <w:rFonts w:ascii="仿宋" w:eastAsia="仿宋" w:hAnsi="仿宋" w:hint="eastAsia"/>
          <w:sz w:val="30"/>
          <w:szCs w:val="30"/>
        </w:rPr>
        <w:t>严格遵守</w:t>
      </w:r>
      <w:bookmarkStart w:id="10" w:name="_Hlk31893395"/>
      <w:r w:rsidRPr="00AE0D1B">
        <w:rPr>
          <w:rFonts w:ascii="仿宋" w:eastAsia="仿宋" w:hAnsi="仿宋" w:hint="eastAsia"/>
          <w:sz w:val="30"/>
          <w:szCs w:val="30"/>
        </w:rPr>
        <w:t>《供应链服务企业分类与评估指标》</w:t>
      </w:r>
      <w:bookmarkEnd w:id="10"/>
      <w:r w:rsidRPr="00AE0D1B">
        <w:rPr>
          <w:rFonts w:ascii="仿宋" w:eastAsia="仿宋" w:hAnsi="仿宋" w:hint="eastAsia"/>
          <w:sz w:val="30"/>
          <w:szCs w:val="30"/>
        </w:rPr>
        <w:t>标准和评估工作各项规定，实事求是地对参评企业进行评估；</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3</w:t>
      </w:r>
      <w:r>
        <w:rPr>
          <w:rFonts w:ascii="仿宋" w:eastAsia="仿宋" w:hAnsi="仿宋" w:hint="eastAsia"/>
          <w:sz w:val="30"/>
          <w:szCs w:val="30"/>
        </w:rPr>
        <w:t>．</w:t>
      </w:r>
      <w:r w:rsidRPr="00AE0D1B">
        <w:rPr>
          <w:rFonts w:ascii="仿宋" w:eastAsia="仿宋" w:hAnsi="仿宋" w:hint="eastAsia"/>
          <w:sz w:val="30"/>
          <w:szCs w:val="30"/>
        </w:rPr>
        <w:t>维护参评企业的合法权益，各评估机构有责任为企业保守商业秘密，未经参评企业的书面许可，不得擅自发布评估结果及与企业评估有关的信息；</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4</w:t>
      </w:r>
      <w:r>
        <w:rPr>
          <w:rFonts w:ascii="仿宋" w:eastAsia="仿宋" w:hAnsi="仿宋" w:hint="eastAsia"/>
          <w:sz w:val="30"/>
          <w:szCs w:val="30"/>
        </w:rPr>
        <w:t>．</w:t>
      </w:r>
      <w:r w:rsidRPr="00AE0D1B">
        <w:rPr>
          <w:rFonts w:ascii="仿宋" w:eastAsia="仿宋" w:hAnsi="仿宋" w:hint="eastAsia"/>
          <w:sz w:val="30"/>
          <w:szCs w:val="30"/>
        </w:rPr>
        <w:t>严格执行收费管理，在开展</w:t>
      </w:r>
      <w:bookmarkStart w:id="11" w:name="_Hlk31890752"/>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w:t>
      </w:r>
      <w:bookmarkEnd w:id="11"/>
      <w:r w:rsidRPr="00AE0D1B">
        <w:rPr>
          <w:rFonts w:ascii="仿宋" w:eastAsia="仿宋" w:hAnsi="仿宋" w:hint="eastAsia"/>
          <w:sz w:val="30"/>
          <w:szCs w:val="30"/>
        </w:rPr>
        <w:t>评估工作中，地方</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要加强监督，不得借机搭车，禁止收取本办法规定以外的任何费用；</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5</w:t>
      </w:r>
      <w:r>
        <w:rPr>
          <w:rFonts w:ascii="仿宋" w:eastAsia="仿宋" w:hAnsi="仿宋" w:hint="eastAsia"/>
          <w:sz w:val="30"/>
          <w:szCs w:val="30"/>
        </w:rPr>
        <w:t>．</w:t>
      </w:r>
      <w:r w:rsidRPr="00AE0D1B">
        <w:rPr>
          <w:rFonts w:ascii="仿宋" w:eastAsia="仿宋" w:hAnsi="仿宋" w:hint="eastAsia"/>
          <w:sz w:val="30"/>
          <w:szCs w:val="30"/>
        </w:rPr>
        <w:t>严格自律，在开展供应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企业评估工作中，各机构、审核员不以任何形式对参评企业提出与评估工作无关的需求；</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6</w:t>
      </w:r>
      <w:r>
        <w:rPr>
          <w:rFonts w:ascii="仿宋" w:eastAsia="仿宋" w:hAnsi="仿宋" w:hint="eastAsia"/>
          <w:sz w:val="30"/>
          <w:szCs w:val="30"/>
        </w:rPr>
        <w:t>．</w:t>
      </w:r>
      <w:r w:rsidRPr="00AE0D1B">
        <w:rPr>
          <w:rFonts w:ascii="仿宋" w:eastAsia="仿宋" w:hAnsi="仿宋" w:hint="eastAsia"/>
          <w:sz w:val="30"/>
          <w:szCs w:val="30"/>
        </w:rPr>
        <w:t>各评估机构、所有工作人员要积极严格遵守中央的“八项规定”及</w:t>
      </w:r>
      <w:proofErr w:type="gramStart"/>
      <w:r w:rsidRPr="00AE0D1B">
        <w:rPr>
          <w:rFonts w:ascii="仿宋" w:eastAsia="仿宋" w:hAnsi="仿宋" w:hint="eastAsia"/>
          <w:sz w:val="30"/>
          <w:szCs w:val="30"/>
        </w:rPr>
        <w:t>中物联制定</w:t>
      </w:r>
      <w:proofErr w:type="gramEnd"/>
      <w:r w:rsidRPr="00AE0D1B">
        <w:rPr>
          <w:rFonts w:ascii="仿宋" w:eastAsia="仿宋" w:hAnsi="仿宋" w:hint="eastAsia"/>
          <w:sz w:val="30"/>
          <w:szCs w:val="30"/>
        </w:rPr>
        <w:t>的“审核员守则”，维护</w:t>
      </w:r>
      <w:proofErr w:type="gramStart"/>
      <w:r w:rsidRPr="00AE0D1B">
        <w:rPr>
          <w:rFonts w:ascii="仿宋" w:eastAsia="仿宋" w:hAnsi="仿宋" w:hint="eastAsia"/>
          <w:sz w:val="30"/>
          <w:szCs w:val="30"/>
        </w:rPr>
        <w:t>好供应链服务</w:t>
      </w:r>
      <w:proofErr w:type="gramEnd"/>
      <w:r w:rsidRPr="00AE0D1B">
        <w:rPr>
          <w:rFonts w:ascii="仿宋" w:eastAsia="仿宋" w:hAnsi="仿宋" w:hint="eastAsia"/>
          <w:sz w:val="30"/>
          <w:szCs w:val="30"/>
        </w:rPr>
        <w:t>企</w:t>
      </w:r>
      <w:r w:rsidRPr="00AE0D1B">
        <w:rPr>
          <w:rFonts w:ascii="仿宋" w:eastAsia="仿宋" w:hAnsi="仿宋" w:hint="eastAsia"/>
          <w:sz w:val="30"/>
          <w:szCs w:val="30"/>
        </w:rPr>
        <w:lastRenderedPageBreak/>
        <w:t>业评估工作的信誉及严肃性。</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p>
    <w:p w:rsidR="00660C52" w:rsidRPr="00AE0D1B" w:rsidRDefault="00660C52" w:rsidP="00660C52">
      <w:pPr>
        <w:pStyle w:val="ab"/>
        <w:widowControl w:val="0"/>
        <w:numPr>
          <w:ilvl w:val="0"/>
          <w:numId w:val="2"/>
        </w:numPr>
        <w:spacing w:before="0" w:beforeAutospacing="0" w:after="0" w:afterAutospacing="0" w:line="500" w:lineRule="exact"/>
        <w:jc w:val="center"/>
        <w:rPr>
          <w:rFonts w:ascii="仿宋" w:eastAsia="仿宋" w:hAnsi="仿宋"/>
          <w:b/>
          <w:bCs/>
          <w:sz w:val="30"/>
          <w:szCs w:val="30"/>
        </w:rPr>
      </w:pPr>
      <w:r w:rsidRPr="00AE0D1B">
        <w:rPr>
          <w:rFonts w:ascii="仿宋" w:eastAsia="仿宋" w:hAnsi="仿宋" w:hint="eastAsia"/>
          <w:b/>
          <w:bCs/>
          <w:sz w:val="30"/>
          <w:szCs w:val="30"/>
        </w:rPr>
        <w:t>供应</w:t>
      </w:r>
      <w:proofErr w:type="gramStart"/>
      <w:r w:rsidRPr="00AE0D1B">
        <w:rPr>
          <w:rFonts w:ascii="仿宋" w:eastAsia="仿宋" w:hAnsi="仿宋" w:hint="eastAsia"/>
          <w:b/>
          <w:bCs/>
          <w:sz w:val="30"/>
          <w:szCs w:val="30"/>
        </w:rPr>
        <w:t>链服务</w:t>
      </w:r>
      <w:proofErr w:type="gramEnd"/>
      <w:r w:rsidRPr="00AE0D1B">
        <w:rPr>
          <w:rFonts w:ascii="仿宋" w:eastAsia="仿宋" w:hAnsi="仿宋" w:hint="eastAsia"/>
          <w:b/>
          <w:bCs/>
          <w:sz w:val="30"/>
          <w:szCs w:val="30"/>
        </w:rPr>
        <w:t>企业评估工作流程</w:t>
      </w:r>
    </w:p>
    <w:p w:rsidR="00660C52" w:rsidRDefault="00660C52" w:rsidP="00660C52">
      <w:pPr>
        <w:pStyle w:val="ab"/>
        <w:widowControl w:val="0"/>
        <w:spacing w:before="0" w:beforeAutospacing="0" w:after="0" w:afterAutospacing="0" w:line="500" w:lineRule="exact"/>
        <w:ind w:firstLineChars="200" w:firstLine="602"/>
        <w:jc w:val="both"/>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ind w:firstLineChars="200" w:firstLine="602"/>
        <w:jc w:val="both"/>
        <w:rPr>
          <w:rFonts w:ascii="仿宋" w:eastAsia="仿宋" w:hAnsi="仿宋"/>
          <w:sz w:val="30"/>
          <w:szCs w:val="30"/>
        </w:rPr>
      </w:pPr>
      <w:r w:rsidRPr="00AE0D1B">
        <w:rPr>
          <w:rFonts w:ascii="仿宋" w:eastAsia="仿宋" w:hAnsi="仿宋" w:hint="eastAsia"/>
          <w:b/>
          <w:bCs/>
          <w:sz w:val="30"/>
          <w:szCs w:val="30"/>
        </w:rPr>
        <w:t>第十条</w:t>
      </w:r>
      <w:r>
        <w:rPr>
          <w:rFonts w:ascii="仿宋" w:eastAsia="仿宋" w:hAnsi="仿宋" w:hint="eastAsia"/>
          <w:sz w:val="30"/>
          <w:szCs w:val="30"/>
        </w:rPr>
        <w:t xml:space="preserve"> </w:t>
      </w:r>
      <w:r w:rsidRPr="00AE0D1B">
        <w:rPr>
          <w:rFonts w:ascii="仿宋" w:eastAsia="仿宋" w:hAnsi="仿宋" w:hint="eastAsia"/>
          <w:sz w:val="30"/>
          <w:szCs w:val="30"/>
        </w:rPr>
        <w:t>评估工作流程：</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1</w:t>
      </w:r>
      <w:r>
        <w:rPr>
          <w:rFonts w:ascii="仿宋" w:eastAsia="仿宋" w:hAnsi="仿宋" w:hint="eastAsia"/>
          <w:sz w:val="30"/>
          <w:szCs w:val="30"/>
        </w:rPr>
        <w:t>．</w:t>
      </w:r>
      <w:r w:rsidRPr="00AE0D1B">
        <w:rPr>
          <w:rFonts w:ascii="仿宋" w:eastAsia="仿宋" w:hAnsi="仿宋" w:hint="eastAsia"/>
          <w:sz w:val="30"/>
          <w:szCs w:val="30"/>
        </w:rPr>
        <w:t>参评企业必须满足《供应链服务企业分类与评估指标》(T/CFLP 0020-2019)规定的相应条件。</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2</w:t>
      </w:r>
      <w:r>
        <w:rPr>
          <w:rFonts w:ascii="仿宋" w:eastAsia="仿宋" w:hAnsi="仿宋" w:hint="eastAsia"/>
          <w:sz w:val="30"/>
          <w:szCs w:val="30"/>
        </w:rPr>
        <w:t>．</w:t>
      </w:r>
      <w:proofErr w:type="gramStart"/>
      <w:r w:rsidRPr="00AE0D1B">
        <w:rPr>
          <w:rFonts w:ascii="仿宋" w:eastAsia="仿宋" w:hAnsi="仿宋" w:hint="eastAsia"/>
          <w:sz w:val="30"/>
          <w:szCs w:val="30"/>
        </w:rPr>
        <w:t>中物联全年</w:t>
      </w:r>
      <w:proofErr w:type="gramEnd"/>
      <w:r w:rsidRPr="00AE0D1B">
        <w:rPr>
          <w:rFonts w:ascii="仿宋" w:eastAsia="仿宋" w:hAnsi="仿宋" w:hint="eastAsia"/>
          <w:sz w:val="30"/>
          <w:szCs w:val="30"/>
        </w:rPr>
        <w:t>接受企业提出的评估申请。</w:t>
      </w:r>
      <w:proofErr w:type="gramStart"/>
      <w:r w:rsidRPr="00AE0D1B">
        <w:rPr>
          <w:rFonts w:ascii="仿宋" w:eastAsia="仿宋" w:hAnsi="仿宋" w:hint="eastAsia"/>
          <w:sz w:val="30"/>
          <w:szCs w:val="30"/>
        </w:rPr>
        <w:t>中物联开展</w:t>
      </w:r>
      <w:proofErr w:type="gramEnd"/>
      <w:r w:rsidRPr="00AE0D1B">
        <w:rPr>
          <w:rFonts w:ascii="仿宋" w:eastAsia="仿宋" w:hAnsi="仿宋" w:hint="eastAsia"/>
          <w:sz w:val="30"/>
          <w:szCs w:val="30"/>
        </w:rPr>
        <w:t>的评估工作分为上半年和下半年两个阶段，上半年的现场评估截止期为6月2</w:t>
      </w:r>
      <w:r w:rsidRPr="00AE0D1B">
        <w:rPr>
          <w:rFonts w:ascii="仿宋" w:eastAsia="仿宋" w:hAnsi="仿宋"/>
          <w:sz w:val="30"/>
          <w:szCs w:val="30"/>
        </w:rPr>
        <w:t>0</w:t>
      </w:r>
      <w:r w:rsidRPr="00AE0D1B">
        <w:rPr>
          <w:rFonts w:ascii="仿宋" w:eastAsia="仿宋" w:hAnsi="仿宋" w:hint="eastAsia"/>
          <w:sz w:val="30"/>
          <w:szCs w:val="30"/>
        </w:rPr>
        <w:t>日，下半年的截止期为1</w:t>
      </w:r>
      <w:r w:rsidRPr="00AE0D1B">
        <w:rPr>
          <w:rFonts w:ascii="仿宋" w:eastAsia="仿宋" w:hAnsi="仿宋"/>
          <w:sz w:val="30"/>
          <w:szCs w:val="30"/>
        </w:rPr>
        <w:t>2</w:t>
      </w:r>
      <w:r w:rsidRPr="00AE0D1B">
        <w:rPr>
          <w:rFonts w:ascii="仿宋" w:eastAsia="仿宋" w:hAnsi="仿宋" w:hint="eastAsia"/>
          <w:sz w:val="30"/>
          <w:szCs w:val="30"/>
        </w:rPr>
        <w:t>月2</w:t>
      </w:r>
      <w:r w:rsidRPr="00AE0D1B">
        <w:rPr>
          <w:rFonts w:ascii="仿宋" w:eastAsia="仿宋" w:hAnsi="仿宋"/>
          <w:sz w:val="30"/>
          <w:szCs w:val="30"/>
        </w:rPr>
        <w:t>0</w:t>
      </w:r>
      <w:r w:rsidRPr="00AE0D1B">
        <w:rPr>
          <w:rFonts w:ascii="仿宋" w:eastAsia="仿宋" w:hAnsi="仿宋" w:hint="eastAsia"/>
          <w:sz w:val="30"/>
          <w:szCs w:val="30"/>
        </w:rPr>
        <w:t>日。申报时间内未完成的自动转入下一个工作时段，批次也相应发生改变。</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3</w:t>
      </w:r>
      <w:r>
        <w:rPr>
          <w:rFonts w:ascii="仿宋" w:eastAsia="仿宋" w:hAnsi="仿宋" w:hint="eastAsia"/>
          <w:sz w:val="30"/>
          <w:szCs w:val="30"/>
        </w:rPr>
        <w:t>．</w:t>
      </w:r>
      <w:r w:rsidRPr="00AE0D1B">
        <w:rPr>
          <w:rFonts w:ascii="仿宋" w:eastAsia="仿宋" w:hAnsi="仿宋" w:hint="eastAsia"/>
          <w:sz w:val="30"/>
          <w:szCs w:val="30"/>
        </w:rPr>
        <w:t>参评企业按照自检→申请→初审→再审→现场评估→审定→公示→通告→授牌的流程完成评估。评估工作的具体流程细节请按照《供应链服务企业评估申报流程与审核办法》的相关规定执行。</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4</w:t>
      </w:r>
      <w:r>
        <w:rPr>
          <w:rFonts w:ascii="仿宋" w:eastAsia="仿宋" w:hAnsi="仿宋" w:hint="eastAsia"/>
          <w:sz w:val="30"/>
          <w:szCs w:val="30"/>
        </w:rPr>
        <w:t>．</w:t>
      </w:r>
      <w:r w:rsidRPr="00AE0D1B">
        <w:rPr>
          <w:rFonts w:ascii="仿宋" w:eastAsia="仿宋" w:hAnsi="仿宋" w:hint="eastAsia"/>
          <w:sz w:val="30"/>
          <w:szCs w:val="30"/>
        </w:rPr>
        <w:t>企业所在省（市）尚无供应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企业评估机构的，企业直接报送中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完成审核。中央企业也</w:t>
      </w:r>
      <w:proofErr w:type="gramStart"/>
      <w:r w:rsidRPr="00AE0D1B">
        <w:rPr>
          <w:rFonts w:ascii="仿宋" w:eastAsia="仿宋" w:hAnsi="仿宋" w:hint="eastAsia"/>
          <w:sz w:val="30"/>
          <w:szCs w:val="30"/>
        </w:rPr>
        <w:t>可直报中物联评估</w:t>
      </w:r>
      <w:proofErr w:type="gramEnd"/>
      <w:r w:rsidRPr="00AE0D1B">
        <w:rPr>
          <w:rFonts w:ascii="仿宋" w:eastAsia="仿宋" w:hAnsi="仿宋" w:hint="eastAsia"/>
          <w:sz w:val="30"/>
          <w:szCs w:val="30"/>
        </w:rPr>
        <w:t>办。</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在初审及再审环节，各级</w:t>
      </w:r>
      <w:proofErr w:type="gramStart"/>
      <w:r w:rsidRPr="00AE0D1B">
        <w:rPr>
          <w:rFonts w:ascii="仿宋" w:eastAsia="仿宋" w:hAnsi="仿宋" w:hint="eastAsia"/>
          <w:sz w:val="30"/>
          <w:szCs w:val="30"/>
        </w:rPr>
        <w:t>评估办必须</w:t>
      </w:r>
      <w:proofErr w:type="gramEnd"/>
      <w:r w:rsidRPr="00AE0D1B">
        <w:rPr>
          <w:rFonts w:ascii="仿宋" w:eastAsia="仿宋" w:hAnsi="仿宋" w:hint="eastAsia"/>
          <w:sz w:val="30"/>
          <w:szCs w:val="30"/>
        </w:rPr>
        <w:t>做出是否受理申请的决定，并通知申报企业及企业所在地评估机构。对不受理的，应向申报企业说明不受理的原因。</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第十一条</w:t>
      </w:r>
      <w:r>
        <w:rPr>
          <w:rFonts w:ascii="仿宋" w:eastAsia="仿宋" w:hAnsi="仿宋" w:hint="eastAsia"/>
          <w:sz w:val="30"/>
          <w:szCs w:val="30"/>
        </w:rPr>
        <w:t xml:space="preserve"> </w:t>
      </w:r>
      <w:r w:rsidRPr="00094D02">
        <w:rPr>
          <w:rFonts w:ascii="仿宋" w:eastAsia="仿宋" w:hAnsi="仿宋" w:hint="eastAsia"/>
          <w:b/>
          <w:sz w:val="30"/>
          <w:szCs w:val="30"/>
        </w:rPr>
        <w:t>现场评估</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在通过再审(初审)流程后，中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对完成上述环节的企业下达《评估计划》和《评审任务通知书》，地方供应链</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根据《评估计划》，负责协调组织现场评估前期准备工作，评估组由三至四名审核员组成，</w:t>
      </w:r>
      <w:r w:rsidRPr="00AE0D1B">
        <w:rPr>
          <w:rFonts w:ascii="仿宋" w:eastAsia="仿宋" w:hAnsi="仿宋"/>
          <w:sz w:val="30"/>
          <w:szCs w:val="30"/>
        </w:rPr>
        <w:t>评估组负责人</w:t>
      </w:r>
      <w:r w:rsidRPr="00AE0D1B">
        <w:rPr>
          <w:rFonts w:ascii="仿宋" w:eastAsia="仿宋" w:hAnsi="仿宋" w:hint="eastAsia"/>
          <w:sz w:val="30"/>
          <w:szCs w:val="30"/>
        </w:rPr>
        <w:t>由中</w:t>
      </w:r>
      <w:proofErr w:type="gramStart"/>
      <w:r w:rsidRPr="00AE0D1B">
        <w:rPr>
          <w:rFonts w:ascii="仿宋" w:eastAsia="仿宋" w:hAnsi="仿宋" w:hint="eastAsia"/>
          <w:sz w:val="30"/>
          <w:szCs w:val="30"/>
        </w:rPr>
        <w:t>物联评估办指派</w:t>
      </w:r>
      <w:proofErr w:type="gramEnd"/>
      <w:r w:rsidRPr="00AE0D1B">
        <w:rPr>
          <w:rFonts w:ascii="仿宋" w:eastAsia="仿宋" w:hAnsi="仿宋" w:hint="eastAsia"/>
          <w:sz w:val="30"/>
          <w:szCs w:val="30"/>
        </w:rPr>
        <w:t>。</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评估组依据《评估计划》、评估流程要求对照标准实施现场</w:t>
      </w:r>
      <w:r w:rsidRPr="00AE0D1B">
        <w:rPr>
          <w:rFonts w:ascii="仿宋" w:eastAsia="仿宋" w:hAnsi="仿宋" w:hint="eastAsia"/>
          <w:sz w:val="30"/>
          <w:szCs w:val="30"/>
        </w:rPr>
        <w:lastRenderedPageBreak/>
        <w:t>评估，对企业申报材料逐项进行核实，评估结束后形成现场评估报告，由评估组组长进行填写，并由评估组全体成员签字，企业代表签字盖章，</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委员参加现场评估的也须在现场报告上签字。评估组组长作为现场评估的第一责任人，必须保证评估的真实性</w:t>
      </w:r>
      <w:r>
        <w:rPr>
          <w:rFonts w:ascii="仿宋" w:eastAsia="仿宋" w:hAnsi="仿宋" w:hint="eastAsia"/>
          <w:sz w:val="30"/>
          <w:szCs w:val="30"/>
        </w:rPr>
        <w:t>、合</w:t>
      </w:r>
      <w:proofErr w:type="gramStart"/>
      <w:r>
        <w:rPr>
          <w:rFonts w:ascii="仿宋" w:eastAsia="仿宋" w:hAnsi="仿宋" w:hint="eastAsia"/>
          <w:sz w:val="30"/>
          <w:szCs w:val="30"/>
        </w:rPr>
        <w:t>规</w:t>
      </w:r>
      <w:proofErr w:type="gramEnd"/>
      <w:r>
        <w:rPr>
          <w:rFonts w:ascii="仿宋" w:eastAsia="仿宋" w:hAnsi="仿宋" w:hint="eastAsia"/>
          <w:sz w:val="30"/>
          <w:szCs w:val="30"/>
        </w:rPr>
        <w:t>性</w:t>
      </w:r>
      <w:r w:rsidRPr="00AE0D1B">
        <w:rPr>
          <w:rFonts w:ascii="仿宋" w:eastAsia="仿宋" w:hAnsi="仿宋" w:hint="eastAsia"/>
          <w:sz w:val="30"/>
          <w:szCs w:val="30"/>
        </w:rPr>
        <w:t>。</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第十二条</w:t>
      </w:r>
      <w:r>
        <w:rPr>
          <w:rFonts w:ascii="仿宋" w:eastAsia="仿宋" w:hAnsi="仿宋" w:hint="eastAsia"/>
          <w:sz w:val="30"/>
          <w:szCs w:val="30"/>
        </w:rPr>
        <w:t xml:space="preserve"> </w:t>
      </w:r>
      <w:r w:rsidRPr="00AE0D1B">
        <w:rPr>
          <w:rFonts w:ascii="仿宋" w:eastAsia="仿宋" w:hAnsi="仿宋" w:hint="eastAsia"/>
          <w:sz w:val="30"/>
          <w:szCs w:val="30"/>
        </w:rPr>
        <w:t>现场评估结束后，评估报告及现场收集审核材料由省市</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统一收集盖章后</w:t>
      </w:r>
      <w:proofErr w:type="gramStart"/>
      <w:r w:rsidRPr="00AE0D1B">
        <w:rPr>
          <w:rFonts w:ascii="仿宋" w:eastAsia="仿宋" w:hAnsi="仿宋" w:hint="eastAsia"/>
          <w:sz w:val="30"/>
          <w:szCs w:val="30"/>
        </w:rPr>
        <w:t>报中物联评估</w:t>
      </w:r>
      <w:proofErr w:type="gramEnd"/>
      <w:r w:rsidRPr="00AE0D1B">
        <w:rPr>
          <w:rFonts w:ascii="仿宋" w:eastAsia="仿宋" w:hAnsi="仿宋" w:hint="eastAsia"/>
          <w:sz w:val="30"/>
          <w:szCs w:val="30"/>
        </w:rPr>
        <w:t>办，中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对本批次所有通过现场评估的企业进行整理后报中</w:t>
      </w:r>
      <w:proofErr w:type="gramStart"/>
      <w:r w:rsidRPr="00AE0D1B">
        <w:rPr>
          <w:rFonts w:ascii="仿宋" w:eastAsia="仿宋" w:hAnsi="仿宋" w:hint="eastAsia"/>
          <w:sz w:val="30"/>
          <w:szCs w:val="30"/>
        </w:rPr>
        <w:t>物联供应</w:t>
      </w:r>
      <w:proofErr w:type="gramEnd"/>
      <w:r w:rsidRPr="00AE0D1B">
        <w:rPr>
          <w:rFonts w:ascii="仿宋" w:eastAsia="仿宋" w:hAnsi="仿宋" w:hint="eastAsia"/>
          <w:sz w:val="30"/>
          <w:szCs w:val="30"/>
        </w:rPr>
        <w:t>链评委会审定。</w:t>
      </w:r>
    </w:p>
    <w:p w:rsidR="00660C52" w:rsidRPr="00AE0D1B" w:rsidRDefault="00660C52" w:rsidP="00660C52">
      <w:pPr>
        <w:spacing w:line="500" w:lineRule="exact"/>
        <w:ind w:firstLineChars="190" w:firstLine="570"/>
        <w:rPr>
          <w:rFonts w:ascii="仿宋" w:eastAsia="仿宋" w:hAnsi="仿宋"/>
          <w:sz w:val="30"/>
          <w:szCs w:val="30"/>
        </w:rPr>
      </w:pPr>
      <w:r w:rsidRPr="00AE0D1B">
        <w:rPr>
          <w:rFonts w:ascii="仿宋" w:eastAsia="仿宋" w:hAnsi="仿宋" w:hint="eastAsia"/>
          <w:sz w:val="30"/>
          <w:szCs w:val="30"/>
        </w:rPr>
        <w:t>所有申报</w:t>
      </w:r>
      <w:r w:rsidRPr="00AE0D1B">
        <w:rPr>
          <w:rFonts w:ascii="仿宋" w:eastAsia="仿宋" w:hAnsi="仿宋"/>
          <w:sz w:val="30"/>
          <w:szCs w:val="30"/>
        </w:rPr>
        <w:t>AAAAA</w:t>
      </w:r>
      <w:r w:rsidRPr="00AE0D1B">
        <w:rPr>
          <w:rFonts w:ascii="仿宋" w:eastAsia="仿宋" w:hAnsi="仿宋" w:hint="eastAsia"/>
          <w:sz w:val="30"/>
          <w:szCs w:val="30"/>
        </w:rPr>
        <w:t>级资质的企业需要在中</w:t>
      </w:r>
      <w:proofErr w:type="gramStart"/>
      <w:r w:rsidRPr="00AE0D1B">
        <w:rPr>
          <w:rFonts w:ascii="仿宋" w:eastAsia="仿宋" w:hAnsi="仿宋" w:hint="eastAsia"/>
          <w:sz w:val="30"/>
          <w:szCs w:val="30"/>
        </w:rPr>
        <w:t>物联供应</w:t>
      </w:r>
      <w:proofErr w:type="gramEnd"/>
      <w:r w:rsidRPr="00AE0D1B">
        <w:rPr>
          <w:rFonts w:ascii="仿宋" w:eastAsia="仿宋" w:hAnsi="仿宋" w:hint="eastAsia"/>
          <w:sz w:val="30"/>
          <w:szCs w:val="30"/>
        </w:rPr>
        <w:t>链评委会上以答辩的形式向委员进行现场陈述，企业通过5分钟影像资料演示和10-15分钟P</w:t>
      </w:r>
      <w:r w:rsidRPr="00AE0D1B">
        <w:rPr>
          <w:rFonts w:ascii="仿宋" w:eastAsia="仿宋" w:hAnsi="仿宋"/>
          <w:sz w:val="30"/>
          <w:szCs w:val="30"/>
        </w:rPr>
        <w:t>PT</w:t>
      </w:r>
      <w:r w:rsidRPr="00AE0D1B">
        <w:rPr>
          <w:rFonts w:ascii="仿宋" w:eastAsia="仿宋" w:hAnsi="仿宋" w:hint="eastAsia"/>
          <w:sz w:val="30"/>
          <w:szCs w:val="30"/>
        </w:rPr>
        <w:t>来进行陈述，并接受评估委员会委员质询。</w:t>
      </w:r>
    </w:p>
    <w:p w:rsidR="00660C52" w:rsidRPr="00AE0D1B" w:rsidRDefault="00660C52" w:rsidP="00660C52">
      <w:pPr>
        <w:pStyle w:val="ab"/>
        <w:widowControl w:val="0"/>
        <w:spacing w:before="0" w:beforeAutospacing="0" w:after="0" w:afterAutospacing="0" w:line="500" w:lineRule="exact"/>
        <w:ind w:firstLineChars="198" w:firstLine="594"/>
        <w:jc w:val="both"/>
        <w:rPr>
          <w:rFonts w:ascii="仿宋" w:eastAsia="仿宋" w:hAnsi="仿宋"/>
          <w:sz w:val="30"/>
          <w:szCs w:val="30"/>
        </w:rPr>
      </w:pPr>
      <w:r w:rsidRPr="00AE0D1B">
        <w:rPr>
          <w:rFonts w:ascii="仿宋" w:eastAsia="仿宋" w:hAnsi="仿宋" w:hint="eastAsia"/>
          <w:sz w:val="30"/>
          <w:szCs w:val="30"/>
        </w:rPr>
        <w:t>中</w:t>
      </w:r>
      <w:proofErr w:type="gramStart"/>
      <w:r w:rsidRPr="00AE0D1B">
        <w:rPr>
          <w:rFonts w:ascii="仿宋" w:eastAsia="仿宋" w:hAnsi="仿宋" w:hint="eastAsia"/>
          <w:sz w:val="30"/>
          <w:szCs w:val="30"/>
        </w:rPr>
        <w:t>物联供应</w:t>
      </w:r>
      <w:proofErr w:type="gramEnd"/>
      <w:r w:rsidRPr="00AE0D1B">
        <w:rPr>
          <w:rFonts w:ascii="仿宋" w:eastAsia="仿宋" w:hAnsi="仿宋" w:hint="eastAsia"/>
          <w:sz w:val="30"/>
          <w:szCs w:val="30"/>
        </w:rPr>
        <w:t>链评委会审定结果将由中</w:t>
      </w:r>
      <w:proofErr w:type="gramStart"/>
      <w:r w:rsidRPr="00AE0D1B">
        <w:rPr>
          <w:rFonts w:ascii="仿宋" w:eastAsia="仿宋" w:hAnsi="仿宋" w:hint="eastAsia"/>
          <w:sz w:val="30"/>
          <w:szCs w:val="30"/>
        </w:rPr>
        <w:t>物联统一</w:t>
      </w:r>
      <w:proofErr w:type="gramEnd"/>
      <w:r w:rsidRPr="00AE0D1B">
        <w:rPr>
          <w:rFonts w:ascii="仿宋" w:eastAsia="仿宋" w:hAnsi="仿宋" w:hint="eastAsia"/>
          <w:sz w:val="30"/>
          <w:szCs w:val="30"/>
        </w:rPr>
        <w:t>在中国物流与采购联合会官网上进行7天的公示。</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第十三条</w:t>
      </w:r>
      <w:r>
        <w:rPr>
          <w:rFonts w:ascii="仿宋" w:eastAsia="仿宋" w:hAnsi="仿宋" w:hint="eastAsia"/>
          <w:sz w:val="30"/>
          <w:szCs w:val="30"/>
        </w:rPr>
        <w:t xml:space="preserve"> </w:t>
      </w:r>
      <w:r w:rsidRPr="00AE0D1B">
        <w:rPr>
          <w:rFonts w:ascii="仿宋" w:eastAsia="仿宋" w:hAnsi="仿宋" w:hint="eastAsia"/>
          <w:sz w:val="30"/>
          <w:szCs w:val="30"/>
        </w:rPr>
        <w:t>公示期间无疑议，评估结果生效，由中物联在其官方媒体及报刊杂志上统一发布公告，并在由</w:t>
      </w:r>
      <w:proofErr w:type="gramStart"/>
      <w:r w:rsidRPr="00AE0D1B">
        <w:rPr>
          <w:rFonts w:ascii="仿宋" w:eastAsia="仿宋" w:hAnsi="仿宋" w:hint="eastAsia"/>
          <w:sz w:val="30"/>
          <w:szCs w:val="30"/>
        </w:rPr>
        <w:t>中物联召开</w:t>
      </w:r>
      <w:proofErr w:type="gramEnd"/>
      <w:r w:rsidRPr="00AE0D1B">
        <w:rPr>
          <w:rFonts w:ascii="仿宋" w:eastAsia="仿宋" w:hAnsi="仿宋" w:hint="eastAsia"/>
          <w:sz w:val="30"/>
          <w:szCs w:val="30"/>
        </w:rPr>
        <w:t>的授牌大会上向所有获得供应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企业资质的企业颁发牌匾和证书。</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第十四条</w:t>
      </w:r>
      <w:r>
        <w:rPr>
          <w:rFonts w:ascii="仿宋" w:eastAsia="仿宋" w:hAnsi="仿宋" w:hint="eastAsia"/>
          <w:sz w:val="30"/>
          <w:szCs w:val="30"/>
        </w:rPr>
        <w:t xml:space="preserve"> </w:t>
      </w:r>
      <w:r w:rsidRPr="00094D02">
        <w:rPr>
          <w:rFonts w:ascii="仿宋" w:eastAsia="仿宋" w:hAnsi="仿宋" w:hint="eastAsia"/>
          <w:b/>
          <w:sz w:val="30"/>
          <w:szCs w:val="30"/>
        </w:rPr>
        <w:t>复核</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企业评估资质实行动态管理，有效期为三年，有效期届满前半年内由中</w:t>
      </w:r>
      <w:proofErr w:type="gramStart"/>
      <w:r w:rsidRPr="00AE0D1B">
        <w:rPr>
          <w:rFonts w:ascii="仿宋" w:eastAsia="仿宋" w:hAnsi="仿宋" w:hint="eastAsia"/>
          <w:sz w:val="30"/>
          <w:szCs w:val="30"/>
        </w:rPr>
        <w:t>物联供应链服务企业评估办</w:t>
      </w:r>
      <w:proofErr w:type="gramEnd"/>
      <w:r w:rsidRPr="00AE0D1B">
        <w:rPr>
          <w:rFonts w:ascii="仿宋" w:eastAsia="仿宋" w:hAnsi="仿宋" w:hint="eastAsia"/>
          <w:sz w:val="30"/>
          <w:szCs w:val="30"/>
        </w:rPr>
        <w:t>统一组织复核,复核以现场评估为主，按本办法第九至十二条办理。</w:t>
      </w:r>
    </w:p>
    <w:p w:rsidR="00660C52" w:rsidRPr="00094D02"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对于逾期未提供相关佐证材料的、未提出延期复核申请的、未按期复核的企业，供应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企业资质自动作废。</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第十五条</w:t>
      </w:r>
      <w:r>
        <w:rPr>
          <w:rFonts w:ascii="仿宋" w:eastAsia="仿宋" w:hAnsi="仿宋" w:hint="eastAsia"/>
          <w:b/>
          <w:bCs/>
          <w:sz w:val="30"/>
          <w:szCs w:val="30"/>
        </w:rPr>
        <w:t xml:space="preserve"> </w:t>
      </w:r>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企业获得资质后，因经营规模扩大、设备设施条件有重大改善的，企业可以提出晋级申请，晋级</w:t>
      </w:r>
      <w:proofErr w:type="gramStart"/>
      <w:r w:rsidRPr="00AE0D1B">
        <w:rPr>
          <w:rFonts w:ascii="仿宋" w:eastAsia="仿宋" w:hAnsi="仿宋" w:hint="eastAsia"/>
          <w:sz w:val="30"/>
          <w:szCs w:val="30"/>
        </w:rPr>
        <w:t>评估按</w:t>
      </w:r>
      <w:proofErr w:type="gramEnd"/>
      <w:r w:rsidRPr="00AE0D1B">
        <w:rPr>
          <w:rFonts w:ascii="仿宋" w:eastAsia="仿宋" w:hAnsi="仿宋" w:hint="eastAsia"/>
          <w:sz w:val="30"/>
          <w:szCs w:val="30"/>
        </w:rPr>
        <w:t>前述程序办理。</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b/>
          <w:bCs/>
          <w:sz w:val="30"/>
          <w:szCs w:val="30"/>
        </w:rPr>
      </w:pPr>
      <w:r w:rsidRPr="00AE0D1B">
        <w:rPr>
          <w:rFonts w:ascii="仿宋" w:eastAsia="仿宋" w:hAnsi="仿宋" w:hint="eastAsia"/>
          <w:b/>
          <w:bCs/>
          <w:sz w:val="30"/>
          <w:szCs w:val="30"/>
        </w:rPr>
        <w:t>第十六条</w:t>
      </w:r>
      <w:r>
        <w:rPr>
          <w:rFonts w:ascii="仿宋" w:eastAsia="仿宋" w:hAnsi="仿宋" w:hint="eastAsia"/>
          <w:b/>
          <w:bCs/>
          <w:sz w:val="30"/>
          <w:szCs w:val="30"/>
        </w:rPr>
        <w:t xml:space="preserve"> </w:t>
      </w:r>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企业在获得相应资质后，若在有效期</w:t>
      </w:r>
      <w:r w:rsidRPr="00AE0D1B">
        <w:rPr>
          <w:rFonts w:ascii="仿宋" w:eastAsia="仿宋" w:hAnsi="仿宋" w:hint="eastAsia"/>
          <w:sz w:val="30"/>
          <w:szCs w:val="30"/>
        </w:rPr>
        <w:lastRenderedPageBreak/>
        <w:t>内出现安全、服务水平、经营等事故或责任事件，根据事件的影响力，</w:t>
      </w:r>
      <w:proofErr w:type="gramStart"/>
      <w:r w:rsidRPr="00AE0D1B">
        <w:rPr>
          <w:rFonts w:ascii="仿宋" w:eastAsia="仿宋" w:hAnsi="仿宋" w:hint="eastAsia"/>
          <w:sz w:val="30"/>
          <w:szCs w:val="30"/>
        </w:rPr>
        <w:t>中物联有</w:t>
      </w:r>
      <w:proofErr w:type="gramEnd"/>
      <w:r w:rsidRPr="00AE0D1B">
        <w:rPr>
          <w:rFonts w:ascii="仿宋" w:eastAsia="仿宋" w:hAnsi="仿宋" w:hint="eastAsia"/>
          <w:sz w:val="30"/>
          <w:szCs w:val="30"/>
        </w:rPr>
        <w:t>权力降低其等级或取消资质。</w:t>
      </w:r>
    </w:p>
    <w:p w:rsidR="00660C52" w:rsidRPr="00AE0D1B" w:rsidRDefault="00660C52" w:rsidP="00660C52">
      <w:pPr>
        <w:pStyle w:val="ab"/>
        <w:widowControl w:val="0"/>
        <w:spacing w:before="0" w:beforeAutospacing="0" w:after="0" w:afterAutospacing="0" w:line="500" w:lineRule="exact"/>
        <w:jc w:val="both"/>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jc w:val="center"/>
        <w:rPr>
          <w:rFonts w:ascii="仿宋" w:eastAsia="仿宋" w:hAnsi="仿宋"/>
          <w:b/>
          <w:bCs/>
          <w:sz w:val="30"/>
          <w:szCs w:val="30"/>
        </w:rPr>
      </w:pPr>
      <w:r w:rsidRPr="00AE0D1B">
        <w:rPr>
          <w:rFonts w:ascii="仿宋" w:eastAsia="仿宋" w:hAnsi="仿宋" w:hint="eastAsia"/>
          <w:b/>
          <w:bCs/>
          <w:sz w:val="30"/>
          <w:szCs w:val="30"/>
        </w:rPr>
        <w:t>第四章 监 督</w:t>
      </w:r>
    </w:p>
    <w:p w:rsidR="00660C52" w:rsidRDefault="00660C52" w:rsidP="00660C52">
      <w:pPr>
        <w:pStyle w:val="ab"/>
        <w:widowControl w:val="0"/>
        <w:spacing w:before="0" w:beforeAutospacing="0" w:after="0" w:afterAutospacing="0" w:line="500" w:lineRule="exact"/>
        <w:ind w:firstLineChars="198" w:firstLine="596"/>
        <w:jc w:val="both"/>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第十七条</w:t>
      </w:r>
      <w:r>
        <w:rPr>
          <w:rFonts w:ascii="仿宋" w:eastAsia="仿宋" w:hAnsi="仿宋" w:hint="eastAsia"/>
          <w:sz w:val="30"/>
          <w:szCs w:val="30"/>
        </w:rPr>
        <w:t xml:space="preserve"> </w:t>
      </w:r>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企业评估工作严格执行《供应链服务企业分类与评估指标》标准，按照公开、公正、公平</w:t>
      </w:r>
      <w:r>
        <w:rPr>
          <w:rFonts w:ascii="仿宋" w:eastAsia="仿宋" w:hAnsi="仿宋" w:hint="eastAsia"/>
          <w:sz w:val="30"/>
          <w:szCs w:val="30"/>
        </w:rPr>
        <w:t>、自愿</w:t>
      </w:r>
      <w:r w:rsidRPr="00AE0D1B">
        <w:rPr>
          <w:rFonts w:ascii="仿宋" w:eastAsia="仿宋" w:hAnsi="仿宋" w:hint="eastAsia"/>
          <w:sz w:val="30"/>
          <w:szCs w:val="30"/>
        </w:rPr>
        <w:t>的原则与本办法的规定开展工作。接受参评企业及社会的监督。</w:t>
      </w:r>
    </w:p>
    <w:p w:rsidR="00660C52" w:rsidRPr="00094D02" w:rsidRDefault="00660C52" w:rsidP="00660C52">
      <w:pPr>
        <w:spacing w:line="500" w:lineRule="exact"/>
        <w:ind w:firstLineChars="200" w:firstLine="602"/>
        <w:rPr>
          <w:rFonts w:ascii="仿宋" w:eastAsia="仿宋" w:hAnsi="仿宋" w:cs="宋体"/>
          <w:kern w:val="0"/>
          <w:sz w:val="30"/>
          <w:szCs w:val="30"/>
        </w:rPr>
      </w:pPr>
      <w:r w:rsidRPr="00AE0D1B">
        <w:rPr>
          <w:rFonts w:ascii="仿宋" w:eastAsia="仿宋" w:hAnsi="仿宋" w:hint="eastAsia"/>
          <w:b/>
          <w:bCs/>
          <w:sz w:val="30"/>
          <w:szCs w:val="30"/>
        </w:rPr>
        <w:t>第十八条</w:t>
      </w:r>
      <w:r>
        <w:rPr>
          <w:rFonts w:ascii="仿宋" w:eastAsia="仿宋" w:hAnsi="仿宋" w:hint="eastAsia"/>
          <w:sz w:val="30"/>
          <w:szCs w:val="30"/>
        </w:rPr>
        <w:t xml:space="preserve"> </w:t>
      </w:r>
      <w:r w:rsidRPr="00AE0D1B">
        <w:rPr>
          <w:rFonts w:ascii="仿宋" w:eastAsia="仿宋" w:hAnsi="仿宋" w:hint="eastAsia"/>
          <w:sz w:val="30"/>
          <w:szCs w:val="30"/>
        </w:rPr>
        <w:t>中国物流与采购联合会官方网站在企业评估栏目设立供应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企业评估专栏，公布有关评估管理办法、获得授权地方评估机构、各批次评估结果；设立投诉电话和投诉信箱，</w:t>
      </w:r>
      <w:r w:rsidRPr="00094D02">
        <w:rPr>
          <w:rFonts w:ascii="仿宋" w:eastAsia="仿宋" w:hAnsi="仿宋" w:cs="宋体" w:hint="eastAsia"/>
          <w:kern w:val="0"/>
          <w:sz w:val="30"/>
          <w:szCs w:val="30"/>
        </w:rPr>
        <w:t>接受行业及社会各界的监督、投诉，对投诉属实的企业及人员将进行相应处理并公告。</w:t>
      </w:r>
    </w:p>
    <w:p w:rsidR="00660C52" w:rsidRPr="00094D02" w:rsidRDefault="00660C52" w:rsidP="00660C52">
      <w:pPr>
        <w:spacing w:line="500" w:lineRule="exact"/>
        <w:ind w:firstLineChars="200" w:firstLine="602"/>
        <w:rPr>
          <w:rFonts w:ascii="仿宋" w:eastAsia="仿宋" w:hAnsi="仿宋" w:cs="宋体"/>
          <w:kern w:val="0"/>
          <w:sz w:val="30"/>
          <w:szCs w:val="30"/>
        </w:rPr>
      </w:pPr>
      <w:r w:rsidRPr="00094D02">
        <w:rPr>
          <w:rFonts w:ascii="仿宋" w:eastAsia="仿宋" w:hAnsi="仿宋" w:cs="宋体" w:hint="eastAsia"/>
          <w:b/>
          <w:kern w:val="0"/>
          <w:sz w:val="30"/>
          <w:szCs w:val="30"/>
        </w:rPr>
        <w:t>第十九条</w:t>
      </w:r>
      <w:r w:rsidRPr="00094D02">
        <w:rPr>
          <w:rFonts w:ascii="仿宋" w:eastAsia="仿宋" w:hAnsi="仿宋" w:cs="宋体" w:hint="eastAsia"/>
          <w:kern w:val="0"/>
          <w:sz w:val="30"/>
          <w:szCs w:val="30"/>
        </w:rPr>
        <w:t xml:space="preserve"> 供应</w:t>
      </w:r>
      <w:proofErr w:type="gramStart"/>
      <w:r w:rsidRPr="00094D02">
        <w:rPr>
          <w:rFonts w:ascii="仿宋" w:eastAsia="仿宋" w:hAnsi="仿宋" w:cs="宋体" w:hint="eastAsia"/>
          <w:kern w:val="0"/>
          <w:sz w:val="30"/>
          <w:szCs w:val="30"/>
        </w:rPr>
        <w:t>链服务</w:t>
      </w:r>
      <w:proofErr w:type="gramEnd"/>
      <w:r w:rsidRPr="00094D02">
        <w:rPr>
          <w:rFonts w:ascii="仿宋" w:eastAsia="仿宋" w:hAnsi="仿宋" w:cs="宋体" w:hint="eastAsia"/>
          <w:kern w:val="0"/>
          <w:sz w:val="30"/>
          <w:szCs w:val="30"/>
        </w:rPr>
        <w:t>企业评估工作实行回避制度，参加评估的审核人员如与参评企业有利益关系或冲突时，须声明并主动回避。参评企业对审核人员提出合理回避要求的，评估组必须第一时间通知</w:t>
      </w:r>
      <w:proofErr w:type="gramStart"/>
      <w:r w:rsidRPr="00094D02">
        <w:rPr>
          <w:rFonts w:ascii="仿宋" w:eastAsia="仿宋" w:hAnsi="仿宋" w:cs="宋体" w:hint="eastAsia"/>
          <w:kern w:val="0"/>
          <w:sz w:val="30"/>
          <w:szCs w:val="30"/>
        </w:rPr>
        <w:t>中物联评估</w:t>
      </w:r>
      <w:proofErr w:type="gramEnd"/>
      <w:r w:rsidRPr="00094D02">
        <w:rPr>
          <w:rFonts w:ascii="仿宋" w:eastAsia="仿宋" w:hAnsi="仿宋" w:cs="宋体" w:hint="eastAsia"/>
          <w:kern w:val="0"/>
          <w:sz w:val="30"/>
          <w:szCs w:val="30"/>
        </w:rPr>
        <w:t>办，做好人员调整，保证评估工作顺利进行。</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第二十条</w:t>
      </w:r>
      <w:r>
        <w:rPr>
          <w:rFonts w:ascii="仿宋" w:eastAsia="仿宋" w:hAnsi="仿宋" w:hint="eastAsia"/>
          <w:b/>
          <w:bCs/>
          <w:sz w:val="30"/>
          <w:szCs w:val="30"/>
        </w:rPr>
        <w:t xml:space="preserve"> </w:t>
      </w:r>
      <w:r w:rsidRPr="00AE0D1B">
        <w:rPr>
          <w:rFonts w:ascii="仿宋" w:eastAsia="仿宋" w:hAnsi="仿宋" w:hint="eastAsia"/>
          <w:sz w:val="30"/>
          <w:szCs w:val="30"/>
        </w:rPr>
        <w:t>国家及地方评估机构</w:t>
      </w:r>
      <w:r>
        <w:rPr>
          <w:rFonts w:ascii="仿宋" w:eastAsia="仿宋" w:hAnsi="仿宋" w:hint="eastAsia"/>
          <w:sz w:val="30"/>
          <w:szCs w:val="30"/>
        </w:rPr>
        <w:t>、评估工作组成员均有</w:t>
      </w:r>
      <w:r w:rsidRPr="00AE0D1B">
        <w:rPr>
          <w:rFonts w:ascii="仿宋" w:eastAsia="仿宋" w:hAnsi="仿宋" w:hint="eastAsia"/>
          <w:sz w:val="30"/>
          <w:szCs w:val="30"/>
        </w:rPr>
        <w:t>对参评企业提供的申报材料</w:t>
      </w:r>
      <w:r>
        <w:rPr>
          <w:rFonts w:ascii="仿宋" w:eastAsia="仿宋" w:hAnsi="仿宋" w:hint="eastAsia"/>
          <w:sz w:val="30"/>
          <w:szCs w:val="30"/>
        </w:rPr>
        <w:t>保密的义务</w:t>
      </w:r>
      <w:r w:rsidRPr="00AE0D1B">
        <w:rPr>
          <w:rFonts w:ascii="仿宋" w:eastAsia="仿宋" w:hAnsi="仿宋" w:hint="eastAsia"/>
          <w:sz w:val="30"/>
          <w:szCs w:val="30"/>
        </w:rPr>
        <w:t>，</w:t>
      </w:r>
      <w:r>
        <w:rPr>
          <w:rFonts w:ascii="仿宋" w:eastAsia="仿宋" w:hAnsi="仿宋" w:hint="eastAsia"/>
          <w:sz w:val="30"/>
          <w:szCs w:val="30"/>
        </w:rPr>
        <w:t>并</w:t>
      </w:r>
      <w:r w:rsidRPr="00AE0D1B">
        <w:rPr>
          <w:rFonts w:ascii="仿宋" w:eastAsia="仿宋" w:hAnsi="仿宋" w:hint="eastAsia"/>
          <w:sz w:val="30"/>
          <w:szCs w:val="30"/>
        </w:rPr>
        <w:t>承担保密责任，未经参评企业同意，不得</w:t>
      </w:r>
      <w:r>
        <w:rPr>
          <w:rFonts w:ascii="仿宋" w:eastAsia="仿宋" w:hAnsi="仿宋" w:hint="eastAsia"/>
          <w:sz w:val="30"/>
          <w:szCs w:val="30"/>
        </w:rPr>
        <w:t>泄露或</w:t>
      </w:r>
      <w:r w:rsidRPr="00AE0D1B">
        <w:rPr>
          <w:rFonts w:ascii="仿宋" w:eastAsia="仿宋" w:hAnsi="仿宋" w:hint="eastAsia"/>
          <w:sz w:val="30"/>
          <w:szCs w:val="30"/>
        </w:rPr>
        <w:t>公开参评企业认定的企业秘密。</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第二十一条</w:t>
      </w:r>
      <w:r>
        <w:rPr>
          <w:rFonts w:ascii="仿宋" w:eastAsia="仿宋" w:hAnsi="仿宋" w:hint="eastAsia"/>
          <w:b/>
          <w:bCs/>
          <w:sz w:val="30"/>
          <w:szCs w:val="30"/>
        </w:rPr>
        <w:t xml:space="preserve"> </w:t>
      </w:r>
      <w:r w:rsidRPr="00AE0D1B">
        <w:rPr>
          <w:rFonts w:ascii="仿宋" w:eastAsia="仿宋" w:hAnsi="仿宋" w:hint="eastAsia"/>
          <w:sz w:val="30"/>
          <w:szCs w:val="30"/>
        </w:rPr>
        <w:t>申报企业对提供评估的申报材料真实性和可靠性负责</w:t>
      </w:r>
      <w:r>
        <w:rPr>
          <w:rFonts w:ascii="仿宋" w:eastAsia="仿宋" w:hAnsi="仿宋" w:hint="eastAsia"/>
          <w:sz w:val="30"/>
          <w:szCs w:val="30"/>
        </w:rPr>
        <w:t>。</w:t>
      </w:r>
    </w:p>
    <w:p w:rsidR="00660C52" w:rsidRPr="00AE0D1B" w:rsidRDefault="00660C52" w:rsidP="00660C52">
      <w:pPr>
        <w:pStyle w:val="ab"/>
        <w:widowControl w:val="0"/>
        <w:spacing w:before="0" w:beforeAutospacing="0" w:after="0" w:afterAutospacing="0" w:line="500" w:lineRule="exact"/>
        <w:jc w:val="both"/>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jc w:val="center"/>
        <w:rPr>
          <w:rFonts w:ascii="仿宋" w:eastAsia="仿宋" w:hAnsi="仿宋"/>
          <w:b/>
          <w:bCs/>
          <w:sz w:val="30"/>
          <w:szCs w:val="30"/>
        </w:rPr>
      </w:pPr>
      <w:r w:rsidRPr="00AE0D1B">
        <w:rPr>
          <w:rFonts w:ascii="仿宋" w:eastAsia="仿宋" w:hAnsi="仿宋" w:hint="eastAsia"/>
          <w:b/>
          <w:bCs/>
          <w:sz w:val="30"/>
          <w:szCs w:val="30"/>
        </w:rPr>
        <w:t>第五章 附 则</w:t>
      </w:r>
    </w:p>
    <w:p w:rsidR="00660C52" w:rsidRDefault="00660C52" w:rsidP="00660C52">
      <w:pPr>
        <w:pStyle w:val="ab"/>
        <w:widowControl w:val="0"/>
        <w:spacing w:before="0" w:beforeAutospacing="0" w:after="0" w:afterAutospacing="0" w:line="500" w:lineRule="exact"/>
        <w:ind w:firstLineChars="198" w:firstLine="596"/>
        <w:jc w:val="both"/>
        <w:rPr>
          <w:rFonts w:ascii="仿宋" w:eastAsia="仿宋" w:hAnsi="仿宋"/>
          <w:b/>
          <w:bCs/>
          <w:sz w:val="30"/>
          <w:szCs w:val="30"/>
        </w:rPr>
      </w:pP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t>第二十二条</w:t>
      </w:r>
      <w:r>
        <w:rPr>
          <w:rFonts w:ascii="仿宋" w:eastAsia="仿宋" w:hAnsi="仿宋" w:hint="eastAsia"/>
          <w:b/>
          <w:bCs/>
          <w:sz w:val="30"/>
          <w:szCs w:val="30"/>
        </w:rPr>
        <w:t xml:space="preserve"> </w:t>
      </w:r>
      <w:r w:rsidRPr="00AE0D1B">
        <w:rPr>
          <w:rFonts w:ascii="仿宋" w:eastAsia="仿宋" w:hAnsi="仿宋" w:hint="eastAsia"/>
          <w:sz w:val="30"/>
          <w:szCs w:val="30"/>
        </w:rPr>
        <w:t>本办法解释权</w:t>
      </w:r>
      <w:r>
        <w:rPr>
          <w:rFonts w:ascii="仿宋" w:eastAsia="仿宋" w:hAnsi="仿宋" w:hint="eastAsia"/>
          <w:sz w:val="30"/>
          <w:szCs w:val="30"/>
        </w:rPr>
        <w:t>属</w:t>
      </w:r>
      <w:r w:rsidRPr="00AE0D1B">
        <w:rPr>
          <w:rFonts w:ascii="仿宋" w:eastAsia="仿宋" w:hAnsi="仿宋" w:hint="eastAsia"/>
          <w:sz w:val="30"/>
          <w:szCs w:val="30"/>
        </w:rPr>
        <w:t>中国物流与采购联合会。</w:t>
      </w:r>
    </w:p>
    <w:p w:rsidR="00660C52" w:rsidRPr="00AE0D1B" w:rsidRDefault="00660C52" w:rsidP="00660C52">
      <w:pPr>
        <w:pStyle w:val="ab"/>
        <w:widowControl w:val="0"/>
        <w:spacing w:before="0" w:beforeAutospacing="0" w:after="0" w:afterAutospacing="0" w:line="500" w:lineRule="exact"/>
        <w:ind w:firstLineChars="198" w:firstLine="596"/>
        <w:jc w:val="both"/>
        <w:rPr>
          <w:rFonts w:ascii="仿宋" w:eastAsia="仿宋" w:hAnsi="仿宋"/>
          <w:sz w:val="30"/>
          <w:szCs w:val="30"/>
        </w:rPr>
      </w:pPr>
      <w:r w:rsidRPr="00AE0D1B">
        <w:rPr>
          <w:rFonts w:ascii="仿宋" w:eastAsia="仿宋" w:hAnsi="仿宋" w:hint="eastAsia"/>
          <w:b/>
          <w:bCs/>
          <w:sz w:val="30"/>
          <w:szCs w:val="30"/>
        </w:rPr>
        <w:lastRenderedPageBreak/>
        <w:t>第二十三条</w:t>
      </w:r>
      <w:r>
        <w:rPr>
          <w:rFonts w:ascii="仿宋" w:eastAsia="仿宋" w:hAnsi="仿宋" w:hint="eastAsia"/>
          <w:b/>
          <w:bCs/>
          <w:sz w:val="30"/>
          <w:szCs w:val="30"/>
        </w:rPr>
        <w:t xml:space="preserve"> </w:t>
      </w:r>
      <w:r w:rsidRPr="00AE0D1B">
        <w:rPr>
          <w:rFonts w:ascii="仿宋" w:eastAsia="仿宋" w:hAnsi="仿宋" w:hint="eastAsia"/>
          <w:sz w:val="30"/>
          <w:szCs w:val="30"/>
        </w:rPr>
        <w:t>本办法自颁布之日起正式实施。</w:t>
      </w:r>
    </w:p>
    <w:p w:rsidR="00660C52" w:rsidRDefault="00660C52" w:rsidP="00660C52">
      <w:pPr>
        <w:pStyle w:val="ab"/>
        <w:widowControl w:val="0"/>
        <w:spacing w:before="0" w:beforeAutospacing="0" w:after="0" w:afterAutospacing="0" w:line="500" w:lineRule="exact"/>
        <w:jc w:val="both"/>
        <w:rPr>
          <w:b/>
          <w:sz w:val="36"/>
          <w:szCs w:val="36"/>
        </w:rPr>
      </w:pPr>
    </w:p>
    <w:p w:rsidR="00660C52" w:rsidRDefault="00660C52" w:rsidP="00660C52">
      <w:pPr>
        <w:pStyle w:val="ab"/>
        <w:widowControl w:val="0"/>
        <w:spacing w:before="0" w:beforeAutospacing="0" w:after="0" w:afterAutospacing="0" w:line="500" w:lineRule="exact"/>
        <w:jc w:val="both"/>
        <w:rPr>
          <w:b/>
          <w:sz w:val="36"/>
          <w:szCs w:val="36"/>
        </w:rPr>
      </w:pPr>
    </w:p>
    <w:p w:rsidR="00660C52" w:rsidRDefault="00660C52" w:rsidP="00660C52">
      <w:pPr>
        <w:pStyle w:val="ab"/>
        <w:widowControl w:val="0"/>
        <w:spacing w:before="0" w:beforeAutospacing="0" w:after="0" w:afterAutospacing="0" w:line="500" w:lineRule="exact"/>
        <w:jc w:val="center"/>
        <w:rPr>
          <w:bCs/>
          <w:sz w:val="36"/>
          <w:szCs w:val="36"/>
        </w:rPr>
      </w:pPr>
      <w:r>
        <w:rPr>
          <w:rFonts w:hint="eastAsia"/>
          <w:b/>
          <w:sz w:val="36"/>
          <w:szCs w:val="36"/>
        </w:rPr>
        <w:t>供应</w:t>
      </w:r>
      <w:proofErr w:type="gramStart"/>
      <w:r>
        <w:rPr>
          <w:rFonts w:hint="eastAsia"/>
          <w:b/>
          <w:sz w:val="36"/>
          <w:szCs w:val="36"/>
        </w:rPr>
        <w:t>链服务</w:t>
      </w:r>
      <w:proofErr w:type="gramEnd"/>
      <w:r>
        <w:rPr>
          <w:rFonts w:hint="eastAsia"/>
          <w:b/>
          <w:sz w:val="36"/>
          <w:szCs w:val="36"/>
        </w:rPr>
        <w:t>企业评估申报流程与审核办法</w:t>
      </w:r>
    </w:p>
    <w:p w:rsidR="00660C52" w:rsidRDefault="00660C52" w:rsidP="00660C52">
      <w:pPr>
        <w:spacing w:line="500" w:lineRule="exact"/>
        <w:ind w:firstLineChars="200" w:firstLine="600"/>
        <w:rPr>
          <w:rFonts w:ascii="仿宋_GB2312" w:eastAsia="仿宋_GB2312" w:hAnsi="宋体" w:cs="宋体"/>
          <w:kern w:val="0"/>
          <w:sz w:val="30"/>
          <w:szCs w:val="30"/>
        </w:rPr>
      </w:pP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hint="eastAsia"/>
          <w:kern w:val="0"/>
          <w:sz w:val="30"/>
          <w:szCs w:val="30"/>
        </w:rPr>
        <w:t>依据</w:t>
      </w:r>
      <w:r w:rsidRPr="00AE0D1B">
        <w:rPr>
          <w:rFonts w:ascii="仿宋" w:eastAsia="仿宋" w:hAnsi="仿宋" w:hint="eastAsia"/>
          <w:sz w:val="32"/>
          <w:szCs w:val="32"/>
        </w:rPr>
        <w:t>《供应链服务企业分类与评估指标》(T/CFLP 0020</w:t>
      </w:r>
      <w:r w:rsidRPr="00AE0D1B">
        <w:rPr>
          <w:rFonts w:ascii="仿宋" w:eastAsia="仿宋" w:hAnsi="仿宋"/>
          <w:sz w:val="32"/>
          <w:szCs w:val="32"/>
        </w:rPr>
        <w:t xml:space="preserve"> </w:t>
      </w:r>
      <w:r w:rsidRPr="00AE0D1B">
        <w:rPr>
          <w:rFonts w:ascii="仿宋" w:eastAsia="仿宋" w:hAnsi="仿宋" w:hint="eastAsia"/>
          <w:sz w:val="32"/>
          <w:szCs w:val="32"/>
        </w:rPr>
        <w:t>—2019)</w:t>
      </w:r>
      <w:r w:rsidRPr="00AE0D1B">
        <w:rPr>
          <w:rFonts w:ascii="仿宋" w:eastAsia="仿宋" w:hAnsi="仿宋" w:cs="宋体" w:hint="eastAsia"/>
          <w:kern w:val="0"/>
          <w:sz w:val="30"/>
          <w:szCs w:val="30"/>
        </w:rPr>
        <w:t>团体标准，中国物流与采购联合会（以下简称中物联）在行业内开展</w:t>
      </w:r>
      <w:r w:rsidRPr="00AE0D1B">
        <w:rPr>
          <w:rFonts w:ascii="仿宋" w:eastAsia="仿宋" w:hAnsi="仿宋" w:hint="eastAsia"/>
          <w:sz w:val="32"/>
          <w:szCs w:val="32"/>
        </w:rPr>
        <w:t>供应</w:t>
      </w:r>
      <w:proofErr w:type="gramStart"/>
      <w:r w:rsidRPr="00AE0D1B">
        <w:rPr>
          <w:rFonts w:ascii="仿宋" w:eastAsia="仿宋" w:hAnsi="仿宋" w:hint="eastAsia"/>
          <w:sz w:val="32"/>
          <w:szCs w:val="32"/>
        </w:rPr>
        <w:t>链服务</w:t>
      </w:r>
      <w:proofErr w:type="gramEnd"/>
      <w:r w:rsidRPr="00AE0D1B">
        <w:rPr>
          <w:rFonts w:ascii="仿宋" w:eastAsia="仿宋" w:hAnsi="仿宋" w:hint="eastAsia"/>
          <w:sz w:val="32"/>
          <w:szCs w:val="32"/>
        </w:rPr>
        <w:t>企业分类与</w:t>
      </w:r>
      <w:r w:rsidRPr="00AE0D1B">
        <w:rPr>
          <w:rFonts w:ascii="仿宋" w:eastAsia="仿宋" w:hAnsi="仿宋" w:cs="宋体" w:hint="eastAsia"/>
          <w:kern w:val="0"/>
          <w:sz w:val="30"/>
          <w:szCs w:val="30"/>
        </w:rPr>
        <w:t>评估工作（以下简称供应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企业评估）。企业依据下列条款规定的流程参与评估。</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一、参与</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w:t>
      </w:r>
      <w:r w:rsidRPr="00AE0D1B">
        <w:rPr>
          <w:rFonts w:ascii="仿宋" w:eastAsia="仿宋" w:hAnsi="仿宋" w:hint="eastAsia"/>
          <w:sz w:val="32"/>
          <w:szCs w:val="32"/>
        </w:rPr>
        <w:t>服务</w:t>
      </w:r>
      <w:proofErr w:type="gramEnd"/>
      <w:r w:rsidRPr="00AE0D1B">
        <w:rPr>
          <w:rFonts w:ascii="仿宋" w:eastAsia="仿宋" w:hAnsi="仿宋" w:hint="eastAsia"/>
          <w:sz w:val="32"/>
          <w:szCs w:val="32"/>
        </w:rPr>
        <w:t>企业</w:t>
      </w:r>
      <w:r w:rsidRPr="00AE0D1B">
        <w:rPr>
          <w:rFonts w:ascii="仿宋" w:eastAsia="仿宋" w:hAnsi="仿宋" w:hint="eastAsia"/>
          <w:sz w:val="30"/>
          <w:szCs w:val="30"/>
        </w:rPr>
        <w:t>评估的企业，按照“自检-申报-初审-再审-现场评估-审定-公示-通告-授牌”的程序进行。</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二、企业申报具体程序如下：</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（一）自检。申报企业首先对照</w:t>
      </w:r>
      <w:r w:rsidRPr="00AE0D1B">
        <w:rPr>
          <w:rFonts w:ascii="仿宋" w:eastAsia="仿宋" w:hAnsi="仿宋" w:hint="eastAsia"/>
          <w:sz w:val="32"/>
          <w:szCs w:val="32"/>
        </w:rPr>
        <w:t>《供应链服务企业分类与评估指标》</w:t>
      </w:r>
      <w:r w:rsidRPr="00AE0D1B">
        <w:rPr>
          <w:rFonts w:ascii="仿宋" w:eastAsia="仿宋" w:hAnsi="仿宋" w:hint="eastAsia"/>
          <w:sz w:val="30"/>
          <w:szCs w:val="30"/>
        </w:rPr>
        <w:t>标准中的具体要求、指标进行自检，符合标准者可准备申报。</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（二）申报。从中国物流与采购联合会物流企业评估办（以下简称</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办）网站上下载</w:t>
      </w:r>
      <w:r>
        <w:rPr>
          <w:rFonts w:ascii="仿宋" w:eastAsia="仿宋" w:hAnsi="仿宋" w:hint="eastAsia"/>
          <w:sz w:val="30"/>
          <w:szCs w:val="30"/>
        </w:rPr>
        <w:t>（</w:t>
      </w:r>
      <w:hyperlink r:id="rId5" w:history="1">
        <w:r w:rsidRPr="00366B3A">
          <w:rPr>
            <w:rStyle w:val="af"/>
            <w:rFonts w:ascii="仿宋" w:eastAsia="仿宋" w:hAnsi="仿宋"/>
            <w:sz w:val="24"/>
          </w:rPr>
          <w:t>http://gyl.chinawuliu.com.cn</w:t>
        </w:r>
      </w:hyperlink>
      <w:r>
        <w:rPr>
          <w:rFonts w:ascii="仿宋" w:eastAsia="仿宋" w:hAnsi="仿宋" w:hint="eastAsia"/>
          <w:color w:val="000000"/>
          <w:sz w:val="24"/>
        </w:rPr>
        <w:t>）</w:t>
      </w:r>
      <w:r w:rsidRPr="00AE0D1B">
        <w:rPr>
          <w:rFonts w:ascii="仿宋" w:eastAsia="仿宋" w:hAnsi="仿宋" w:hint="eastAsia"/>
          <w:sz w:val="30"/>
          <w:szCs w:val="30"/>
        </w:rPr>
        <w:t>并填写《供应链服务企业评估申报表》（以下简称《申报表》），或到企业注册地的地方供应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企业评估办（以下简称地方评估办）领取填写《申报表》，同时提供相应的附表和附件材料，详见《申报表》。企业按要求将《申报表》连同附表和附件材料报送地方评估办，企业注册地所在区域内无地方</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的可直接报送</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（三）初审。中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和地方</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均可受理企业申报，企业自</w:t>
      </w:r>
      <w:proofErr w:type="gramStart"/>
      <w:r w:rsidRPr="00AE0D1B">
        <w:rPr>
          <w:rFonts w:ascii="仿宋" w:eastAsia="仿宋" w:hAnsi="仿宋" w:hint="eastAsia"/>
          <w:sz w:val="30"/>
          <w:szCs w:val="30"/>
        </w:rPr>
        <w:t>检完成</w:t>
      </w:r>
      <w:proofErr w:type="gramEnd"/>
      <w:r w:rsidRPr="00AE0D1B">
        <w:rPr>
          <w:rFonts w:ascii="仿宋" w:eastAsia="仿宋" w:hAnsi="仿宋" w:hint="eastAsia"/>
          <w:sz w:val="30"/>
          <w:szCs w:val="30"/>
        </w:rPr>
        <w:t>后按要求将申报材料报送地方评估办（</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办）初审，地方评估办（</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办）对申报材料进行初步审核后，</w:t>
      </w:r>
      <w:proofErr w:type="gramStart"/>
      <w:r w:rsidRPr="00AE0D1B">
        <w:rPr>
          <w:rFonts w:ascii="仿宋" w:eastAsia="仿宋" w:hAnsi="仿宋" w:hint="eastAsia"/>
          <w:sz w:val="30"/>
          <w:szCs w:val="30"/>
        </w:rPr>
        <w:t>作出</w:t>
      </w:r>
      <w:proofErr w:type="gramEnd"/>
      <w:r w:rsidRPr="00AE0D1B">
        <w:rPr>
          <w:rFonts w:ascii="仿宋" w:eastAsia="仿宋" w:hAnsi="仿宋" w:hint="eastAsia"/>
          <w:sz w:val="30"/>
          <w:szCs w:val="30"/>
        </w:rPr>
        <w:t>是否受理的决定。对不予受理申请企业，向其说明不</w:t>
      </w:r>
      <w:r w:rsidRPr="00AE0D1B">
        <w:rPr>
          <w:rFonts w:ascii="仿宋" w:eastAsia="仿宋" w:hAnsi="仿宋" w:hint="eastAsia"/>
          <w:sz w:val="30"/>
          <w:szCs w:val="30"/>
        </w:rPr>
        <w:lastRenderedPageBreak/>
        <w:t>予受理的理由。企业的申请材料通过初审后，由地方评估办报中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进行再审。</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（四）再审。中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对通过初审的企业材料进行再审。再审通过后，中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将组织评估组</w:t>
      </w:r>
      <w:r>
        <w:rPr>
          <w:rFonts w:ascii="仿宋" w:eastAsia="仿宋" w:hAnsi="仿宋" w:hint="eastAsia"/>
          <w:sz w:val="30"/>
          <w:szCs w:val="30"/>
        </w:rPr>
        <w:t>进行</w:t>
      </w:r>
      <w:r w:rsidRPr="00AE0D1B">
        <w:rPr>
          <w:rFonts w:ascii="仿宋" w:eastAsia="仿宋" w:hAnsi="仿宋" w:hint="eastAsia"/>
          <w:sz w:val="30"/>
          <w:szCs w:val="30"/>
        </w:rPr>
        <w:t>现场评估，对申报企业下达</w:t>
      </w:r>
      <w:r>
        <w:rPr>
          <w:rFonts w:ascii="仿宋" w:eastAsia="仿宋" w:hAnsi="仿宋" w:hint="eastAsia"/>
          <w:sz w:val="30"/>
          <w:szCs w:val="30"/>
        </w:rPr>
        <w:t>《</w:t>
      </w:r>
      <w:r w:rsidRPr="00AE0D1B">
        <w:rPr>
          <w:rFonts w:ascii="仿宋" w:eastAsia="仿宋" w:hAnsi="仿宋" w:hint="eastAsia"/>
          <w:sz w:val="30"/>
          <w:szCs w:val="30"/>
        </w:rPr>
        <w:t>评估计划</w:t>
      </w:r>
      <w:r>
        <w:rPr>
          <w:rFonts w:ascii="仿宋" w:eastAsia="仿宋" w:hAnsi="仿宋" w:hint="eastAsia"/>
          <w:sz w:val="30"/>
          <w:szCs w:val="30"/>
        </w:rPr>
        <w:t>》</w:t>
      </w:r>
      <w:r w:rsidRPr="00AE0D1B">
        <w:rPr>
          <w:rFonts w:ascii="仿宋" w:eastAsia="仿宋" w:hAnsi="仿宋" w:hint="eastAsia"/>
          <w:sz w:val="30"/>
          <w:szCs w:val="30"/>
        </w:rPr>
        <w:t>和</w:t>
      </w:r>
      <w:r>
        <w:rPr>
          <w:rFonts w:ascii="仿宋" w:eastAsia="仿宋" w:hAnsi="仿宋" w:hint="eastAsia"/>
          <w:sz w:val="30"/>
          <w:szCs w:val="30"/>
        </w:rPr>
        <w:t>《</w:t>
      </w:r>
      <w:r w:rsidRPr="00AE0D1B">
        <w:rPr>
          <w:rFonts w:ascii="仿宋" w:eastAsia="仿宋" w:hAnsi="仿宋" w:hint="eastAsia"/>
          <w:sz w:val="30"/>
          <w:szCs w:val="30"/>
        </w:rPr>
        <w:t>评审任务通知书</w:t>
      </w:r>
      <w:r>
        <w:rPr>
          <w:rFonts w:ascii="仿宋" w:eastAsia="仿宋" w:hAnsi="仿宋" w:hint="eastAsia"/>
          <w:sz w:val="30"/>
          <w:szCs w:val="30"/>
        </w:rPr>
        <w:t>》</w:t>
      </w:r>
      <w:r w:rsidRPr="00AE0D1B">
        <w:rPr>
          <w:rFonts w:ascii="仿宋" w:eastAsia="仿宋" w:hAnsi="仿宋" w:hint="eastAsia"/>
          <w:sz w:val="30"/>
          <w:szCs w:val="30"/>
        </w:rPr>
        <w:t>。</w:t>
      </w:r>
      <w:proofErr w:type="gramStart"/>
      <w:r w:rsidRPr="00AE0D1B">
        <w:rPr>
          <w:rFonts w:ascii="仿宋" w:eastAsia="仿宋" w:hAnsi="仿宋" w:hint="eastAsia"/>
          <w:sz w:val="30"/>
          <w:szCs w:val="30"/>
        </w:rPr>
        <w:t>直报中物联的</w:t>
      </w:r>
      <w:proofErr w:type="gramEnd"/>
      <w:r w:rsidRPr="00AE0D1B">
        <w:rPr>
          <w:rFonts w:ascii="仿宋" w:eastAsia="仿宋" w:hAnsi="仿宋" w:hint="eastAsia"/>
          <w:sz w:val="30"/>
          <w:szCs w:val="30"/>
        </w:rPr>
        <w:t>申请材料由中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完成初审即可组织安排现场评估。</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（五）评估准备。所有完成再审的申请材料由中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通知地方评估办，评估工作进入到现场评估准备环节。</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办在现场评估的数日前将评估计划、评估组成员名单通知申请方，并由申报企业确认其对评估组成员组成是否有异议，地方</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根据</w:t>
      </w:r>
      <w:proofErr w:type="gramStart"/>
      <w:r w:rsidRPr="00AE0D1B">
        <w:rPr>
          <w:rFonts w:ascii="仿宋" w:eastAsia="仿宋" w:hAnsi="仿宋" w:hint="eastAsia"/>
          <w:sz w:val="30"/>
          <w:szCs w:val="30"/>
        </w:rPr>
        <w:t>中物联的</w:t>
      </w:r>
      <w:proofErr w:type="gramEnd"/>
      <w:r w:rsidRPr="00AE0D1B">
        <w:rPr>
          <w:rFonts w:ascii="仿宋" w:eastAsia="仿宋" w:hAnsi="仿宋" w:hint="eastAsia"/>
          <w:sz w:val="30"/>
          <w:szCs w:val="30"/>
        </w:rPr>
        <w:t>通知提醒申报企业做好现场评估的各项准备工作，如参会人员的时间安排、准备好申报材料的原件，影印件，现场查验必备的各类文件，告知会议流程等。评估组成员不得与申请方有组织上、经济上的关系。</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评估组的职责是现场审核申请方所申报材料的真实性和准确性。评估组应预先熟悉申请方的相关材料，做好评估文件的准备。</w:t>
      </w:r>
    </w:p>
    <w:p w:rsidR="00660C52" w:rsidRPr="00AE0D1B" w:rsidRDefault="00660C52" w:rsidP="00660C52">
      <w:pPr>
        <w:pStyle w:val="a9"/>
        <w:spacing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（六）现场评估。评估组现场评估包括：1、听取企业相关情况介绍，可以通过视频及</w:t>
      </w:r>
      <w:proofErr w:type="spellStart"/>
      <w:r w:rsidRPr="00AE0D1B">
        <w:rPr>
          <w:rFonts w:ascii="仿宋" w:eastAsia="仿宋" w:hAnsi="仿宋" w:hint="eastAsia"/>
          <w:sz w:val="30"/>
          <w:szCs w:val="30"/>
        </w:rPr>
        <w:t>p</w:t>
      </w:r>
      <w:r w:rsidRPr="00AE0D1B">
        <w:rPr>
          <w:rFonts w:ascii="仿宋" w:eastAsia="仿宋" w:hAnsi="仿宋"/>
          <w:sz w:val="30"/>
          <w:szCs w:val="30"/>
        </w:rPr>
        <w:t>pt</w:t>
      </w:r>
      <w:proofErr w:type="spellEnd"/>
      <w:r w:rsidRPr="00AE0D1B">
        <w:rPr>
          <w:rFonts w:ascii="仿宋" w:eastAsia="仿宋" w:hAnsi="仿宋" w:hint="eastAsia"/>
          <w:sz w:val="30"/>
          <w:szCs w:val="30"/>
        </w:rPr>
        <w:t>进行介绍，A</w:t>
      </w:r>
      <w:r w:rsidRPr="00AE0D1B">
        <w:rPr>
          <w:rFonts w:ascii="仿宋" w:eastAsia="仿宋" w:hAnsi="仿宋"/>
          <w:sz w:val="30"/>
          <w:szCs w:val="30"/>
        </w:rPr>
        <w:t>AAAA</w:t>
      </w:r>
      <w:r w:rsidRPr="00AE0D1B">
        <w:rPr>
          <w:rFonts w:ascii="仿宋" w:eastAsia="仿宋" w:hAnsi="仿宋" w:hint="eastAsia"/>
          <w:sz w:val="30"/>
          <w:szCs w:val="30"/>
        </w:rPr>
        <w:t>级企业必须同时</w:t>
      </w:r>
      <w:r>
        <w:rPr>
          <w:rFonts w:ascii="仿宋" w:eastAsia="仿宋" w:hAnsi="仿宋" w:hint="eastAsia"/>
          <w:sz w:val="30"/>
          <w:szCs w:val="30"/>
        </w:rPr>
        <w:t>提供</w:t>
      </w:r>
      <w:r w:rsidRPr="00AE0D1B">
        <w:rPr>
          <w:rFonts w:ascii="仿宋" w:eastAsia="仿宋" w:hAnsi="仿宋" w:hint="eastAsia"/>
          <w:sz w:val="30"/>
          <w:szCs w:val="30"/>
        </w:rPr>
        <w:t>视频及PPT介绍；2、现场作业检查，</w:t>
      </w:r>
      <w:r>
        <w:rPr>
          <w:rFonts w:ascii="仿宋" w:eastAsia="仿宋" w:hAnsi="仿宋" w:hint="eastAsia"/>
          <w:sz w:val="30"/>
          <w:szCs w:val="30"/>
        </w:rPr>
        <w:t>企业有</w:t>
      </w:r>
      <w:r w:rsidRPr="00AE0D1B">
        <w:rPr>
          <w:rFonts w:ascii="仿宋" w:eastAsia="仿宋" w:hAnsi="仿宋" w:hint="eastAsia"/>
          <w:sz w:val="30"/>
          <w:szCs w:val="30"/>
        </w:rPr>
        <w:t>多个网点的，由评估组随机抽捡；3、查验相关材料原件和提取佐证材料；4、</w:t>
      </w:r>
      <w:proofErr w:type="gramStart"/>
      <w:r w:rsidRPr="00AE0D1B">
        <w:rPr>
          <w:rFonts w:ascii="仿宋" w:eastAsia="仿宋" w:hAnsi="仿宋" w:hint="eastAsia"/>
          <w:sz w:val="30"/>
          <w:szCs w:val="30"/>
        </w:rPr>
        <w:t>供应链线上</w:t>
      </w:r>
      <w:proofErr w:type="gramEnd"/>
      <w:r w:rsidRPr="00AE0D1B">
        <w:rPr>
          <w:rFonts w:ascii="仿宋" w:eastAsia="仿宋" w:hAnsi="仿宋" w:hint="eastAsia"/>
          <w:sz w:val="30"/>
          <w:szCs w:val="30"/>
        </w:rPr>
        <w:t>管理系统检查，查验业务数据，以及业务流程中的协同、共享、高效作用，5评估组讨论、编写评估报告；</w:t>
      </w:r>
      <w:r w:rsidRPr="00AE0D1B">
        <w:rPr>
          <w:rFonts w:ascii="仿宋" w:eastAsia="仿宋" w:hAnsi="仿宋"/>
          <w:sz w:val="30"/>
          <w:szCs w:val="30"/>
        </w:rPr>
        <w:t>6</w:t>
      </w:r>
      <w:r w:rsidRPr="00AE0D1B">
        <w:rPr>
          <w:rFonts w:ascii="仿宋" w:eastAsia="仿宋" w:hAnsi="仿宋" w:hint="eastAsia"/>
          <w:sz w:val="30"/>
          <w:szCs w:val="30"/>
        </w:rPr>
        <w:t>、召开总结会，向申报方宣读评估结果；6、听取申报方的说明和答疑。</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现场评估要点：现场评估时评估组长要及时完成现场评估报告及相关附件提取，评估组对提取的材料要做完整性检查，提取的材料均加盖申请方公章，与申请方履行交接手续，企业负责人</w:t>
      </w:r>
      <w:r w:rsidRPr="00AE0D1B">
        <w:rPr>
          <w:rFonts w:ascii="仿宋" w:eastAsia="仿宋" w:hAnsi="仿宋" w:hint="eastAsia"/>
          <w:sz w:val="30"/>
          <w:szCs w:val="30"/>
        </w:rPr>
        <w:lastRenderedPageBreak/>
        <w:t>签字。现场评估结束后由评估组所在地方</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将现场提取材料及现场评估报告</w:t>
      </w:r>
      <w:proofErr w:type="gramStart"/>
      <w:r w:rsidRPr="00AE0D1B">
        <w:rPr>
          <w:rFonts w:ascii="仿宋" w:eastAsia="仿宋" w:hAnsi="仿宋" w:hint="eastAsia"/>
          <w:sz w:val="30"/>
          <w:szCs w:val="30"/>
        </w:rPr>
        <w:t>盖协会章</w:t>
      </w:r>
      <w:proofErr w:type="gramEnd"/>
      <w:r w:rsidRPr="00AE0D1B">
        <w:rPr>
          <w:rFonts w:ascii="仿宋" w:eastAsia="仿宋" w:hAnsi="仿宋" w:hint="eastAsia"/>
          <w:sz w:val="30"/>
          <w:szCs w:val="30"/>
        </w:rPr>
        <w:t>后邮寄至</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（七）中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对已完成现场评估企业的情况进行检查核实，内容包括：现场评估组的公正性、材料提取是否齐全，评估报告的准确性，检查有无违规情况等。</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办有权利对评估组的工作情况向参评企业进行调查回访。</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（八）审核。一个批次的评估工作完成后，中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组织召开本批次的供应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企业评估委员会（以下简称供应链评委会）会议，并向</w:t>
      </w:r>
      <w:r w:rsidRPr="00AE0D1B">
        <w:rPr>
          <w:rFonts w:ascii="仿宋" w:eastAsia="仿宋" w:hAnsi="仿宋" w:hint="eastAsia"/>
          <w:bCs/>
          <w:color w:val="000000"/>
          <w:sz w:val="30"/>
          <w:szCs w:val="30"/>
        </w:rPr>
        <w:t>供应链</w:t>
      </w:r>
      <w:r w:rsidRPr="00AE0D1B">
        <w:rPr>
          <w:rFonts w:ascii="仿宋" w:eastAsia="仿宋" w:hAnsi="仿宋" w:hint="eastAsia"/>
          <w:sz w:val="30"/>
          <w:szCs w:val="30"/>
        </w:rPr>
        <w:t>评委会提交本批次的评估文件，将本批次的</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企业评审</w:t>
      </w:r>
      <w:r w:rsidRPr="00AE0D1B">
        <w:rPr>
          <w:rFonts w:ascii="仿宋" w:eastAsia="仿宋" w:hAnsi="仿宋" w:hint="eastAsia"/>
          <w:sz w:val="30"/>
          <w:szCs w:val="30"/>
        </w:rPr>
        <w:t>材料交由</w:t>
      </w:r>
      <w:r w:rsidRPr="00AE0D1B">
        <w:rPr>
          <w:rFonts w:ascii="仿宋" w:eastAsia="仿宋" w:hAnsi="仿宋" w:hint="eastAsia"/>
          <w:bCs/>
          <w:color w:val="000000"/>
          <w:sz w:val="30"/>
          <w:szCs w:val="30"/>
        </w:rPr>
        <w:t>供应链评委会</w:t>
      </w:r>
      <w:r w:rsidRPr="00AE0D1B">
        <w:rPr>
          <w:rFonts w:ascii="仿宋" w:eastAsia="仿宋" w:hAnsi="仿宋" w:hint="eastAsia"/>
          <w:sz w:val="30"/>
          <w:szCs w:val="30"/>
        </w:rPr>
        <w:t>审核。申报A</w:t>
      </w:r>
      <w:r w:rsidRPr="00AE0D1B">
        <w:rPr>
          <w:rFonts w:ascii="仿宋" w:eastAsia="仿宋" w:hAnsi="仿宋"/>
          <w:sz w:val="30"/>
          <w:szCs w:val="30"/>
        </w:rPr>
        <w:t>AAAA</w:t>
      </w:r>
      <w:r w:rsidRPr="00AE0D1B">
        <w:rPr>
          <w:rFonts w:ascii="仿宋" w:eastAsia="仿宋" w:hAnsi="仿宋" w:hint="eastAsia"/>
          <w:sz w:val="30"/>
          <w:szCs w:val="30"/>
        </w:rPr>
        <w:t>级供应链资质的企业在通过现场评估后将在本批次的委员会会议上作A</w:t>
      </w:r>
      <w:r w:rsidRPr="00AE0D1B">
        <w:rPr>
          <w:rFonts w:ascii="仿宋" w:eastAsia="仿宋" w:hAnsi="仿宋"/>
          <w:sz w:val="30"/>
          <w:szCs w:val="30"/>
        </w:rPr>
        <w:t>AAAA</w:t>
      </w:r>
      <w:r w:rsidRPr="00AE0D1B">
        <w:rPr>
          <w:rFonts w:ascii="仿宋" w:eastAsia="仿宋" w:hAnsi="仿宋" w:hint="eastAsia"/>
          <w:sz w:val="30"/>
          <w:szCs w:val="30"/>
        </w:rPr>
        <w:t>级答辩陈述，所有通过评估委员会审议的企业将进入公示环节。</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（九）公示。审核通过的企业名单统一报中物联，由中国物流与采购联合会在官方网站进行公示，公示时间为7天。</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（十）公告。通过公示无异议的企业名单由中国物流与采购联合会通过网站、报刊等媒体向社会发布公告。</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（十一）授牌。所有通过公告的企业统一参加中国物流与采购联合会举办的授牌大会，届时</w:t>
      </w:r>
      <w:proofErr w:type="gramStart"/>
      <w:r w:rsidRPr="00AE0D1B">
        <w:rPr>
          <w:rFonts w:ascii="仿宋" w:eastAsia="仿宋" w:hAnsi="仿宋" w:hint="eastAsia"/>
          <w:sz w:val="30"/>
          <w:szCs w:val="30"/>
        </w:rPr>
        <w:t>中物联按照</w:t>
      </w:r>
      <w:proofErr w:type="gramEnd"/>
      <w:r w:rsidRPr="00AE0D1B">
        <w:rPr>
          <w:rFonts w:ascii="仿宋" w:eastAsia="仿宋" w:hAnsi="仿宋" w:hint="eastAsia"/>
          <w:sz w:val="30"/>
          <w:szCs w:val="30"/>
        </w:rPr>
        <w:t>规定的授牌仪式向通过公告的企业颁发证书、牌匾。</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三、企业评估等级标准及有效期</w:t>
      </w:r>
    </w:p>
    <w:p w:rsidR="00660C52" w:rsidRPr="00AE0D1B" w:rsidRDefault="00660C52" w:rsidP="00660C52">
      <w:pPr>
        <w:spacing w:line="500" w:lineRule="exact"/>
        <w:ind w:left="142" w:firstLineChars="155" w:firstLine="465"/>
        <w:rPr>
          <w:rFonts w:ascii="仿宋" w:eastAsia="仿宋" w:hAnsi="仿宋"/>
          <w:sz w:val="30"/>
          <w:szCs w:val="30"/>
        </w:rPr>
      </w:pPr>
      <w:r w:rsidRPr="00AE0D1B">
        <w:rPr>
          <w:rFonts w:ascii="仿宋" w:eastAsia="仿宋" w:hAnsi="仿宋" w:hint="eastAsia"/>
          <w:sz w:val="30"/>
          <w:szCs w:val="30"/>
        </w:rPr>
        <w:t>（一）经过评委会审定程序后，达到申报等级的企业将获得相应评估等级的批复，并授予相应的评估等级证明。</w:t>
      </w:r>
    </w:p>
    <w:p w:rsidR="00660C52" w:rsidRPr="00AE0D1B" w:rsidRDefault="00660C52" w:rsidP="00660C52">
      <w:pPr>
        <w:spacing w:line="500" w:lineRule="exact"/>
        <w:ind w:left="142" w:firstLineChars="155" w:firstLine="465"/>
        <w:rPr>
          <w:rFonts w:ascii="仿宋" w:eastAsia="仿宋" w:hAnsi="仿宋"/>
          <w:sz w:val="30"/>
          <w:szCs w:val="30"/>
        </w:rPr>
      </w:pPr>
      <w:r w:rsidRPr="00AE0D1B">
        <w:rPr>
          <w:rFonts w:ascii="仿宋" w:eastAsia="仿宋" w:hAnsi="仿宋" w:hint="eastAsia"/>
          <w:sz w:val="30"/>
          <w:szCs w:val="30"/>
        </w:rPr>
        <w:t>等级标准划分：分为A</w:t>
      </w:r>
      <w:r w:rsidRPr="00AE0D1B">
        <w:rPr>
          <w:rFonts w:ascii="仿宋" w:eastAsia="仿宋" w:hAnsi="仿宋"/>
          <w:sz w:val="30"/>
          <w:szCs w:val="30"/>
        </w:rPr>
        <w:t>AAAA</w:t>
      </w:r>
      <w:r w:rsidRPr="00AE0D1B">
        <w:rPr>
          <w:rFonts w:ascii="仿宋" w:eastAsia="仿宋" w:hAnsi="仿宋" w:hint="eastAsia"/>
          <w:sz w:val="30"/>
          <w:szCs w:val="30"/>
        </w:rPr>
        <w:t>级；A</w:t>
      </w:r>
      <w:r w:rsidRPr="00AE0D1B">
        <w:rPr>
          <w:rFonts w:ascii="仿宋" w:eastAsia="仿宋" w:hAnsi="仿宋"/>
          <w:sz w:val="30"/>
          <w:szCs w:val="30"/>
        </w:rPr>
        <w:t>AAA</w:t>
      </w:r>
      <w:r w:rsidRPr="00AE0D1B">
        <w:rPr>
          <w:rFonts w:ascii="仿宋" w:eastAsia="仿宋" w:hAnsi="仿宋" w:hint="eastAsia"/>
          <w:sz w:val="30"/>
          <w:szCs w:val="30"/>
        </w:rPr>
        <w:t>级；A</w:t>
      </w:r>
      <w:r w:rsidRPr="00AE0D1B">
        <w:rPr>
          <w:rFonts w:ascii="仿宋" w:eastAsia="仿宋" w:hAnsi="仿宋"/>
          <w:sz w:val="30"/>
          <w:szCs w:val="30"/>
        </w:rPr>
        <w:t>AA</w:t>
      </w:r>
      <w:r w:rsidRPr="00AE0D1B">
        <w:rPr>
          <w:rFonts w:ascii="仿宋" w:eastAsia="仿宋" w:hAnsi="仿宋" w:hint="eastAsia"/>
          <w:sz w:val="30"/>
          <w:szCs w:val="30"/>
        </w:rPr>
        <w:t>级；A</w:t>
      </w:r>
      <w:r w:rsidRPr="00AE0D1B">
        <w:rPr>
          <w:rFonts w:ascii="仿宋" w:eastAsia="仿宋" w:hAnsi="仿宋"/>
          <w:sz w:val="30"/>
          <w:szCs w:val="30"/>
        </w:rPr>
        <w:t>A</w:t>
      </w:r>
      <w:r w:rsidRPr="00AE0D1B">
        <w:rPr>
          <w:rFonts w:ascii="仿宋" w:eastAsia="仿宋" w:hAnsi="仿宋" w:hint="eastAsia"/>
          <w:sz w:val="30"/>
          <w:szCs w:val="30"/>
        </w:rPr>
        <w:t>级；A级五个级别，A</w:t>
      </w:r>
      <w:r w:rsidRPr="00AE0D1B">
        <w:rPr>
          <w:rFonts w:ascii="仿宋" w:eastAsia="仿宋" w:hAnsi="仿宋"/>
          <w:sz w:val="30"/>
          <w:szCs w:val="30"/>
        </w:rPr>
        <w:t>AAAA</w:t>
      </w:r>
      <w:r w:rsidRPr="00AE0D1B">
        <w:rPr>
          <w:rFonts w:ascii="仿宋" w:eastAsia="仿宋" w:hAnsi="仿宋" w:hint="eastAsia"/>
          <w:sz w:val="30"/>
          <w:szCs w:val="30"/>
        </w:rPr>
        <w:t>级为最高级别，A级最低。</w:t>
      </w:r>
    </w:p>
    <w:p w:rsidR="00660C52" w:rsidRPr="00AE0D1B" w:rsidRDefault="00660C52" w:rsidP="00660C52">
      <w:pPr>
        <w:spacing w:line="500" w:lineRule="exact"/>
        <w:ind w:left="142" w:firstLineChars="155" w:firstLine="465"/>
        <w:rPr>
          <w:rFonts w:ascii="仿宋" w:eastAsia="仿宋" w:hAnsi="仿宋"/>
          <w:sz w:val="30"/>
          <w:szCs w:val="30"/>
        </w:rPr>
      </w:pPr>
      <w:r w:rsidRPr="00AE0D1B">
        <w:rPr>
          <w:rFonts w:ascii="仿宋" w:eastAsia="仿宋" w:hAnsi="仿宋" w:hint="eastAsia"/>
          <w:sz w:val="30"/>
          <w:szCs w:val="30"/>
        </w:rPr>
        <w:t>评估中未达到上述申报等级的企业不予批复。</w:t>
      </w:r>
    </w:p>
    <w:p w:rsidR="00660C52" w:rsidRPr="00AE0D1B" w:rsidRDefault="00660C52" w:rsidP="00660C52">
      <w:pPr>
        <w:spacing w:line="500" w:lineRule="exact"/>
        <w:ind w:left="142" w:firstLineChars="155" w:firstLine="465"/>
        <w:rPr>
          <w:rFonts w:ascii="仿宋" w:eastAsia="仿宋" w:hAnsi="仿宋"/>
          <w:sz w:val="30"/>
          <w:szCs w:val="30"/>
        </w:rPr>
      </w:pPr>
      <w:r w:rsidRPr="00AE0D1B">
        <w:rPr>
          <w:rFonts w:ascii="仿宋" w:eastAsia="仿宋" w:hAnsi="仿宋" w:hint="eastAsia"/>
          <w:sz w:val="30"/>
          <w:szCs w:val="30"/>
        </w:rPr>
        <w:t>（二）</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评估资质有效期为三年。</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lastRenderedPageBreak/>
        <w:t>四、复核制度。</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所有通过评估的企业实行动态管理，</w:t>
      </w:r>
      <w:proofErr w:type="gramStart"/>
      <w:r w:rsidRPr="00AE0D1B">
        <w:rPr>
          <w:rFonts w:ascii="仿宋" w:eastAsia="仿宋" w:hAnsi="仿宋" w:hint="eastAsia"/>
          <w:sz w:val="30"/>
          <w:szCs w:val="30"/>
        </w:rPr>
        <w:t>中物联对</w:t>
      </w:r>
      <w:proofErr w:type="gramEnd"/>
      <w:r w:rsidRPr="00AE0D1B">
        <w:rPr>
          <w:rFonts w:ascii="仿宋" w:eastAsia="仿宋" w:hAnsi="仿宋" w:hint="eastAsia"/>
          <w:sz w:val="30"/>
          <w:szCs w:val="30"/>
        </w:rPr>
        <w:t>通过核准的企业，由中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统一安排，每三年参加一次复核。</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未到复核</w:t>
      </w:r>
      <w:proofErr w:type="gramStart"/>
      <w:r w:rsidRPr="00AE0D1B">
        <w:rPr>
          <w:rFonts w:ascii="仿宋" w:eastAsia="仿宋" w:hAnsi="仿宋" w:hint="eastAsia"/>
          <w:sz w:val="30"/>
          <w:szCs w:val="30"/>
        </w:rPr>
        <w:t>期但是</w:t>
      </w:r>
      <w:proofErr w:type="gramEnd"/>
      <w:r w:rsidRPr="00AE0D1B">
        <w:rPr>
          <w:rFonts w:ascii="仿宋" w:eastAsia="仿宋" w:hAnsi="仿宋" w:hint="eastAsia"/>
          <w:sz w:val="30"/>
          <w:szCs w:val="30"/>
        </w:rPr>
        <w:t>有升级需求的企业可以根据企业的发展情况提出升级的要求，升级的流程按照评估流程进行。</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无正当理由逾期未复核的企业将视为放弃资质，被取消资质的企业由</w:t>
      </w:r>
      <w:proofErr w:type="gramStart"/>
      <w:r w:rsidRPr="00AE0D1B">
        <w:rPr>
          <w:rFonts w:ascii="仿宋" w:eastAsia="仿宋" w:hAnsi="仿宋" w:hint="eastAsia"/>
          <w:sz w:val="30"/>
          <w:szCs w:val="30"/>
        </w:rPr>
        <w:t>中物联向</w:t>
      </w:r>
      <w:proofErr w:type="gramEnd"/>
      <w:r w:rsidRPr="00AE0D1B">
        <w:rPr>
          <w:rFonts w:ascii="仿宋" w:eastAsia="仿宋" w:hAnsi="仿宋" w:hint="eastAsia"/>
          <w:sz w:val="30"/>
          <w:szCs w:val="30"/>
        </w:rPr>
        <w:t>社会公告。复核工作的具体要求见《</w:t>
      </w:r>
      <w:r w:rsidRPr="00AE0D1B">
        <w:rPr>
          <w:rFonts w:ascii="仿宋" w:eastAsia="仿宋" w:hAnsi="仿宋" w:hint="eastAsia"/>
          <w:bCs/>
          <w:color w:val="000000"/>
          <w:sz w:val="30"/>
          <w:szCs w:val="30"/>
        </w:rPr>
        <w:t>供应链服务企业</w:t>
      </w:r>
      <w:r w:rsidRPr="00AE0D1B">
        <w:rPr>
          <w:rFonts w:ascii="仿宋" w:eastAsia="仿宋" w:hAnsi="仿宋" w:hint="eastAsia"/>
          <w:sz w:val="30"/>
          <w:szCs w:val="30"/>
        </w:rPr>
        <w:t>评估复核工作管理办法》。</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五、投诉</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中国物流与采购联合会</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评估工作建立社会投诉机制，对公告核准的企业的服务能力实行社会监督，</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办在中物联网站上公开投诉电话、电子邮箱。中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统一负责处理社会投诉，已获得供应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企业资质，但是服务水平下降达不到标准要求或发生重大事故、造成恶劣影响的企业，中国物流与采购联合会有权取消其资质并向社会通告。</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六、保密原则</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对申报企业所提供的申报材料、数据，评估方有责任保守秘密，</w:t>
      </w:r>
      <w:proofErr w:type="gramStart"/>
      <w:r w:rsidRPr="00AE0D1B">
        <w:rPr>
          <w:rFonts w:ascii="仿宋" w:eastAsia="仿宋" w:hAnsi="仿宋" w:hint="eastAsia"/>
          <w:sz w:val="30"/>
          <w:szCs w:val="30"/>
        </w:rPr>
        <w:t>未经受</w:t>
      </w:r>
      <w:proofErr w:type="gramEnd"/>
      <w:r w:rsidRPr="00AE0D1B">
        <w:rPr>
          <w:rFonts w:ascii="仿宋" w:eastAsia="仿宋" w:hAnsi="仿宋" w:hint="eastAsia"/>
          <w:sz w:val="30"/>
          <w:szCs w:val="30"/>
        </w:rPr>
        <w:t>评估方书面许可，评估方不得向第三方泄露。</w:t>
      </w:r>
    </w:p>
    <w:p w:rsidR="00660C52" w:rsidRPr="00AE0D1B" w:rsidRDefault="00660C52" w:rsidP="00660C52">
      <w:pPr>
        <w:spacing w:line="500" w:lineRule="exact"/>
        <w:ind w:leftChars="68" w:left="143" w:firstLineChars="150" w:firstLine="450"/>
        <w:rPr>
          <w:rFonts w:ascii="仿宋" w:eastAsia="仿宋" w:hAnsi="仿宋"/>
          <w:sz w:val="30"/>
          <w:szCs w:val="30"/>
        </w:rPr>
      </w:pPr>
      <w:r w:rsidRPr="00AE0D1B">
        <w:rPr>
          <w:rFonts w:ascii="仿宋" w:eastAsia="仿宋" w:hAnsi="仿宋" w:hint="eastAsia"/>
          <w:sz w:val="30"/>
          <w:szCs w:val="30"/>
        </w:rPr>
        <w:t>七、评估纪律</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和地方评估办有责任对</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sz w:val="30"/>
          <w:szCs w:val="30"/>
        </w:rPr>
        <w:t>企业评估工作进行全程监管，对派出的评估组和评估审核员进行监督管理。评估组或评估</w:t>
      </w:r>
      <w:proofErr w:type="gramStart"/>
      <w:r w:rsidRPr="00AE0D1B">
        <w:rPr>
          <w:rFonts w:ascii="仿宋" w:eastAsia="仿宋" w:hAnsi="仿宋" w:hint="eastAsia"/>
          <w:sz w:val="30"/>
          <w:szCs w:val="30"/>
        </w:rPr>
        <w:t>审核员凡在</w:t>
      </w:r>
      <w:proofErr w:type="gramEnd"/>
      <w:r w:rsidRPr="00AE0D1B">
        <w:rPr>
          <w:rFonts w:ascii="仿宋" w:eastAsia="仿宋" w:hAnsi="仿宋" w:hint="eastAsia"/>
          <w:sz w:val="30"/>
          <w:szCs w:val="30"/>
        </w:rPr>
        <w:t>评估审核期间发生违反评估审核</w:t>
      </w:r>
      <w:proofErr w:type="gramStart"/>
      <w:r w:rsidRPr="00AE0D1B">
        <w:rPr>
          <w:rFonts w:ascii="仿宋" w:eastAsia="仿宋" w:hAnsi="仿宋" w:hint="eastAsia"/>
          <w:sz w:val="30"/>
          <w:szCs w:val="30"/>
        </w:rPr>
        <w:t>员行为</w:t>
      </w:r>
      <w:proofErr w:type="gramEnd"/>
      <w:r w:rsidRPr="00AE0D1B">
        <w:rPr>
          <w:rFonts w:ascii="仿宋" w:eastAsia="仿宋" w:hAnsi="仿宋" w:hint="eastAsia"/>
          <w:sz w:val="30"/>
          <w:szCs w:val="30"/>
        </w:rPr>
        <w:t>守则或其他不适宜继续担任评估审核工作行为的，中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将立即解散该评估组或撤销违规审核员资格。被撤销审核员资格的，不再聘其从事</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工作。</w:t>
      </w:r>
    </w:p>
    <w:p w:rsidR="00660C52" w:rsidRPr="00AE0D1B" w:rsidRDefault="00660C52" w:rsidP="00660C52">
      <w:pPr>
        <w:spacing w:line="500" w:lineRule="exact"/>
        <w:ind w:left="640"/>
        <w:rPr>
          <w:rFonts w:ascii="仿宋" w:eastAsia="仿宋" w:hAnsi="仿宋"/>
          <w:sz w:val="30"/>
          <w:szCs w:val="30"/>
        </w:rPr>
      </w:pPr>
      <w:r w:rsidRPr="00AE0D1B">
        <w:rPr>
          <w:rFonts w:ascii="仿宋" w:eastAsia="仿宋" w:hAnsi="仿宋" w:hint="eastAsia"/>
          <w:sz w:val="30"/>
          <w:szCs w:val="30"/>
        </w:rPr>
        <w:t>八、本办法解释权</w:t>
      </w:r>
      <w:r>
        <w:rPr>
          <w:rFonts w:ascii="仿宋" w:eastAsia="仿宋" w:hAnsi="仿宋" w:hint="eastAsia"/>
          <w:sz w:val="30"/>
          <w:szCs w:val="30"/>
        </w:rPr>
        <w:t>属</w:t>
      </w:r>
      <w:r w:rsidRPr="00AE0D1B">
        <w:rPr>
          <w:rFonts w:ascii="仿宋" w:eastAsia="仿宋" w:hAnsi="仿宋" w:hint="eastAsia"/>
          <w:sz w:val="30"/>
          <w:szCs w:val="30"/>
        </w:rPr>
        <w:t>中国物流与采购联合会。</w:t>
      </w:r>
    </w:p>
    <w:p w:rsidR="00660C52" w:rsidRPr="00A4328A" w:rsidRDefault="00660C52" w:rsidP="00A4328A">
      <w:pPr>
        <w:spacing w:line="500" w:lineRule="exact"/>
        <w:ind w:left="640"/>
        <w:rPr>
          <w:rFonts w:ascii="仿宋" w:eastAsia="仿宋" w:hAnsi="仿宋" w:hint="eastAsia"/>
          <w:sz w:val="30"/>
          <w:szCs w:val="30"/>
        </w:rPr>
      </w:pPr>
      <w:r w:rsidRPr="00AE0D1B">
        <w:rPr>
          <w:rFonts w:ascii="仿宋" w:eastAsia="仿宋" w:hAnsi="仿宋" w:hint="eastAsia"/>
          <w:sz w:val="30"/>
          <w:szCs w:val="30"/>
        </w:rPr>
        <w:t>九、本办法自颁布之</w:t>
      </w:r>
      <w:r w:rsidRPr="00AE0D1B">
        <w:rPr>
          <w:rFonts w:ascii="仿宋" w:eastAsia="仿宋" w:hAnsi="仿宋"/>
          <w:sz w:val="30"/>
          <w:szCs w:val="30"/>
        </w:rPr>
        <w:t>日</w:t>
      </w:r>
      <w:r w:rsidRPr="00AE0D1B">
        <w:rPr>
          <w:rFonts w:ascii="仿宋" w:eastAsia="仿宋" w:hAnsi="仿宋" w:hint="eastAsia"/>
          <w:sz w:val="30"/>
          <w:szCs w:val="30"/>
        </w:rPr>
        <w:t>起正式实施。</w:t>
      </w:r>
    </w:p>
    <w:p w:rsidR="00660C52" w:rsidRDefault="00660C52" w:rsidP="00660C52">
      <w:pPr>
        <w:spacing w:line="500" w:lineRule="exact"/>
        <w:ind w:left="640"/>
        <w:rPr>
          <w:rFonts w:ascii="仿宋_GB2312" w:eastAsia="仿宋_GB2312" w:hAnsi="仿宋"/>
          <w:sz w:val="30"/>
          <w:szCs w:val="30"/>
        </w:rPr>
      </w:pPr>
    </w:p>
    <w:p w:rsidR="00660C52" w:rsidRPr="00AE0D1B" w:rsidRDefault="00660C52" w:rsidP="00660C52">
      <w:pPr>
        <w:pStyle w:val="ab"/>
        <w:widowControl w:val="0"/>
        <w:spacing w:before="0" w:beforeAutospacing="0" w:after="0" w:afterAutospacing="0" w:line="500" w:lineRule="exact"/>
        <w:jc w:val="center"/>
        <w:rPr>
          <w:b/>
          <w:bCs/>
          <w:sz w:val="36"/>
          <w:szCs w:val="36"/>
        </w:rPr>
      </w:pPr>
      <w:r w:rsidRPr="00AE0D1B">
        <w:rPr>
          <w:rFonts w:hint="eastAsia"/>
          <w:b/>
          <w:bCs/>
          <w:sz w:val="36"/>
          <w:szCs w:val="36"/>
        </w:rPr>
        <w:t>供应</w:t>
      </w:r>
      <w:proofErr w:type="gramStart"/>
      <w:r w:rsidRPr="00AE0D1B">
        <w:rPr>
          <w:rFonts w:hint="eastAsia"/>
          <w:b/>
          <w:bCs/>
          <w:sz w:val="36"/>
          <w:szCs w:val="36"/>
        </w:rPr>
        <w:t>链服务</w:t>
      </w:r>
      <w:proofErr w:type="gramEnd"/>
      <w:r w:rsidRPr="00AE0D1B">
        <w:rPr>
          <w:rFonts w:hint="eastAsia"/>
          <w:b/>
          <w:bCs/>
          <w:sz w:val="36"/>
          <w:szCs w:val="36"/>
        </w:rPr>
        <w:t>企业评估</w:t>
      </w:r>
      <w:r w:rsidRPr="00AE0D1B">
        <w:rPr>
          <w:rFonts w:hint="eastAsia"/>
          <w:b/>
          <w:sz w:val="36"/>
          <w:szCs w:val="36"/>
        </w:rPr>
        <w:t>机构及审核员管理办法</w:t>
      </w:r>
    </w:p>
    <w:p w:rsidR="00660C52" w:rsidRDefault="00660C52" w:rsidP="00660C52">
      <w:pPr>
        <w:pStyle w:val="ab"/>
        <w:widowControl w:val="0"/>
        <w:spacing w:before="0" w:beforeAutospacing="0" w:after="0" w:afterAutospacing="0" w:line="500" w:lineRule="exact"/>
        <w:ind w:firstLineChars="200" w:firstLine="640"/>
        <w:jc w:val="both"/>
        <w:rPr>
          <w:rFonts w:ascii="仿宋" w:eastAsia="仿宋" w:hAnsi="仿宋"/>
          <w:sz w:val="32"/>
          <w:szCs w:val="32"/>
        </w:rPr>
      </w:pP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hint="eastAsia"/>
          <w:sz w:val="30"/>
          <w:szCs w:val="30"/>
        </w:rPr>
        <w:t>一、为贯彻执行国家供应</w:t>
      </w:r>
      <w:proofErr w:type="gramStart"/>
      <w:r w:rsidRPr="00AE0D1B">
        <w:rPr>
          <w:rFonts w:ascii="仿宋" w:eastAsia="仿宋" w:hAnsi="仿宋" w:hint="eastAsia"/>
          <w:sz w:val="30"/>
          <w:szCs w:val="30"/>
        </w:rPr>
        <w:t>链战略</w:t>
      </w:r>
      <w:proofErr w:type="gramEnd"/>
      <w:r w:rsidRPr="00AE0D1B">
        <w:rPr>
          <w:rFonts w:ascii="仿宋" w:eastAsia="仿宋" w:hAnsi="仿宋" w:hint="eastAsia"/>
          <w:sz w:val="30"/>
          <w:szCs w:val="30"/>
        </w:rPr>
        <w:t>指导思想，更好的推动《供应链服务企业分类与评估指标》(T/CFLP 0020—2019)团体</w:t>
      </w:r>
      <w:r w:rsidRPr="00AE0D1B">
        <w:rPr>
          <w:rFonts w:ascii="仿宋" w:eastAsia="仿宋" w:hAnsi="仿宋" w:cs="仿宋" w:hint="eastAsia"/>
          <w:sz w:val="30"/>
          <w:szCs w:val="30"/>
        </w:rPr>
        <w:t>标准（以下简称供应链标准）在行业的应用推广，</w:t>
      </w:r>
      <w:r w:rsidRPr="00AE0D1B">
        <w:rPr>
          <w:rFonts w:ascii="仿宋" w:eastAsia="仿宋" w:hAnsi="仿宋" w:hint="eastAsia"/>
          <w:sz w:val="30"/>
          <w:szCs w:val="30"/>
        </w:rPr>
        <w:t>保证</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评估工作的公开、公平、公正的开展，</w:t>
      </w:r>
      <w:r w:rsidRPr="00AE0D1B">
        <w:rPr>
          <w:rFonts w:ascii="仿宋" w:eastAsia="仿宋" w:hAnsi="仿宋" w:cs="仿宋" w:hint="eastAsia"/>
          <w:sz w:val="30"/>
          <w:szCs w:val="30"/>
        </w:rPr>
        <w:t>依据</w:t>
      </w:r>
      <w:r w:rsidRPr="00AE0D1B">
        <w:rPr>
          <w:rFonts w:ascii="仿宋" w:eastAsia="仿宋" w:hAnsi="仿宋" w:hint="eastAsia"/>
          <w:sz w:val="30"/>
          <w:szCs w:val="30"/>
        </w:rPr>
        <w:t>中国物流与采购联合会</w:t>
      </w:r>
      <w:bookmarkStart w:id="12" w:name="_Hlk31919738"/>
      <w:r w:rsidRPr="00AE0D1B">
        <w:rPr>
          <w:rFonts w:ascii="仿宋" w:eastAsia="仿宋" w:hAnsi="仿宋" w:hint="eastAsia"/>
          <w:sz w:val="30"/>
          <w:szCs w:val="30"/>
        </w:rPr>
        <w:t>《供应链服务企业分类与评估工作管理办法》</w:t>
      </w:r>
      <w:bookmarkEnd w:id="12"/>
      <w:r w:rsidRPr="00AE0D1B">
        <w:rPr>
          <w:rFonts w:ascii="仿宋" w:eastAsia="仿宋" w:hAnsi="仿宋" w:hint="eastAsia"/>
          <w:sz w:val="30"/>
          <w:szCs w:val="30"/>
        </w:rPr>
        <w:t>，特制定本办法。</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二、根据</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评估工作的需要，按照《供应链服务企业分类与评估工作管理办法》，中国物流与采购联合会将</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评估工作日常管理赋予</w:t>
      </w:r>
      <w:proofErr w:type="gramStart"/>
      <w:r w:rsidRPr="00AE0D1B">
        <w:rPr>
          <w:rFonts w:ascii="仿宋" w:eastAsia="仿宋" w:hAnsi="仿宋" w:hint="eastAsia"/>
          <w:sz w:val="30"/>
          <w:szCs w:val="30"/>
        </w:rPr>
        <w:t>中物联物流</w:t>
      </w:r>
      <w:proofErr w:type="gramEnd"/>
      <w:r w:rsidRPr="00AE0D1B">
        <w:rPr>
          <w:rFonts w:ascii="仿宋" w:eastAsia="仿宋" w:hAnsi="仿宋" w:hint="eastAsia"/>
          <w:sz w:val="30"/>
          <w:szCs w:val="30"/>
        </w:rPr>
        <w:t>企业评估工作办公室（以下简称</w:t>
      </w:r>
      <w:bookmarkStart w:id="13" w:name="_Hlk31921111"/>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w:t>
      </w:r>
      <w:bookmarkEnd w:id="13"/>
      <w:r w:rsidRPr="00AE0D1B">
        <w:rPr>
          <w:rFonts w:ascii="仿宋" w:eastAsia="仿宋" w:hAnsi="仿宋" w:hint="eastAsia"/>
          <w:sz w:val="30"/>
          <w:szCs w:val="30"/>
        </w:rPr>
        <w:t>）。</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办在中国物流与采购联合会领导下，负责行业内</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评估工作的推广实施、日常管理，统筹协调地方评估机构评估工作。中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职责如下：</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hint="eastAsia"/>
          <w:kern w:val="0"/>
          <w:sz w:val="30"/>
          <w:szCs w:val="30"/>
        </w:rPr>
        <w:t>1</w:t>
      </w:r>
      <w:r>
        <w:rPr>
          <w:rFonts w:ascii="仿宋" w:eastAsia="仿宋" w:hAnsi="仿宋" w:cs="宋体" w:hint="eastAsia"/>
          <w:kern w:val="0"/>
          <w:sz w:val="30"/>
          <w:szCs w:val="30"/>
        </w:rPr>
        <w:t>．</w:t>
      </w:r>
      <w:r w:rsidRPr="00AE0D1B">
        <w:rPr>
          <w:rFonts w:ascii="仿宋" w:eastAsia="仿宋" w:hAnsi="仿宋" w:cs="宋体" w:hint="eastAsia"/>
          <w:kern w:val="0"/>
          <w:sz w:val="30"/>
          <w:szCs w:val="30"/>
        </w:rPr>
        <w:t>在</w:t>
      </w:r>
      <w:proofErr w:type="gramStart"/>
      <w:r w:rsidRPr="00AE0D1B">
        <w:rPr>
          <w:rFonts w:ascii="仿宋" w:eastAsia="仿宋" w:hAnsi="仿宋" w:cs="宋体" w:hint="eastAsia"/>
          <w:kern w:val="0"/>
          <w:sz w:val="30"/>
          <w:szCs w:val="30"/>
        </w:rPr>
        <w:t>中物联的</w:t>
      </w:r>
      <w:proofErr w:type="gramEnd"/>
      <w:r w:rsidRPr="00AE0D1B">
        <w:rPr>
          <w:rFonts w:ascii="仿宋" w:eastAsia="仿宋" w:hAnsi="仿宋" w:cs="宋体" w:hint="eastAsia"/>
          <w:kern w:val="0"/>
          <w:sz w:val="30"/>
          <w:szCs w:val="30"/>
        </w:rPr>
        <w:t>领导下，具体负责全国供应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能力分类与评估工作的日常组织工作；</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hint="eastAsia"/>
          <w:kern w:val="0"/>
          <w:sz w:val="30"/>
          <w:szCs w:val="30"/>
        </w:rPr>
        <w:t>2</w:t>
      </w:r>
      <w:r>
        <w:rPr>
          <w:rFonts w:ascii="仿宋" w:eastAsia="仿宋" w:hAnsi="仿宋" w:cs="宋体" w:hint="eastAsia"/>
          <w:kern w:val="0"/>
          <w:sz w:val="30"/>
          <w:szCs w:val="30"/>
        </w:rPr>
        <w:t>．</w:t>
      </w:r>
      <w:r w:rsidRPr="00AE0D1B">
        <w:rPr>
          <w:rFonts w:ascii="仿宋" w:eastAsia="仿宋" w:hAnsi="仿宋" w:cs="宋体" w:hint="eastAsia"/>
          <w:kern w:val="0"/>
          <w:sz w:val="30"/>
          <w:szCs w:val="30"/>
        </w:rPr>
        <w:t>制定各项供应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企业评估工作管理办法及评估相关的制度体系；</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hint="eastAsia"/>
          <w:kern w:val="0"/>
          <w:sz w:val="30"/>
          <w:szCs w:val="30"/>
        </w:rPr>
        <w:t>3</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负责组建供应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能力评估工作专家团队，制定管理办法，设置评估流程；</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hint="eastAsia"/>
          <w:kern w:val="0"/>
          <w:sz w:val="30"/>
          <w:szCs w:val="30"/>
        </w:rPr>
        <w:t>4</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负责全国供应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企业评估机构的审查、设立、后期管理</w:t>
      </w:r>
      <w:r>
        <w:rPr>
          <w:rFonts w:ascii="仿宋" w:eastAsia="仿宋" w:hAnsi="仿宋" w:cs="宋体" w:hint="eastAsia"/>
          <w:kern w:val="0"/>
          <w:sz w:val="30"/>
          <w:szCs w:val="30"/>
        </w:rPr>
        <w:t>；</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hint="eastAsia"/>
          <w:kern w:val="0"/>
          <w:sz w:val="30"/>
          <w:szCs w:val="30"/>
        </w:rPr>
        <w:t>5</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w:t>
      </w:r>
      <w:bookmarkStart w:id="14" w:name="_Hlk31888662"/>
      <w:r w:rsidRPr="00AE0D1B">
        <w:rPr>
          <w:rFonts w:ascii="仿宋" w:eastAsia="仿宋" w:hAnsi="仿宋" w:cs="宋体" w:hint="eastAsia"/>
          <w:kern w:val="0"/>
          <w:sz w:val="30"/>
          <w:szCs w:val="30"/>
        </w:rPr>
        <w:t>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企业评估工作</w:t>
      </w:r>
      <w:bookmarkEnd w:id="14"/>
      <w:r w:rsidRPr="00AE0D1B">
        <w:rPr>
          <w:rFonts w:ascii="仿宋" w:eastAsia="仿宋" w:hAnsi="仿宋" w:cs="宋体" w:hint="eastAsia"/>
          <w:kern w:val="0"/>
          <w:sz w:val="30"/>
          <w:szCs w:val="30"/>
        </w:rPr>
        <w:t>审核员的培训及管理；</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kern w:val="0"/>
          <w:sz w:val="30"/>
          <w:szCs w:val="30"/>
        </w:rPr>
        <w:t>6</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负责全国供应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企业评估工作的统筹协调，计划下达</w:t>
      </w:r>
      <w:r>
        <w:rPr>
          <w:rFonts w:ascii="仿宋" w:eastAsia="仿宋" w:hAnsi="仿宋" w:cs="宋体" w:hint="eastAsia"/>
          <w:kern w:val="0"/>
          <w:sz w:val="30"/>
          <w:szCs w:val="30"/>
        </w:rPr>
        <w:t>；</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kern w:val="0"/>
          <w:sz w:val="30"/>
          <w:szCs w:val="30"/>
        </w:rPr>
        <w:lastRenderedPageBreak/>
        <w:t>7</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负责组织协调供应链参评企业评估工作的受理、初审、复审、审定及现场评估、公示、公告、授牌，以及复核工作；</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kern w:val="0"/>
          <w:sz w:val="30"/>
          <w:szCs w:val="30"/>
        </w:rPr>
        <w:t>8</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负责组织召开供应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企业评估委员会会议</w:t>
      </w:r>
      <w:r>
        <w:rPr>
          <w:rFonts w:ascii="仿宋" w:eastAsia="仿宋" w:hAnsi="仿宋" w:cs="宋体" w:hint="eastAsia"/>
          <w:kern w:val="0"/>
          <w:sz w:val="30"/>
          <w:szCs w:val="30"/>
        </w:rPr>
        <w:t>；</w:t>
      </w:r>
    </w:p>
    <w:p w:rsidR="00660C52" w:rsidRPr="00AE0D1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cs="宋体"/>
          <w:kern w:val="0"/>
          <w:sz w:val="30"/>
          <w:szCs w:val="30"/>
        </w:rPr>
        <w:t>9</w:t>
      </w:r>
      <w:r>
        <w:rPr>
          <w:rFonts w:ascii="仿宋" w:eastAsia="仿宋" w:hAnsi="仿宋" w:cs="宋体" w:hint="eastAsia"/>
          <w:kern w:val="0"/>
          <w:sz w:val="30"/>
          <w:szCs w:val="30"/>
        </w:rPr>
        <w:t>．</w:t>
      </w:r>
      <w:r w:rsidRPr="00AE0D1B">
        <w:rPr>
          <w:rFonts w:ascii="仿宋" w:eastAsia="仿宋" w:hAnsi="仿宋" w:cs="宋体" w:hint="eastAsia"/>
          <w:kern w:val="0"/>
          <w:sz w:val="30"/>
          <w:szCs w:val="30"/>
        </w:rPr>
        <w:t>负责供应</w:t>
      </w:r>
      <w:proofErr w:type="gramStart"/>
      <w:r w:rsidRPr="00AE0D1B">
        <w:rPr>
          <w:rFonts w:ascii="仿宋" w:eastAsia="仿宋" w:hAnsi="仿宋" w:cs="宋体" w:hint="eastAsia"/>
          <w:kern w:val="0"/>
          <w:sz w:val="30"/>
          <w:szCs w:val="30"/>
        </w:rPr>
        <w:t>链服务企业评估线</w:t>
      </w:r>
      <w:proofErr w:type="gramEnd"/>
      <w:r w:rsidRPr="00AE0D1B">
        <w:rPr>
          <w:rFonts w:ascii="仿宋" w:eastAsia="仿宋" w:hAnsi="仿宋" w:cs="宋体" w:hint="eastAsia"/>
          <w:kern w:val="0"/>
          <w:sz w:val="30"/>
          <w:szCs w:val="30"/>
        </w:rPr>
        <w:t>上运行管理；</w:t>
      </w:r>
    </w:p>
    <w:p w:rsidR="00660C52" w:rsidRPr="00AE0D1B" w:rsidRDefault="00660C52" w:rsidP="00660C52">
      <w:pPr>
        <w:spacing w:line="500" w:lineRule="exact"/>
        <w:ind w:firstLineChars="189" w:firstLine="567"/>
        <w:rPr>
          <w:rFonts w:ascii="仿宋" w:eastAsia="仿宋" w:hAnsi="仿宋" w:cs="宋体"/>
          <w:kern w:val="0"/>
          <w:sz w:val="30"/>
          <w:szCs w:val="30"/>
        </w:rPr>
      </w:pPr>
      <w:r w:rsidRPr="00AE0D1B">
        <w:rPr>
          <w:rFonts w:ascii="仿宋" w:eastAsia="仿宋" w:hAnsi="仿宋" w:cs="宋体"/>
          <w:kern w:val="0"/>
          <w:sz w:val="30"/>
          <w:szCs w:val="30"/>
        </w:rPr>
        <w:t>10</w:t>
      </w:r>
      <w:r>
        <w:rPr>
          <w:rFonts w:ascii="仿宋" w:eastAsia="仿宋" w:hAnsi="仿宋" w:cs="宋体" w:hint="eastAsia"/>
          <w:kern w:val="0"/>
          <w:sz w:val="30"/>
          <w:szCs w:val="30"/>
        </w:rPr>
        <w:t>．</w:t>
      </w:r>
      <w:r w:rsidRPr="00AE0D1B">
        <w:rPr>
          <w:rFonts w:ascii="仿宋" w:eastAsia="仿宋" w:hAnsi="仿宋" w:cs="宋体" w:hint="eastAsia"/>
          <w:kern w:val="0"/>
          <w:sz w:val="30"/>
          <w:szCs w:val="30"/>
        </w:rPr>
        <w:t>处理供应</w:t>
      </w:r>
      <w:proofErr w:type="gramStart"/>
      <w:r w:rsidRPr="00AE0D1B">
        <w:rPr>
          <w:rFonts w:ascii="仿宋" w:eastAsia="仿宋" w:hAnsi="仿宋" w:cs="宋体" w:hint="eastAsia"/>
          <w:kern w:val="0"/>
          <w:sz w:val="30"/>
          <w:szCs w:val="30"/>
        </w:rPr>
        <w:t>链服务</w:t>
      </w:r>
      <w:proofErr w:type="gramEnd"/>
      <w:r w:rsidRPr="00AE0D1B">
        <w:rPr>
          <w:rFonts w:ascii="仿宋" w:eastAsia="仿宋" w:hAnsi="仿宋" w:cs="宋体" w:hint="eastAsia"/>
          <w:kern w:val="0"/>
          <w:sz w:val="30"/>
          <w:szCs w:val="30"/>
        </w:rPr>
        <w:t>企业评估工作中的投诉建议。</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三、为便于企业申报，发挥标准引领企业创新发展，带动区域经济持续发展，经中国物流与采购联合会授权，在条件具备、</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较为集中的</w:t>
      </w:r>
      <w:r>
        <w:rPr>
          <w:rFonts w:ascii="仿宋" w:eastAsia="仿宋" w:hAnsi="仿宋" w:hint="eastAsia"/>
          <w:sz w:val="30"/>
          <w:szCs w:val="30"/>
        </w:rPr>
        <w:t>省市</w:t>
      </w:r>
      <w:r w:rsidRPr="00AE0D1B">
        <w:rPr>
          <w:rFonts w:ascii="仿宋" w:eastAsia="仿宋" w:hAnsi="仿宋" w:hint="eastAsia"/>
          <w:sz w:val="30"/>
          <w:szCs w:val="30"/>
        </w:rPr>
        <w:t>通过授权的方式设立地方</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链服务</w:t>
      </w:r>
      <w:proofErr w:type="gramEnd"/>
      <w:r w:rsidRPr="00AE0D1B">
        <w:rPr>
          <w:rFonts w:ascii="仿宋" w:eastAsia="仿宋" w:hAnsi="仿宋" w:hint="eastAsia"/>
          <w:bCs/>
          <w:color w:val="000000"/>
          <w:sz w:val="30"/>
          <w:szCs w:val="30"/>
        </w:rPr>
        <w:t>企业</w:t>
      </w:r>
      <w:r w:rsidRPr="00AE0D1B">
        <w:rPr>
          <w:rFonts w:ascii="仿宋" w:eastAsia="仿宋" w:hAnsi="仿宋" w:hint="eastAsia"/>
          <w:sz w:val="30"/>
          <w:szCs w:val="30"/>
        </w:rPr>
        <w:t>评估工作办公室（以下简称地方供应链评估办），负责授权区域供应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企业评估工作的推广。各省市物流行业协会（联合会）负责行政辖区内供应链</w:t>
      </w:r>
      <w:proofErr w:type="gramStart"/>
      <w:r w:rsidRPr="00AE0D1B">
        <w:rPr>
          <w:rFonts w:ascii="仿宋" w:eastAsia="仿宋" w:hAnsi="仿宋" w:hint="eastAsia"/>
          <w:sz w:val="30"/>
          <w:szCs w:val="30"/>
        </w:rPr>
        <w:t>评估办资格</w:t>
      </w:r>
      <w:proofErr w:type="gramEnd"/>
      <w:r w:rsidRPr="00AE0D1B">
        <w:rPr>
          <w:rFonts w:ascii="仿宋" w:eastAsia="仿宋" w:hAnsi="仿宋" w:hint="eastAsia"/>
          <w:sz w:val="30"/>
          <w:szCs w:val="30"/>
        </w:rPr>
        <w:t>的申请，地方供应</w:t>
      </w:r>
      <w:proofErr w:type="gramStart"/>
      <w:r w:rsidRPr="00AE0D1B">
        <w:rPr>
          <w:rFonts w:ascii="仿宋" w:eastAsia="仿宋" w:hAnsi="仿宋" w:hint="eastAsia"/>
          <w:sz w:val="30"/>
          <w:szCs w:val="30"/>
        </w:rPr>
        <w:t>链服务企业评估办</w:t>
      </w:r>
      <w:proofErr w:type="gramEnd"/>
      <w:r w:rsidRPr="00AE0D1B">
        <w:rPr>
          <w:rFonts w:ascii="仿宋" w:eastAsia="仿宋" w:hAnsi="仿宋" w:hint="eastAsia"/>
          <w:sz w:val="30"/>
          <w:szCs w:val="30"/>
        </w:rPr>
        <w:t>职责如下：</w:t>
      </w:r>
    </w:p>
    <w:p w:rsidR="00660C52" w:rsidRPr="00F76A3B" w:rsidRDefault="00660C52" w:rsidP="00660C52">
      <w:pPr>
        <w:spacing w:line="500" w:lineRule="exact"/>
        <w:ind w:firstLineChars="200" w:firstLine="600"/>
        <w:rPr>
          <w:rFonts w:ascii="仿宋" w:eastAsia="仿宋" w:hAnsi="仿宋" w:cs="宋体"/>
          <w:kern w:val="0"/>
          <w:sz w:val="30"/>
          <w:szCs w:val="30"/>
        </w:rPr>
      </w:pPr>
      <w:r w:rsidRPr="00AE0D1B">
        <w:rPr>
          <w:rFonts w:ascii="仿宋" w:eastAsia="仿宋" w:hAnsi="仿宋" w:hint="eastAsia"/>
          <w:sz w:val="30"/>
          <w:szCs w:val="30"/>
        </w:rPr>
        <w:t>1</w:t>
      </w:r>
      <w:r>
        <w:rPr>
          <w:rFonts w:ascii="仿宋" w:eastAsia="仿宋" w:hAnsi="仿宋" w:hint="eastAsia"/>
          <w:sz w:val="30"/>
          <w:szCs w:val="30"/>
        </w:rPr>
        <w:t>．</w:t>
      </w:r>
      <w:r w:rsidRPr="00AE0D1B">
        <w:rPr>
          <w:rFonts w:ascii="仿宋" w:eastAsia="仿宋" w:hAnsi="仿宋" w:hint="eastAsia"/>
          <w:sz w:val="30"/>
          <w:szCs w:val="30"/>
        </w:rPr>
        <w:t>借助地方行业协会优势，向企业积极宣贯国家供应</w:t>
      </w:r>
      <w:proofErr w:type="gramStart"/>
      <w:r w:rsidRPr="00AE0D1B">
        <w:rPr>
          <w:rFonts w:ascii="仿宋" w:eastAsia="仿宋" w:hAnsi="仿宋" w:hint="eastAsia"/>
          <w:sz w:val="30"/>
          <w:szCs w:val="30"/>
        </w:rPr>
        <w:t>链产业</w:t>
      </w:r>
      <w:proofErr w:type="gramEnd"/>
      <w:r w:rsidRPr="00AE0D1B">
        <w:rPr>
          <w:rFonts w:ascii="仿宋" w:eastAsia="仿宋" w:hAnsi="仿宋" w:hint="eastAsia"/>
          <w:sz w:val="30"/>
          <w:szCs w:val="30"/>
        </w:rPr>
        <w:t>政策、供应链标准，扩大标准在社会、行业的影响，培育和挖掘地方具备供应链参评条件的企业，积极推动本地区的供应</w:t>
      </w:r>
      <w:proofErr w:type="gramStart"/>
      <w:r w:rsidRPr="00AE0D1B">
        <w:rPr>
          <w:rFonts w:ascii="仿宋" w:eastAsia="仿宋" w:hAnsi="仿宋" w:hint="eastAsia"/>
          <w:sz w:val="30"/>
          <w:szCs w:val="30"/>
        </w:rPr>
        <w:t>链服务</w:t>
      </w:r>
      <w:proofErr w:type="gramEnd"/>
      <w:r w:rsidRPr="00F76A3B">
        <w:rPr>
          <w:rFonts w:ascii="仿宋" w:eastAsia="仿宋" w:hAnsi="仿宋" w:cs="宋体" w:hint="eastAsia"/>
          <w:kern w:val="0"/>
          <w:sz w:val="30"/>
          <w:szCs w:val="30"/>
        </w:rPr>
        <w:t>企业评估工作的开展；</w:t>
      </w:r>
    </w:p>
    <w:p w:rsidR="00660C52" w:rsidRPr="00F76A3B" w:rsidRDefault="00660C52" w:rsidP="00660C52">
      <w:pPr>
        <w:spacing w:line="500" w:lineRule="exact"/>
        <w:ind w:firstLineChars="200" w:firstLine="600"/>
        <w:rPr>
          <w:rFonts w:ascii="仿宋" w:eastAsia="仿宋" w:hAnsi="仿宋" w:cs="宋体"/>
          <w:kern w:val="0"/>
          <w:sz w:val="30"/>
          <w:szCs w:val="30"/>
        </w:rPr>
      </w:pPr>
      <w:r w:rsidRPr="00F76A3B">
        <w:rPr>
          <w:rFonts w:ascii="仿宋" w:eastAsia="仿宋" w:hAnsi="仿宋" w:cs="宋体" w:hint="eastAsia"/>
          <w:kern w:val="0"/>
          <w:sz w:val="30"/>
          <w:szCs w:val="30"/>
        </w:rPr>
        <w:t>2．负责</w:t>
      </w:r>
      <w:bookmarkStart w:id="15" w:name="_Hlk31889855"/>
      <w:r w:rsidRPr="00F76A3B">
        <w:rPr>
          <w:rFonts w:ascii="仿宋" w:eastAsia="仿宋" w:hAnsi="仿宋" w:cs="宋体" w:hint="eastAsia"/>
          <w:kern w:val="0"/>
          <w:sz w:val="30"/>
          <w:szCs w:val="30"/>
        </w:rPr>
        <w:t>地方供应</w:t>
      </w:r>
      <w:proofErr w:type="gramStart"/>
      <w:r w:rsidRPr="00F76A3B">
        <w:rPr>
          <w:rFonts w:ascii="仿宋" w:eastAsia="仿宋" w:hAnsi="仿宋" w:cs="宋体" w:hint="eastAsia"/>
          <w:kern w:val="0"/>
          <w:sz w:val="30"/>
          <w:szCs w:val="30"/>
        </w:rPr>
        <w:t>链服务</w:t>
      </w:r>
      <w:proofErr w:type="gramEnd"/>
      <w:r w:rsidRPr="00F76A3B">
        <w:rPr>
          <w:rFonts w:ascii="仿宋" w:eastAsia="仿宋" w:hAnsi="仿宋" w:cs="宋体" w:hint="eastAsia"/>
          <w:kern w:val="0"/>
          <w:sz w:val="30"/>
          <w:szCs w:val="30"/>
        </w:rPr>
        <w:t>企业评估工作</w:t>
      </w:r>
      <w:bookmarkEnd w:id="15"/>
      <w:r w:rsidRPr="00F76A3B">
        <w:rPr>
          <w:rFonts w:ascii="仿宋" w:eastAsia="仿宋" w:hAnsi="仿宋" w:cs="宋体" w:hint="eastAsia"/>
          <w:kern w:val="0"/>
          <w:sz w:val="30"/>
          <w:szCs w:val="30"/>
        </w:rPr>
        <w:t>办公室的日常运行；</w:t>
      </w:r>
    </w:p>
    <w:p w:rsidR="00660C52" w:rsidRPr="00F76A3B" w:rsidRDefault="00660C52" w:rsidP="00660C52">
      <w:pPr>
        <w:spacing w:line="500" w:lineRule="exact"/>
        <w:ind w:firstLineChars="200" w:firstLine="600"/>
        <w:rPr>
          <w:rFonts w:ascii="仿宋" w:eastAsia="仿宋" w:hAnsi="仿宋" w:cs="宋体"/>
          <w:kern w:val="0"/>
          <w:sz w:val="30"/>
          <w:szCs w:val="30"/>
        </w:rPr>
      </w:pPr>
      <w:r w:rsidRPr="00F76A3B">
        <w:rPr>
          <w:rFonts w:ascii="仿宋" w:eastAsia="仿宋" w:hAnsi="仿宋" w:cs="宋体" w:hint="eastAsia"/>
          <w:kern w:val="0"/>
          <w:sz w:val="30"/>
          <w:szCs w:val="30"/>
        </w:rPr>
        <w:t>3．负责本地区（授权范围内）供应</w:t>
      </w:r>
      <w:proofErr w:type="gramStart"/>
      <w:r w:rsidRPr="00F76A3B">
        <w:rPr>
          <w:rFonts w:ascii="仿宋" w:eastAsia="仿宋" w:hAnsi="仿宋" w:cs="宋体" w:hint="eastAsia"/>
          <w:kern w:val="0"/>
          <w:sz w:val="30"/>
          <w:szCs w:val="30"/>
        </w:rPr>
        <w:t>链服务</w:t>
      </w:r>
      <w:proofErr w:type="gramEnd"/>
      <w:r w:rsidRPr="00F76A3B">
        <w:rPr>
          <w:rFonts w:ascii="仿宋" w:eastAsia="仿宋" w:hAnsi="仿宋" w:cs="宋体" w:hint="eastAsia"/>
          <w:kern w:val="0"/>
          <w:sz w:val="30"/>
          <w:szCs w:val="30"/>
        </w:rPr>
        <w:t>企业评估工作审核员的筛选、审查、推荐及后期的管理以及薪酬的发放；</w:t>
      </w:r>
    </w:p>
    <w:p w:rsidR="00660C52" w:rsidRPr="00AE0D1B" w:rsidRDefault="00660C52" w:rsidP="00660C52">
      <w:pPr>
        <w:spacing w:line="500" w:lineRule="exact"/>
        <w:ind w:firstLineChars="200" w:firstLine="600"/>
        <w:rPr>
          <w:rFonts w:ascii="仿宋" w:eastAsia="仿宋" w:hAnsi="仿宋"/>
          <w:sz w:val="30"/>
          <w:szCs w:val="30"/>
        </w:rPr>
      </w:pPr>
      <w:r w:rsidRPr="00F76A3B">
        <w:rPr>
          <w:rFonts w:ascii="仿宋" w:eastAsia="仿宋" w:hAnsi="仿宋" w:cs="宋体"/>
          <w:kern w:val="0"/>
          <w:sz w:val="30"/>
          <w:szCs w:val="30"/>
        </w:rPr>
        <w:t>4</w:t>
      </w:r>
      <w:r w:rsidRPr="00F76A3B">
        <w:rPr>
          <w:rFonts w:ascii="仿宋" w:eastAsia="仿宋" w:hAnsi="仿宋" w:cs="宋体" w:hint="eastAsia"/>
          <w:kern w:val="0"/>
          <w:sz w:val="30"/>
          <w:szCs w:val="30"/>
        </w:rPr>
        <w:t>．负责参评的供应</w:t>
      </w:r>
      <w:proofErr w:type="gramStart"/>
      <w:r w:rsidRPr="00F76A3B">
        <w:rPr>
          <w:rFonts w:ascii="仿宋" w:eastAsia="仿宋" w:hAnsi="仿宋" w:cs="宋体" w:hint="eastAsia"/>
          <w:kern w:val="0"/>
          <w:sz w:val="30"/>
          <w:szCs w:val="30"/>
        </w:rPr>
        <w:t>链服务</w:t>
      </w:r>
      <w:proofErr w:type="gramEnd"/>
      <w:r w:rsidRPr="00F76A3B">
        <w:rPr>
          <w:rFonts w:ascii="仿宋" w:eastAsia="仿宋" w:hAnsi="仿宋" w:cs="宋体" w:hint="eastAsia"/>
          <w:kern w:val="0"/>
          <w:sz w:val="30"/>
          <w:szCs w:val="30"/>
        </w:rPr>
        <w:t>企业在申报过程中宣讲、解释工作，并负责申报环</w:t>
      </w:r>
      <w:r w:rsidRPr="00AE0D1B">
        <w:rPr>
          <w:rFonts w:ascii="仿宋" w:eastAsia="仿宋" w:hAnsi="仿宋" w:hint="eastAsia"/>
          <w:sz w:val="30"/>
          <w:szCs w:val="30"/>
        </w:rPr>
        <w:t>节的初审工作；</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sz w:val="30"/>
          <w:szCs w:val="30"/>
        </w:rPr>
        <w:t>5</w:t>
      </w:r>
      <w:r>
        <w:rPr>
          <w:rFonts w:ascii="仿宋" w:eastAsia="仿宋" w:hAnsi="仿宋" w:hint="eastAsia"/>
          <w:sz w:val="30"/>
          <w:szCs w:val="30"/>
        </w:rPr>
        <w:t>．</w:t>
      </w:r>
      <w:r w:rsidRPr="00AE0D1B">
        <w:rPr>
          <w:rFonts w:ascii="仿宋" w:eastAsia="仿宋" w:hAnsi="仿宋" w:hint="eastAsia"/>
          <w:sz w:val="30"/>
          <w:szCs w:val="30"/>
        </w:rPr>
        <w:t>负责现场评估环节的工作衔接包括与</w:t>
      </w:r>
      <w:r>
        <w:rPr>
          <w:rFonts w:ascii="仿宋" w:eastAsia="仿宋" w:hAnsi="仿宋" w:hint="eastAsia"/>
          <w:sz w:val="30"/>
          <w:szCs w:val="30"/>
        </w:rPr>
        <w:t>参评</w:t>
      </w:r>
      <w:r w:rsidRPr="00AE0D1B">
        <w:rPr>
          <w:rFonts w:ascii="仿宋" w:eastAsia="仿宋" w:hAnsi="仿宋" w:hint="eastAsia"/>
          <w:sz w:val="30"/>
          <w:szCs w:val="30"/>
        </w:rPr>
        <w:t>企业的联络</w:t>
      </w:r>
      <w:r>
        <w:rPr>
          <w:rFonts w:ascii="仿宋" w:eastAsia="仿宋" w:hAnsi="仿宋" w:hint="eastAsia"/>
          <w:sz w:val="30"/>
          <w:szCs w:val="30"/>
        </w:rPr>
        <w:t>，协调</w:t>
      </w:r>
      <w:r w:rsidRPr="00AE0D1B">
        <w:rPr>
          <w:rFonts w:ascii="仿宋" w:eastAsia="仿宋" w:hAnsi="仿宋" w:hint="eastAsia"/>
          <w:sz w:val="30"/>
          <w:szCs w:val="30"/>
        </w:rPr>
        <w:t>确定双方人员、现场材料准备、确定会场、外来审核</w:t>
      </w:r>
      <w:proofErr w:type="gramStart"/>
      <w:r w:rsidRPr="00AE0D1B">
        <w:rPr>
          <w:rFonts w:ascii="仿宋" w:eastAsia="仿宋" w:hAnsi="仿宋" w:hint="eastAsia"/>
          <w:sz w:val="30"/>
          <w:szCs w:val="30"/>
        </w:rPr>
        <w:t>员交通</w:t>
      </w:r>
      <w:proofErr w:type="gramEnd"/>
      <w:r>
        <w:rPr>
          <w:rFonts w:ascii="仿宋" w:eastAsia="仿宋" w:hAnsi="仿宋" w:hint="eastAsia"/>
          <w:sz w:val="30"/>
          <w:szCs w:val="30"/>
        </w:rPr>
        <w:t>及</w:t>
      </w:r>
      <w:r w:rsidRPr="00AE0D1B">
        <w:rPr>
          <w:rFonts w:ascii="仿宋" w:eastAsia="仿宋" w:hAnsi="仿宋" w:hint="eastAsia"/>
          <w:sz w:val="30"/>
          <w:szCs w:val="30"/>
        </w:rPr>
        <w:t>住宿的落实、会议环节的材料收集准备及完整性检查；</w:t>
      </w:r>
    </w:p>
    <w:p w:rsidR="00660C52" w:rsidRPr="00AE0D1B" w:rsidRDefault="00660C52" w:rsidP="00660C52">
      <w:pPr>
        <w:pStyle w:val="ab"/>
        <w:widowControl w:val="0"/>
        <w:spacing w:before="0" w:beforeAutospacing="0" w:after="0" w:afterAutospacing="0" w:line="500" w:lineRule="exact"/>
        <w:ind w:firstLineChars="200" w:firstLine="600"/>
        <w:jc w:val="both"/>
        <w:rPr>
          <w:rFonts w:ascii="仿宋" w:eastAsia="仿宋" w:hAnsi="仿宋"/>
          <w:sz w:val="30"/>
          <w:szCs w:val="30"/>
        </w:rPr>
      </w:pPr>
      <w:r w:rsidRPr="00AE0D1B">
        <w:rPr>
          <w:rFonts w:ascii="仿宋" w:eastAsia="仿宋" w:hAnsi="仿宋"/>
          <w:sz w:val="30"/>
          <w:szCs w:val="30"/>
        </w:rPr>
        <w:t>6</w:t>
      </w:r>
      <w:r>
        <w:rPr>
          <w:rFonts w:ascii="仿宋" w:eastAsia="仿宋" w:hAnsi="仿宋" w:hint="eastAsia"/>
          <w:sz w:val="30"/>
          <w:szCs w:val="30"/>
        </w:rPr>
        <w:t>．</w:t>
      </w:r>
      <w:r w:rsidRPr="00AE0D1B">
        <w:rPr>
          <w:rFonts w:ascii="仿宋" w:eastAsia="仿宋" w:hAnsi="仿宋" w:hint="eastAsia"/>
          <w:sz w:val="30"/>
          <w:szCs w:val="30"/>
        </w:rPr>
        <w:t>负责企业复核阶段的通知、材料检查及初审事宜。</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四、为保证</w:t>
      </w:r>
      <w:r w:rsidRPr="00AE0D1B">
        <w:rPr>
          <w:rFonts w:ascii="仿宋" w:eastAsia="仿宋" w:hAnsi="仿宋" w:cs="宋体" w:hint="eastAsia"/>
          <w:sz w:val="30"/>
          <w:szCs w:val="30"/>
        </w:rPr>
        <w:t>供应</w:t>
      </w:r>
      <w:proofErr w:type="gramStart"/>
      <w:r w:rsidRPr="00AE0D1B">
        <w:rPr>
          <w:rFonts w:ascii="仿宋" w:eastAsia="仿宋" w:hAnsi="仿宋" w:cs="宋体" w:hint="eastAsia"/>
          <w:sz w:val="30"/>
          <w:szCs w:val="30"/>
        </w:rPr>
        <w:t>链服务</w:t>
      </w:r>
      <w:proofErr w:type="gramEnd"/>
      <w:r w:rsidRPr="00AE0D1B">
        <w:rPr>
          <w:rFonts w:ascii="仿宋" w:eastAsia="仿宋" w:hAnsi="仿宋" w:cs="宋体" w:hint="eastAsia"/>
          <w:sz w:val="30"/>
          <w:szCs w:val="30"/>
        </w:rPr>
        <w:t>企业评估</w:t>
      </w:r>
      <w:r w:rsidRPr="00AE0D1B">
        <w:rPr>
          <w:rFonts w:ascii="仿宋" w:eastAsia="仿宋" w:hAnsi="仿宋" w:hint="eastAsia"/>
          <w:sz w:val="30"/>
          <w:szCs w:val="30"/>
        </w:rPr>
        <w:t>工作的有效、顺利实施，评估工作的参与者需要按照</w:t>
      </w:r>
      <w:r w:rsidRPr="00AE0D1B">
        <w:rPr>
          <w:rFonts w:ascii="仿宋" w:eastAsia="仿宋" w:hAnsi="仿宋" w:cs="宋体" w:hint="eastAsia"/>
          <w:sz w:val="30"/>
          <w:szCs w:val="30"/>
        </w:rPr>
        <w:t>供应</w:t>
      </w:r>
      <w:proofErr w:type="gramStart"/>
      <w:r w:rsidRPr="00AE0D1B">
        <w:rPr>
          <w:rFonts w:ascii="仿宋" w:eastAsia="仿宋" w:hAnsi="仿宋" w:cs="宋体" w:hint="eastAsia"/>
          <w:sz w:val="30"/>
          <w:szCs w:val="30"/>
        </w:rPr>
        <w:t>链服务</w:t>
      </w:r>
      <w:proofErr w:type="gramEnd"/>
      <w:r w:rsidRPr="00AE0D1B">
        <w:rPr>
          <w:rFonts w:ascii="仿宋" w:eastAsia="仿宋" w:hAnsi="仿宋" w:cs="宋体" w:hint="eastAsia"/>
          <w:sz w:val="30"/>
          <w:szCs w:val="30"/>
        </w:rPr>
        <w:t>能力评估</w:t>
      </w:r>
      <w:r w:rsidRPr="00AE0D1B">
        <w:rPr>
          <w:rFonts w:ascii="仿宋" w:eastAsia="仿宋" w:hAnsi="仿宋" w:hint="eastAsia"/>
          <w:sz w:val="30"/>
          <w:szCs w:val="30"/>
        </w:rPr>
        <w:t>审核员（以下简称</w:t>
      </w:r>
      <w:r w:rsidRPr="00AE0D1B">
        <w:rPr>
          <w:rFonts w:ascii="仿宋" w:eastAsia="仿宋" w:hAnsi="仿宋" w:hint="eastAsia"/>
          <w:sz w:val="30"/>
          <w:szCs w:val="30"/>
        </w:rPr>
        <w:lastRenderedPageBreak/>
        <w:t>审核员）评估制度执行。</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五、审核员分为审核员以及高级审核员；</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1</w:t>
      </w:r>
      <w:r>
        <w:rPr>
          <w:rFonts w:ascii="仿宋" w:eastAsia="仿宋" w:hAnsi="仿宋" w:hint="eastAsia"/>
          <w:sz w:val="30"/>
          <w:szCs w:val="30"/>
        </w:rPr>
        <w:t>．</w:t>
      </w:r>
      <w:r w:rsidRPr="00AE0D1B">
        <w:rPr>
          <w:rFonts w:ascii="仿宋" w:eastAsia="仿宋" w:hAnsi="仿宋" w:hint="eastAsia"/>
          <w:sz w:val="30"/>
          <w:szCs w:val="30"/>
        </w:rPr>
        <w:t>审核员: （1）有良好的道德修养，</w:t>
      </w:r>
      <w:bookmarkStart w:id="16" w:name="_Hlk31921939"/>
      <w:r w:rsidRPr="00AE0D1B">
        <w:rPr>
          <w:rFonts w:ascii="仿宋" w:eastAsia="仿宋" w:hAnsi="仿宋" w:hint="eastAsia"/>
          <w:sz w:val="30"/>
          <w:szCs w:val="30"/>
        </w:rPr>
        <w:t>无不良犯罪记录且身心健康；</w:t>
      </w:r>
      <w:bookmarkEnd w:id="16"/>
      <w:r w:rsidRPr="00AE0D1B">
        <w:rPr>
          <w:rFonts w:ascii="仿宋" w:eastAsia="仿宋" w:hAnsi="仿宋" w:hint="eastAsia"/>
          <w:sz w:val="30"/>
          <w:szCs w:val="30"/>
        </w:rPr>
        <w:t>（2）具备一定的供应</w:t>
      </w:r>
      <w:proofErr w:type="gramStart"/>
      <w:r w:rsidRPr="00AE0D1B">
        <w:rPr>
          <w:rFonts w:ascii="仿宋" w:eastAsia="仿宋" w:hAnsi="仿宋" w:hint="eastAsia"/>
          <w:sz w:val="30"/>
          <w:szCs w:val="30"/>
        </w:rPr>
        <w:t>链专业</w:t>
      </w:r>
      <w:proofErr w:type="gramEnd"/>
      <w:r w:rsidRPr="00AE0D1B">
        <w:rPr>
          <w:rFonts w:ascii="仿宋" w:eastAsia="仿宋" w:hAnsi="仿宋" w:hint="eastAsia"/>
          <w:sz w:val="30"/>
          <w:szCs w:val="30"/>
        </w:rPr>
        <w:t>理论水平以及供应</w:t>
      </w:r>
      <w:proofErr w:type="gramStart"/>
      <w:r w:rsidRPr="00AE0D1B">
        <w:rPr>
          <w:rFonts w:ascii="仿宋" w:eastAsia="仿宋" w:hAnsi="仿宋" w:hint="eastAsia"/>
          <w:sz w:val="30"/>
          <w:szCs w:val="30"/>
        </w:rPr>
        <w:t>链业务</w:t>
      </w:r>
      <w:proofErr w:type="gramEnd"/>
      <w:r w:rsidRPr="00AE0D1B">
        <w:rPr>
          <w:rFonts w:ascii="仿宋" w:eastAsia="仿宋" w:hAnsi="仿宋" w:hint="eastAsia"/>
          <w:sz w:val="30"/>
          <w:szCs w:val="30"/>
        </w:rPr>
        <w:t>流程知识，大学以上学历；（3）较好的沟通能力及表达能力；（4）熟悉并了解</w:t>
      </w:r>
      <w:r w:rsidRPr="00AE0D1B">
        <w:rPr>
          <w:rFonts w:ascii="仿宋" w:eastAsia="仿宋" w:hAnsi="仿宋" w:hint="eastAsia"/>
          <w:bCs/>
          <w:color w:val="000000"/>
          <w:sz w:val="30"/>
          <w:szCs w:val="30"/>
        </w:rPr>
        <w:t>供应</w:t>
      </w:r>
      <w:proofErr w:type="gramStart"/>
      <w:r w:rsidRPr="00AE0D1B">
        <w:rPr>
          <w:rFonts w:ascii="仿宋" w:eastAsia="仿宋" w:hAnsi="仿宋" w:hint="eastAsia"/>
          <w:bCs/>
          <w:color w:val="000000"/>
          <w:sz w:val="30"/>
          <w:szCs w:val="30"/>
        </w:rPr>
        <w:t>链</w:t>
      </w:r>
      <w:r w:rsidRPr="00AE0D1B">
        <w:rPr>
          <w:rFonts w:ascii="仿宋" w:eastAsia="仿宋" w:hAnsi="仿宋" w:hint="eastAsia"/>
          <w:sz w:val="30"/>
          <w:szCs w:val="30"/>
        </w:rPr>
        <w:t>业务</w:t>
      </w:r>
      <w:proofErr w:type="gramEnd"/>
      <w:r w:rsidRPr="00AE0D1B">
        <w:rPr>
          <w:rFonts w:ascii="仿宋" w:eastAsia="仿宋" w:hAnsi="仿宋" w:hint="eastAsia"/>
          <w:sz w:val="30"/>
          <w:szCs w:val="30"/>
        </w:rPr>
        <w:t>的流程，业务要点；（5）必须由所在地方的</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推荐方可取得。</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sz w:val="30"/>
          <w:szCs w:val="30"/>
        </w:rPr>
        <w:t>2</w:t>
      </w:r>
      <w:r>
        <w:rPr>
          <w:rFonts w:ascii="仿宋" w:eastAsia="仿宋" w:hAnsi="仿宋" w:hint="eastAsia"/>
          <w:sz w:val="30"/>
          <w:szCs w:val="30"/>
        </w:rPr>
        <w:t>．</w:t>
      </w:r>
      <w:r w:rsidRPr="00AE0D1B">
        <w:rPr>
          <w:rFonts w:ascii="仿宋" w:eastAsia="仿宋" w:hAnsi="仿宋" w:hint="eastAsia"/>
          <w:sz w:val="30"/>
          <w:szCs w:val="30"/>
        </w:rPr>
        <w:t>高级审核员需具备下列条件：（1）有良好的道德修养，无不良犯罪记录且身心健康；（2）较高的供应链管理及相关领域专业理论水平，熟悉国家供应</w:t>
      </w:r>
      <w:proofErr w:type="gramStart"/>
      <w:r w:rsidRPr="00AE0D1B">
        <w:rPr>
          <w:rFonts w:ascii="仿宋" w:eastAsia="仿宋" w:hAnsi="仿宋" w:hint="eastAsia"/>
          <w:sz w:val="30"/>
          <w:szCs w:val="30"/>
        </w:rPr>
        <w:t>链产业</w:t>
      </w:r>
      <w:proofErr w:type="gramEnd"/>
      <w:r w:rsidRPr="00AE0D1B">
        <w:rPr>
          <w:rFonts w:ascii="仿宋" w:eastAsia="仿宋" w:hAnsi="仿宋" w:hint="eastAsia"/>
          <w:sz w:val="30"/>
          <w:szCs w:val="30"/>
        </w:rPr>
        <w:t>发展政策、有丰富的供应链实操经验，有较强的洞察力，良好的表达能力；（3）大学以上学历、中高级以上职称或经</w:t>
      </w:r>
      <w:proofErr w:type="gramStart"/>
      <w:r w:rsidRPr="00AE0D1B">
        <w:rPr>
          <w:rFonts w:ascii="仿宋" w:eastAsia="仿宋" w:hAnsi="仿宋" w:hint="eastAsia"/>
          <w:sz w:val="30"/>
          <w:szCs w:val="30"/>
        </w:rPr>
        <w:t>中物联认定</w:t>
      </w:r>
      <w:proofErr w:type="gramEnd"/>
      <w:r w:rsidRPr="00AE0D1B">
        <w:rPr>
          <w:rFonts w:ascii="仿宋" w:eastAsia="仿宋" w:hAnsi="仿宋" w:hint="eastAsia"/>
          <w:sz w:val="30"/>
          <w:szCs w:val="30"/>
        </w:rPr>
        <w:t>具有企业评估高级审核能力的人员；（4）从事过企业评估工作，熟练掌握评估工作流程；（5）熟悉并了解</w:t>
      </w:r>
      <w:r w:rsidRPr="00AE0D1B">
        <w:rPr>
          <w:rFonts w:ascii="仿宋" w:eastAsia="仿宋" w:hAnsi="仿宋" w:hint="eastAsia"/>
          <w:bCs/>
          <w:color w:val="000000"/>
          <w:sz w:val="30"/>
          <w:szCs w:val="30"/>
        </w:rPr>
        <w:t>供应链管理</w:t>
      </w:r>
      <w:r w:rsidRPr="00AE0D1B">
        <w:rPr>
          <w:rFonts w:ascii="仿宋" w:eastAsia="仿宋" w:hAnsi="仿宋" w:hint="eastAsia"/>
          <w:sz w:val="30"/>
          <w:szCs w:val="30"/>
        </w:rPr>
        <w:t>业务的流程、专业特点，业务要点；（6）具备发现、培养审核员的能力；（7）可独立带队开展供应链评估工作；（8）高级审核员必须在审核员的基础上获得；（9）高级审核员必须经所在地方的</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推荐方可取得。</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六、中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统一负责全国审核员的培训、管理和任用。地方</w:t>
      </w:r>
      <w:proofErr w:type="gramStart"/>
      <w:r w:rsidRPr="00AE0D1B">
        <w:rPr>
          <w:rFonts w:ascii="仿宋" w:eastAsia="仿宋" w:hAnsi="仿宋" w:hint="eastAsia"/>
          <w:sz w:val="30"/>
          <w:szCs w:val="30"/>
        </w:rPr>
        <w:t>评估办</w:t>
      </w:r>
      <w:proofErr w:type="gramEnd"/>
      <w:r w:rsidRPr="00AE0D1B">
        <w:rPr>
          <w:rFonts w:ascii="仿宋" w:eastAsia="仿宋" w:hAnsi="仿宋" w:hint="eastAsia"/>
          <w:sz w:val="30"/>
          <w:szCs w:val="30"/>
        </w:rPr>
        <w:t>负责本地区符合条件的审核员、高级审核员人选的推荐，经</w:t>
      </w:r>
      <w:proofErr w:type="gramStart"/>
      <w:r w:rsidRPr="00AE0D1B">
        <w:rPr>
          <w:rFonts w:ascii="仿宋" w:eastAsia="仿宋" w:hAnsi="仿宋" w:hint="eastAsia"/>
          <w:sz w:val="30"/>
          <w:szCs w:val="30"/>
        </w:rPr>
        <w:t>中物联筛选</w:t>
      </w:r>
      <w:proofErr w:type="gramEnd"/>
      <w:r w:rsidRPr="00AE0D1B">
        <w:rPr>
          <w:rFonts w:ascii="仿宋" w:eastAsia="仿宋" w:hAnsi="仿宋" w:hint="eastAsia"/>
          <w:sz w:val="30"/>
          <w:szCs w:val="30"/>
        </w:rPr>
        <w:t>审查后，符合条件者由中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统一培训,培训合格者，在参加数次现场评估工作后发给审核员证书。</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中</w:t>
      </w:r>
      <w:proofErr w:type="gramStart"/>
      <w:r w:rsidRPr="00AE0D1B">
        <w:rPr>
          <w:rFonts w:ascii="仿宋" w:eastAsia="仿宋" w:hAnsi="仿宋" w:hint="eastAsia"/>
          <w:sz w:val="30"/>
          <w:szCs w:val="30"/>
        </w:rPr>
        <w:t>物联评估办</w:t>
      </w:r>
      <w:proofErr w:type="gramEnd"/>
      <w:r w:rsidRPr="00AE0D1B">
        <w:rPr>
          <w:rFonts w:ascii="仿宋" w:eastAsia="仿宋" w:hAnsi="仿宋" w:hint="eastAsia"/>
          <w:sz w:val="30"/>
          <w:szCs w:val="30"/>
        </w:rPr>
        <w:t>对任用的审核员有责任进行业务再培训，培训方式包括集中学习、研讨会、企业现场评估等。</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七</w:t>
      </w:r>
      <w:r>
        <w:rPr>
          <w:rFonts w:ascii="仿宋" w:eastAsia="仿宋" w:hAnsi="仿宋" w:hint="eastAsia"/>
          <w:sz w:val="30"/>
          <w:szCs w:val="30"/>
        </w:rPr>
        <w:t>、</w:t>
      </w:r>
      <w:r w:rsidRPr="00AE0D1B">
        <w:rPr>
          <w:rFonts w:ascii="仿宋" w:eastAsia="仿宋" w:hAnsi="仿宋" w:hint="eastAsia"/>
          <w:sz w:val="30"/>
          <w:szCs w:val="30"/>
        </w:rPr>
        <w:t>审核员工作职责如下：</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负责标准的宣贯、推介、答疑；负责授权范围内企业申报材料的受理、分类、建档；企业和审核</w:t>
      </w:r>
      <w:proofErr w:type="gramStart"/>
      <w:r w:rsidRPr="00AE0D1B">
        <w:rPr>
          <w:rFonts w:ascii="仿宋" w:eastAsia="仿宋" w:hAnsi="仿宋" w:hint="eastAsia"/>
          <w:sz w:val="30"/>
          <w:szCs w:val="30"/>
        </w:rPr>
        <w:t>员信息</w:t>
      </w:r>
      <w:proofErr w:type="gramEnd"/>
      <w:r w:rsidRPr="00AE0D1B">
        <w:rPr>
          <w:rFonts w:ascii="仿宋" w:eastAsia="仿宋" w:hAnsi="仿宋" w:hint="eastAsia"/>
          <w:sz w:val="30"/>
          <w:szCs w:val="30"/>
        </w:rPr>
        <w:t>网络的建立、管理和服务；联系派遣评估组前往申报企业进行现场评估；直接参与评</w:t>
      </w:r>
      <w:r w:rsidRPr="00AE0D1B">
        <w:rPr>
          <w:rFonts w:ascii="仿宋" w:eastAsia="仿宋" w:hAnsi="仿宋" w:hint="eastAsia"/>
          <w:sz w:val="30"/>
          <w:szCs w:val="30"/>
        </w:rPr>
        <w:lastRenderedPageBreak/>
        <w:t>估审核工作，准备企业现场评估报告基础材料，负责已获得评估资质企业的复核准备工作。</w:t>
      </w:r>
    </w:p>
    <w:p w:rsidR="00660C52" w:rsidRPr="00AE0D1B" w:rsidRDefault="00660C52" w:rsidP="00660C52">
      <w:pPr>
        <w:pStyle w:val="p0"/>
        <w:widowControl w:val="0"/>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八、地方评估机构及审核员通过参与供应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企业评估工作可获得相应的报酬。获取方式及标准请按照《供应链服务企业评估费用管理办法》与《供应链服务企业评估劳务费管理办法》的相关规定执行。</w:t>
      </w:r>
    </w:p>
    <w:p w:rsidR="00660C52" w:rsidRPr="00AE0D1B" w:rsidRDefault="00660C52" w:rsidP="00660C52">
      <w:pPr>
        <w:pStyle w:val="p0"/>
        <w:widowControl w:val="0"/>
        <w:spacing w:line="500" w:lineRule="exact"/>
        <w:ind w:firstLine="640"/>
        <w:rPr>
          <w:rFonts w:ascii="仿宋" w:eastAsia="仿宋" w:hAnsi="仿宋"/>
          <w:sz w:val="30"/>
          <w:szCs w:val="30"/>
        </w:rPr>
      </w:pPr>
      <w:r w:rsidRPr="00AE0D1B">
        <w:rPr>
          <w:rFonts w:ascii="仿宋" w:eastAsia="仿宋" w:hAnsi="仿宋" w:hint="eastAsia"/>
          <w:sz w:val="30"/>
          <w:szCs w:val="30"/>
        </w:rPr>
        <w:t>九、评估机构、审核员在工作中必须按照中央的“八项规定”严格要求、严于律己，遵守国家的法律法规，按照</w:t>
      </w:r>
      <w:proofErr w:type="gramStart"/>
      <w:r w:rsidRPr="00AE0D1B">
        <w:rPr>
          <w:rFonts w:ascii="仿宋" w:eastAsia="仿宋" w:hAnsi="仿宋" w:hint="eastAsia"/>
          <w:sz w:val="30"/>
          <w:szCs w:val="30"/>
        </w:rPr>
        <w:t>中物联评估</w:t>
      </w:r>
      <w:proofErr w:type="gramEnd"/>
      <w:r w:rsidRPr="00AE0D1B">
        <w:rPr>
          <w:rFonts w:ascii="仿宋" w:eastAsia="仿宋" w:hAnsi="仿宋" w:hint="eastAsia"/>
          <w:sz w:val="30"/>
          <w:szCs w:val="30"/>
        </w:rPr>
        <w:t>工作审核员守则要求规范工作纪律，认真履行审核员的职责，按照标准的要求、工作的规范流程做好评估工作。严格禁止在评估工作出现徇私搭车、吃拿卡要的现象，同时也严禁借评估之名对参评企业提出评估以外的要求，如有违反将终止合作或取消审核员资质。</w:t>
      </w:r>
    </w:p>
    <w:p w:rsidR="00660C52" w:rsidRPr="00AE0D1B" w:rsidRDefault="00660C52" w:rsidP="00660C52">
      <w:pPr>
        <w:pStyle w:val="p0"/>
        <w:widowControl w:val="0"/>
        <w:spacing w:line="500" w:lineRule="exact"/>
        <w:ind w:firstLine="567"/>
        <w:rPr>
          <w:rFonts w:ascii="仿宋" w:eastAsia="仿宋" w:hAnsi="仿宋"/>
          <w:sz w:val="30"/>
          <w:szCs w:val="30"/>
        </w:rPr>
      </w:pPr>
      <w:r w:rsidRPr="00AE0D1B">
        <w:rPr>
          <w:rFonts w:ascii="仿宋" w:eastAsia="仿宋" w:hAnsi="仿宋" w:hint="eastAsia"/>
          <w:sz w:val="30"/>
          <w:szCs w:val="30"/>
        </w:rPr>
        <w:t>十、本办法解释权</w:t>
      </w:r>
      <w:r>
        <w:rPr>
          <w:rFonts w:ascii="仿宋" w:eastAsia="仿宋" w:hAnsi="仿宋" w:hint="eastAsia"/>
          <w:sz w:val="30"/>
          <w:szCs w:val="30"/>
        </w:rPr>
        <w:t>属</w:t>
      </w:r>
      <w:r w:rsidRPr="00AE0D1B">
        <w:rPr>
          <w:rFonts w:ascii="仿宋" w:eastAsia="仿宋" w:hAnsi="仿宋" w:hint="eastAsia"/>
          <w:sz w:val="30"/>
          <w:szCs w:val="30"/>
        </w:rPr>
        <w:t>中国物流与采购联合会。</w:t>
      </w:r>
    </w:p>
    <w:p w:rsidR="00660C52" w:rsidRPr="00AE0D1B" w:rsidRDefault="00660C52" w:rsidP="00660C52">
      <w:pPr>
        <w:pStyle w:val="p0"/>
        <w:widowControl w:val="0"/>
        <w:spacing w:line="500" w:lineRule="exact"/>
        <w:ind w:firstLine="567"/>
        <w:rPr>
          <w:rFonts w:ascii="仿宋" w:eastAsia="仿宋" w:hAnsi="仿宋"/>
          <w:sz w:val="30"/>
          <w:szCs w:val="30"/>
        </w:rPr>
      </w:pPr>
      <w:r w:rsidRPr="00AE0D1B">
        <w:rPr>
          <w:rFonts w:ascii="仿宋" w:eastAsia="仿宋" w:hAnsi="仿宋" w:hint="eastAsia"/>
          <w:sz w:val="30"/>
          <w:szCs w:val="30"/>
        </w:rPr>
        <w:t>十一、本办法自颁布之</w:t>
      </w:r>
      <w:r w:rsidRPr="00AE0D1B">
        <w:rPr>
          <w:rFonts w:ascii="仿宋" w:eastAsia="仿宋" w:hAnsi="仿宋"/>
          <w:sz w:val="30"/>
          <w:szCs w:val="30"/>
        </w:rPr>
        <w:t>日</w:t>
      </w:r>
      <w:r w:rsidRPr="00AE0D1B">
        <w:rPr>
          <w:rFonts w:ascii="仿宋" w:eastAsia="仿宋" w:hAnsi="仿宋" w:hint="eastAsia"/>
          <w:sz w:val="30"/>
          <w:szCs w:val="30"/>
        </w:rPr>
        <w:t>起正式实施。</w:t>
      </w:r>
    </w:p>
    <w:p w:rsidR="00660C52" w:rsidRPr="00AE0D1B" w:rsidRDefault="00660C52" w:rsidP="00660C52">
      <w:pPr>
        <w:spacing w:line="500" w:lineRule="exact"/>
        <w:rPr>
          <w:rFonts w:ascii="仿宋" w:eastAsia="仿宋" w:hAnsi="仿宋" w:cs="仿宋"/>
          <w:sz w:val="30"/>
          <w:szCs w:val="30"/>
        </w:rPr>
      </w:pPr>
    </w:p>
    <w:p w:rsidR="00660C52" w:rsidRPr="00AE0D1B" w:rsidRDefault="00660C52" w:rsidP="00660C52">
      <w:pPr>
        <w:spacing w:line="500" w:lineRule="exact"/>
        <w:rPr>
          <w:rFonts w:ascii="仿宋" w:eastAsia="仿宋" w:hAnsi="仿宋" w:cs="仿宋"/>
          <w:sz w:val="30"/>
          <w:szCs w:val="30"/>
        </w:rPr>
      </w:pPr>
    </w:p>
    <w:p w:rsidR="00660C52" w:rsidRPr="00AE0D1B" w:rsidRDefault="00660C52" w:rsidP="00660C52">
      <w:pPr>
        <w:spacing w:line="500" w:lineRule="exact"/>
        <w:jc w:val="center"/>
        <w:rPr>
          <w:rFonts w:ascii="宋体" w:hAnsi="宋体"/>
          <w:b/>
          <w:sz w:val="36"/>
          <w:szCs w:val="36"/>
        </w:rPr>
      </w:pPr>
      <w:r w:rsidRPr="00AE0D1B">
        <w:rPr>
          <w:rFonts w:ascii="宋体" w:hAnsi="宋体" w:cs="仿宋" w:hint="eastAsia"/>
          <w:b/>
          <w:sz w:val="36"/>
          <w:szCs w:val="36"/>
        </w:rPr>
        <w:t>供应</w:t>
      </w:r>
      <w:proofErr w:type="gramStart"/>
      <w:r w:rsidRPr="00AE0D1B">
        <w:rPr>
          <w:rFonts w:ascii="宋体" w:hAnsi="宋体" w:cs="仿宋" w:hint="eastAsia"/>
          <w:b/>
          <w:sz w:val="36"/>
          <w:szCs w:val="36"/>
        </w:rPr>
        <w:t>链服务</w:t>
      </w:r>
      <w:proofErr w:type="gramEnd"/>
      <w:r w:rsidRPr="00AE0D1B">
        <w:rPr>
          <w:rFonts w:ascii="宋体" w:hAnsi="宋体" w:cs="仿宋" w:hint="eastAsia"/>
          <w:b/>
          <w:sz w:val="36"/>
          <w:szCs w:val="36"/>
        </w:rPr>
        <w:t>企业</w:t>
      </w:r>
      <w:r w:rsidRPr="00AE0D1B">
        <w:rPr>
          <w:rFonts w:ascii="宋体" w:hAnsi="宋体" w:hint="eastAsia"/>
          <w:b/>
          <w:sz w:val="36"/>
          <w:szCs w:val="36"/>
        </w:rPr>
        <w:t>评估复核工作管理办法</w:t>
      </w:r>
    </w:p>
    <w:p w:rsidR="00660C52" w:rsidRDefault="00660C52" w:rsidP="00660C52">
      <w:pPr>
        <w:spacing w:line="500" w:lineRule="exact"/>
        <w:rPr>
          <w:rFonts w:ascii="仿宋_GB2312" w:eastAsia="仿宋_GB2312" w:hAnsi="宋体"/>
          <w:sz w:val="28"/>
          <w:szCs w:val="30"/>
        </w:rPr>
      </w:pPr>
    </w:p>
    <w:p w:rsidR="00660C52" w:rsidRPr="00AE0D1B" w:rsidRDefault="00660C52" w:rsidP="00660C52">
      <w:pPr>
        <w:spacing w:line="500" w:lineRule="exact"/>
        <w:ind w:firstLineChars="200" w:firstLine="600"/>
        <w:rPr>
          <w:rFonts w:ascii="仿宋" w:eastAsia="仿宋" w:hAnsi="仿宋"/>
          <w:b/>
          <w:sz w:val="44"/>
          <w:szCs w:val="36"/>
        </w:rPr>
      </w:pPr>
      <w:r w:rsidRPr="00AE0D1B">
        <w:rPr>
          <w:rFonts w:ascii="仿宋" w:eastAsia="仿宋" w:hAnsi="仿宋" w:hint="eastAsia"/>
          <w:sz w:val="30"/>
          <w:szCs w:val="30"/>
        </w:rPr>
        <w:t>第一条</w:t>
      </w:r>
      <w:r>
        <w:rPr>
          <w:rFonts w:ascii="仿宋" w:eastAsia="仿宋" w:hAnsi="仿宋" w:hint="eastAsia"/>
          <w:sz w:val="30"/>
          <w:szCs w:val="30"/>
        </w:rPr>
        <w:t xml:space="preserve"> </w:t>
      </w:r>
      <w:r w:rsidRPr="00AE0D1B">
        <w:rPr>
          <w:rFonts w:ascii="仿宋" w:eastAsia="仿宋" w:hAnsi="仿宋" w:hint="eastAsia"/>
          <w:sz w:val="30"/>
          <w:szCs w:val="30"/>
        </w:rPr>
        <w:t>为</w:t>
      </w:r>
      <w:r w:rsidRPr="00AE0D1B">
        <w:rPr>
          <w:rFonts w:ascii="仿宋" w:eastAsia="仿宋" w:hAnsi="仿宋" w:hint="eastAsia"/>
          <w:sz w:val="30"/>
          <w:szCs w:val="32"/>
        </w:rPr>
        <w:t>更好地贯彻实施</w:t>
      </w:r>
      <w:r w:rsidRPr="00AE0D1B">
        <w:rPr>
          <w:rFonts w:ascii="仿宋" w:eastAsia="仿宋" w:hAnsi="仿宋" w:hint="eastAsia"/>
          <w:sz w:val="30"/>
          <w:szCs w:val="30"/>
        </w:rPr>
        <w:t>《供应链服务企业分类与评估指标》(T/CFLP 0020-2019)标准</w:t>
      </w:r>
      <w:r w:rsidRPr="00AE0D1B">
        <w:rPr>
          <w:rFonts w:ascii="仿宋" w:eastAsia="仿宋" w:hAnsi="仿宋" w:hint="eastAsia"/>
          <w:sz w:val="30"/>
          <w:szCs w:val="32"/>
        </w:rPr>
        <w:t>，</w:t>
      </w:r>
      <w:r w:rsidRPr="00AE0D1B">
        <w:rPr>
          <w:rFonts w:ascii="仿宋" w:eastAsia="仿宋" w:hAnsi="仿宋" w:hint="eastAsia"/>
          <w:sz w:val="30"/>
        </w:rPr>
        <w:t>保证</w:t>
      </w:r>
      <w:r w:rsidRPr="00AE0D1B">
        <w:rPr>
          <w:rFonts w:ascii="仿宋" w:eastAsia="仿宋" w:hAnsi="仿宋" w:cs="仿宋" w:hint="eastAsia"/>
          <w:sz w:val="30"/>
          <w:szCs w:val="30"/>
        </w:rPr>
        <w:t>供应</w:t>
      </w:r>
      <w:proofErr w:type="gramStart"/>
      <w:r w:rsidRPr="00AE0D1B">
        <w:rPr>
          <w:rFonts w:ascii="仿宋" w:eastAsia="仿宋" w:hAnsi="仿宋" w:cs="仿宋" w:hint="eastAsia"/>
          <w:sz w:val="30"/>
          <w:szCs w:val="30"/>
        </w:rPr>
        <w:t>链服务</w:t>
      </w:r>
      <w:proofErr w:type="gramEnd"/>
      <w:r w:rsidRPr="00AE0D1B">
        <w:rPr>
          <w:rFonts w:ascii="仿宋" w:eastAsia="仿宋" w:hAnsi="仿宋" w:cs="仿宋" w:hint="eastAsia"/>
          <w:sz w:val="30"/>
          <w:szCs w:val="30"/>
        </w:rPr>
        <w:t>企业</w:t>
      </w:r>
      <w:r w:rsidRPr="00AE0D1B">
        <w:rPr>
          <w:rFonts w:ascii="仿宋" w:eastAsia="仿宋" w:hAnsi="仿宋" w:hint="eastAsia"/>
          <w:sz w:val="30"/>
        </w:rPr>
        <w:t>评估工作的公正性、权威性和持续性，并动态反映</w:t>
      </w:r>
      <w:r w:rsidRPr="00AE0D1B">
        <w:rPr>
          <w:rFonts w:ascii="仿宋" w:eastAsia="仿宋" w:hAnsi="仿宋" w:cs="仿宋" w:hint="eastAsia"/>
          <w:sz w:val="30"/>
          <w:szCs w:val="30"/>
        </w:rPr>
        <w:t>供应</w:t>
      </w:r>
      <w:proofErr w:type="gramStart"/>
      <w:r w:rsidRPr="00AE0D1B">
        <w:rPr>
          <w:rFonts w:ascii="仿宋" w:eastAsia="仿宋" w:hAnsi="仿宋" w:cs="仿宋" w:hint="eastAsia"/>
          <w:sz w:val="30"/>
          <w:szCs w:val="30"/>
        </w:rPr>
        <w:t>链服务</w:t>
      </w:r>
      <w:proofErr w:type="gramEnd"/>
      <w:r w:rsidRPr="00AE0D1B">
        <w:rPr>
          <w:rFonts w:ascii="仿宋" w:eastAsia="仿宋" w:hAnsi="仿宋" w:hint="eastAsia"/>
          <w:sz w:val="30"/>
        </w:rPr>
        <w:t>企业的发展变化情况，</w:t>
      </w:r>
      <w:r w:rsidRPr="00AE0D1B">
        <w:rPr>
          <w:rFonts w:ascii="仿宋" w:eastAsia="仿宋" w:hAnsi="仿宋" w:hint="eastAsia"/>
          <w:sz w:val="30"/>
          <w:szCs w:val="30"/>
        </w:rPr>
        <w:t>依据《</w:t>
      </w:r>
      <w:r w:rsidRPr="00AE0D1B">
        <w:rPr>
          <w:rFonts w:ascii="仿宋" w:eastAsia="仿宋" w:hAnsi="仿宋" w:cs="仿宋" w:hint="eastAsia"/>
          <w:sz w:val="30"/>
          <w:szCs w:val="30"/>
        </w:rPr>
        <w:t>供应链服务企业</w:t>
      </w:r>
      <w:r w:rsidRPr="00AE0D1B">
        <w:rPr>
          <w:rFonts w:ascii="仿宋" w:eastAsia="仿宋" w:hAnsi="仿宋" w:hint="eastAsia"/>
          <w:sz w:val="30"/>
          <w:szCs w:val="30"/>
        </w:rPr>
        <w:t>分类与评估工作管理办法》和《</w:t>
      </w:r>
      <w:r w:rsidRPr="00AE0D1B">
        <w:rPr>
          <w:rFonts w:ascii="仿宋" w:eastAsia="仿宋" w:hAnsi="仿宋" w:cs="仿宋" w:hint="eastAsia"/>
          <w:sz w:val="30"/>
          <w:szCs w:val="30"/>
        </w:rPr>
        <w:t>供应链服务企业</w:t>
      </w:r>
      <w:r w:rsidRPr="00AE0D1B">
        <w:rPr>
          <w:rFonts w:ascii="仿宋" w:eastAsia="仿宋" w:hAnsi="仿宋" w:hint="eastAsia"/>
          <w:sz w:val="30"/>
          <w:szCs w:val="30"/>
        </w:rPr>
        <w:t>评估申报与审核办法》的基本要求，特</w:t>
      </w:r>
      <w:r w:rsidRPr="00AE0D1B">
        <w:rPr>
          <w:rFonts w:ascii="仿宋" w:eastAsia="仿宋" w:hAnsi="仿宋" w:hint="eastAsia"/>
          <w:sz w:val="30"/>
          <w:szCs w:val="32"/>
        </w:rPr>
        <w:t>制定本办法。</w:t>
      </w:r>
    </w:p>
    <w:p w:rsidR="00660C52" w:rsidRPr="00AE0D1B" w:rsidRDefault="00660C52" w:rsidP="00660C52">
      <w:pPr>
        <w:spacing w:line="500" w:lineRule="exact"/>
        <w:ind w:firstLine="600"/>
        <w:rPr>
          <w:rFonts w:ascii="仿宋" w:eastAsia="仿宋" w:hAnsi="仿宋"/>
          <w:sz w:val="30"/>
        </w:rPr>
      </w:pPr>
      <w:r w:rsidRPr="00AE0D1B">
        <w:rPr>
          <w:rFonts w:ascii="仿宋" w:eastAsia="仿宋" w:hAnsi="仿宋" w:hint="eastAsia"/>
          <w:sz w:val="30"/>
          <w:szCs w:val="30"/>
        </w:rPr>
        <w:t>第二条</w:t>
      </w:r>
      <w:r>
        <w:rPr>
          <w:rFonts w:ascii="仿宋" w:eastAsia="仿宋" w:hAnsi="仿宋" w:hint="eastAsia"/>
          <w:sz w:val="30"/>
        </w:rPr>
        <w:t xml:space="preserve"> </w:t>
      </w:r>
      <w:r w:rsidRPr="00AE0D1B">
        <w:rPr>
          <w:rFonts w:ascii="仿宋" w:eastAsia="仿宋" w:hAnsi="仿宋" w:hint="eastAsia"/>
          <w:sz w:val="30"/>
        </w:rPr>
        <w:t>获得供应</w:t>
      </w:r>
      <w:proofErr w:type="gramStart"/>
      <w:r w:rsidRPr="00AE0D1B">
        <w:rPr>
          <w:rFonts w:ascii="仿宋" w:eastAsia="仿宋" w:hAnsi="仿宋" w:hint="eastAsia"/>
          <w:sz w:val="30"/>
        </w:rPr>
        <w:t>链服务</w:t>
      </w:r>
      <w:proofErr w:type="gramEnd"/>
      <w:r w:rsidRPr="00AE0D1B">
        <w:rPr>
          <w:rFonts w:ascii="仿宋" w:eastAsia="仿宋" w:hAnsi="仿宋" w:hint="eastAsia"/>
          <w:sz w:val="30"/>
        </w:rPr>
        <w:t>资质的企业自中国物流与采购联合会（以下简称中物联）发布通告之日起，每三年复核一次。</w:t>
      </w:r>
    </w:p>
    <w:p w:rsidR="00660C52" w:rsidRPr="00AE0D1B" w:rsidRDefault="00660C52" w:rsidP="00660C52">
      <w:pPr>
        <w:spacing w:line="500" w:lineRule="exact"/>
        <w:ind w:firstLine="648"/>
        <w:rPr>
          <w:rFonts w:ascii="仿宋" w:eastAsia="仿宋" w:hAnsi="仿宋"/>
          <w:sz w:val="30"/>
        </w:rPr>
      </w:pPr>
      <w:r w:rsidRPr="00AE0D1B">
        <w:rPr>
          <w:rFonts w:ascii="仿宋" w:eastAsia="仿宋" w:hAnsi="仿宋" w:hint="eastAsia"/>
          <w:sz w:val="30"/>
          <w:szCs w:val="30"/>
        </w:rPr>
        <w:t>第三条</w:t>
      </w:r>
      <w:r>
        <w:rPr>
          <w:rFonts w:ascii="仿宋" w:eastAsia="仿宋" w:hAnsi="仿宋" w:hint="eastAsia"/>
          <w:sz w:val="30"/>
          <w:szCs w:val="32"/>
        </w:rPr>
        <w:t xml:space="preserve"> </w:t>
      </w:r>
      <w:r w:rsidRPr="00AE0D1B">
        <w:rPr>
          <w:rFonts w:ascii="仿宋" w:eastAsia="仿宋" w:hAnsi="仿宋" w:cs="仿宋" w:hint="eastAsia"/>
          <w:sz w:val="30"/>
          <w:szCs w:val="30"/>
        </w:rPr>
        <w:t>供应</w:t>
      </w:r>
      <w:proofErr w:type="gramStart"/>
      <w:r w:rsidRPr="00AE0D1B">
        <w:rPr>
          <w:rFonts w:ascii="仿宋" w:eastAsia="仿宋" w:hAnsi="仿宋" w:cs="仿宋" w:hint="eastAsia"/>
          <w:sz w:val="30"/>
          <w:szCs w:val="30"/>
        </w:rPr>
        <w:t>链服务</w:t>
      </w:r>
      <w:proofErr w:type="gramEnd"/>
      <w:r w:rsidRPr="00AE0D1B">
        <w:rPr>
          <w:rFonts w:ascii="仿宋" w:eastAsia="仿宋" w:hAnsi="仿宋" w:cs="仿宋" w:hint="eastAsia"/>
          <w:sz w:val="30"/>
          <w:szCs w:val="30"/>
        </w:rPr>
        <w:t>企业</w:t>
      </w:r>
      <w:r w:rsidRPr="00AE0D1B">
        <w:rPr>
          <w:rFonts w:ascii="仿宋" w:eastAsia="仿宋" w:hAnsi="仿宋" w:hint="eastAsia"/>
          <w:sz w:val="30"/>
        </w:rPr>
        <w:t>评估复核工作，由</w:t>
      </w:r>
      <w:proofErr w:type="gramStart"/>
      <w:r w:rsidRPr="00AE0D1B">
        <w:rPr>
          <w:rFonts w:ascii="仿宋" w:eastAsia="仿宋" w:hAnsi="仿宋" w:hint="eastAsia"/>
          <w:sz w:val="30"/>
        </w:rPr>
        <w:t>中物联组织</w:t>
      </w:r>
      <w:proofErr w:type="gramEnd"/>
      <w:r w:rsidRPr="00AE0D1B">
        <w:rPr>
          <w:rFonts w:ascii="仿宋" w:eastAsia="仿宋" w:hAnsi="仿宋" w:hint="eastAsia"/>
          <w:sz w:val="30"/>
        </w:rPr>
        <w:t>领导，</w:t>
      </w:r>
      <w:r w:rsidRPr="00AE0D1B">
        <w:rPr>
          <w:rFonts w:ascii="仿宋" w:eastAsia="仿宋" w:hAnsi="仿宋" w:hint="eastAsia"/>
          <w:sz w:val="30"/>
        </w:rPr>
        <w:lastRenderedPageBreak/>
        <w:t>中</w:t>
      </w:r>
      <w:proofErr w:type="gramStart"/>
      <w:r w:rsidRPr="00AE0D1B">
        <w:rPr>
          <w:rFonts w:ascii="仿宋" w:eastAsia="仿宋" w:hAnsi="仿宋" w:hint="eastAsia"/>
          <w:sz w:val="30"/>
        </w:rPr>
        <w:t>物联</w:t>
      </w:r>
      <w:r w:rsidRPr="00AE0D1B">
        <w:rPr>
          <w:rFonts w:ascii="仿宋" w:eastAsia="仿宋" w:hAnsi="仿宋" w:cs="仿宋" w:hint="eastAsia"/>
          <w:sz w:val="30"/>
          <w:szCs w:val="30"/>
        </w:rPr>
        <w:t>供应链服务</w:t>
      </w:r>
      <w:proofErr w:type="gramEnd"/>
      <w:r w:rsidRPr="00AE0D1B">
        <w:rPr>
          <w:rFonts w:ascii="仿宋" w:eastAsia="仿宋" w:hAnsi="仿宋" w:cs="仿宋" w:hint="eastAsia"/>
          <w:sz w:val="30"/>
          <w:szCs w:val="30"/>
        </w:rPr>
        <w:t>企业</w:t>
      </w:r>
      <w:r w:rsidRPr="00AE0D1B">
        <w:rPr>
          <w:rFonts w:ascii="仿宋" w:eastAsia="仿宋" w:hAnsi="仿宋" w:hint="eastAsia"/>
          <w:sz w:val="30"/>
        </w:rPr>
        <w:t>评估委员会审核指导，</w:t>
      </w:r>
      <w:proofErr w:type="gramStart"/>
      <w:r w:rsidRPr="00AE0D1B">
        <w:rPr>
          <w:rFonts w:ascii="仿宋" w:eastAsia="仿宋" w:hAnsi="仿宋" w:hint="eastAsia"/>
          <w:sz w:val="30"/>
        </w:rPr>
        <w:t>中物联</w:t>
      </w:r>
      <w:r w:rsidRPr="00AE0D1B">
        <w:rPr>
          <w:rFonts w:ascii="仿宋" w:eastAsia="仿宋" w:hAnsi="仿宋" w:cs="仿宋" w:hint="eastAsia"/>
          <w:sz w:val="30"/>
          <w:szCs w:val="30"/>
        </w:rPr>
        <w:t>物流</w:t>
      </w:r>
      <w:proofErr w:type="gramEnd"/>
      <w:r w:rsidRPr="00AE0D1B">
        <w:rPr>
          <w:rFonts w:ascii="仿宋" w:eastAsia="仿宋" w:hAnsi="仿宋" w:cs="仿宋" w:hint="eastAsia"/>
          <w:sz w:val="30"/>
          <w:szCs w:val="30"/>
        </w:rPr>
        <w:t>企业</w:t>
      </w:r>
      <w:r w:rsidRPr="00AE0D1B">
        <w:rPr>
          <w:rFonts w:ascii="仿宋" w:eastAsia="仿宋" w:hAnsi="仿宋" w:hint="eastAsia"/>
          <w:sz w:val="30"/>
        </w:rPr>
        <w:t>评估工作办公室（以下简称</w:t>
      </w:r>
      <w:proofErr w:type="gramStart"/>
      <w:r w:rsidRPr="00AE0D1B">
        <w:rPr>
          <w:rFonts w:ascii="仿宋" w:eastAsia="仿宋" w:hAnsi="仿宋" w:hint="eastAsia"/>
          <w:sz w:val="30"/>
        </w:rPr>
        <w:t>中物联评估</w:t>
      </w:r>
      <w:proofErr w:type="gramEnd"/>
      <w:r w:rsidRPr="00AE0D1B">
        <w:rPr>
          <w:rFonts w:ascii="仿宋" w:eastAsia="仿宋" w:hAnsi="仿宋" w:hint="eastAsia"/>
          <w:sz w:val="30"/>
        </w:rPr>
        <w:t>办）组织实施，各地</w:t>
      </w:r>
      <w:proofErr w:type="gramStart"/>
      <w:r w:rsidRPr="00AE0D1B">
        <w:rPr>
          <w:rFonts w:ascii="仿宋" w:eastAsia="仿宋" w:hAnsi="仿宋" w:hint="eastAsia"/>
          <w:sz w:val="30"/>
        </w:rPr>
        <w:t>方供应链服务</w:t>
      </w:r>
      <w:proofErr w:type="gramEnd"/>
      <w:r w:rsidRPr="00AE0D1B">
        <w:rPr>
          <w:rFonts w:ascii="仿宋" w:eastAsia="仿宋" w:hAnsi="仿宋" w:hint="eastAsia"/>
          <w:sz w:val="30"/>
        </w:rPr>
        <w:t>企业评估工作办公室（以下简称地方评估办）按照</w:t>
      </w:r>
      <w:proofErr w:type="gramStart"/>
      <w:r w:rsidRPr="00AE0D1B">
        <w:rPr>
          <w:rFonts w:ascii="仿宋" w:eastAsia="仿宋" w:hAnsi="仿宋" w:hint="eastAsia"/>
          <w:sz w:val="30"/>
        </w:rPr>
        <w:t>中物联的</w:t>
      </w:r>
      <w:proofErr w:type="gramEnd"/>
      <w:r w:rsidRPr="00AE0D1B">
        <w:rPr>
          <w:rFonts w:ascii="仿宋" w:eastAsia="仿宋" w:hAnsi="仿宋" w:hint="eastAsia"/>
          <w:sz w:val="30"/>
        </w:rPr>
        <w:t>授权范围开展工作。</w:t>
      </w:r>
    </w:p>
    <w:p w:rsidR="00660C52" w:rsidRPr="00AE0D1B" w:rsidRDefault="00660C52" w:rsidP="00660C52">
      <w:pPr>
        <w:spacing w:line="500" w:lineRule="exact"/>
        <w:ind w:firstLine="600"/>
        <w:rPr>
          <w:rFonts w:ascii="仿宋" w:eastAsia="仿宋" w:hAnsi="仿宋"/>
          <w:sz w:val="30"/>
        </w:rPr>
      </w:pPr>
      <w:r w:rsidRPr="00AE0D1B">
        <w:rPr>
          <w:rFonts w:ascii="仿宋" w:eastAsia="仿宋" w:hAnsi="仿宋" w:hint="eastAsia"/>
          <w:sz w:val="30"/>
          <w:szCs w:val="30"/>
        </w:rPr>
        <w:t>第四条</w:t>
      </w:r>
      <w:r>
        <w:rPr>
          <w:rFonts w:ascii="仿宋" w:eastAsia="仿宋" w:hAnsi="仿宋" w:hint="eastAsia"/>
          <w:sz w:val="30"/>
        </w:rPr>
        <w:t xml:space="preserve"> </w:t>
      </w:r>
      <w:r w:rsidRPr="00AE0D1B">
        <w:rPr>
          <w:rFonts w:ascii="仿宋" w:eastAsia="仿宋" w:hAnsi="仿宋" w:hint="eastAsia"/>
          <w:sz w:val="30"/>
        </w:rPr>
        <w:t>进入复核期的</w:t>
      </w:r>
      <w:r w:rsidRPr="00AE0D1B">
        <w:rPr>
          <w:rFonts w:ascii="仿宋" w:eastAsia="仿宋" w:hAnsi="仿宋" w:cs="仿宋" w:hint="eastAsia"/>
          <w:sz w:val="30"/>
          <w:szCs w:val="30"/>
        </w:rPr>
        <w:t>供应</w:t>
      </w:r>
      <w:proofErr w:type="gramStart"/>
      <w:r w:rsidRPr="00AE0D1B">
        <w:rPr>
          <w:rFonts w:ascii="仿宋" w:eastAsia="仿宋" w:hAnsi="仿宋" w:cs="仿宋" w:hint="eastAsia"/>
          <w:sz w:val="30"/>
          <w:szCs w:val="30"/>
        </w:rPr>
        <w:t>链服务</w:t>
      </w:r>
      <w:proofErr w:type="gramEnd"/>
      <w:r w:rsidRPr="00AE0D1B">
        <w:rPr>
          <w:rFonts w:ascii="仿宋" w:eastAsia="仿宋" w:hAnsi="仿宋" w:hint="eastAsia"/>
          <w:sz w:val="30"/>
        </w:rPr>
        <w:t>企业，</w:t>
      </w:r>
      <w:r w:rsidRPr="00AE0D1B">
        <w:rPr>
          <w:rFonts w:ascii="仿宋" w:eastAsia="仿宋" w:hAnsi="仿宋" w:hint="eastAsia"/>
          <w:sz w:val="30"/>
          <w:szCs w:val="32"/>
        </w:rPr>
        <w:t>应</w:t>
      </w:r>
      <w:r w:rsidRPr="00AE0D1B">
        <w:rPr>
          <w:rFonts w:ascii="仿宋" w:eastAsia="仿宋" w:hAnsi="仿宋" w:hint="eastAsia"/>
          <w:sz w:val="30"/>
        </w:rPr>
        <w:t>在</w:t>
      </w:r>
      <w:r w:rsidRPr="00AE0D1B">
        <w:rPr>
          <w:rFonts w:ascii="仿宋" w:eastAsia="仿宋" w:hAnsi="仿宋" w:hint="eastAsia"/>
          <w:sz w:val="30"/>
          <w:szCs w:val="32"/>
        </w:rPr>
        <w:t>接到复核通知两个月内向</w:t>
      </w:r>
      <w:r w:rsidRPr="00AE0D1B">
        <w:rPr>
          <w:rFonts w:ascii="仿宋" w:eastAsia="仿宋" w:hAnsi="仿宋" w:hint="eastAsia"/>
          <w:sz w:val="30"/>
        </w:rPr>
        <w:t>地方供应链</w:t>
      </w:r>
      <w:proofErr w:type="gramStart"/>
      <w:r w:rsidRPr="00AE0D1B">
        <w:rPr>
          <w:rFonts w:ascii="仿宋" w:eastAsia="仿宋" w:hAnsi="仿宋" w:hint="eastAsia"/>
          <w:sz w:val="30"/>
        </w:rPr>
        <w:t>评估办</w:t>
      </w:r>
      <w:proofErr w:type="gramEnd"/>
      <w:r w:rsidRPr="00AE0D1B">
        <w:rPr>
          <w:rFonts w:ascii="仿宋" w:eastAsia="仿宋" w:hAnsi="仿宋" w:hint="eastAsia"/>
          <w:sz w:val="30"/>
          <w:szCs w:val="32"/>
        </w:rPr>
        <w:t>递交复核申请</w:t>
      </w:r>
      <w:r w:rsidRPr="00AE0D1B">
        <w:rPr>
          <w:rFonts w:ascii="仿宋" w:eastAsia="仿宋" w:hAnsi="仿宋" w:hint="eastAsia"/>
          <w:sz w:val="30"/>
        </w:rPr>
        <w:t>。中央企业或直接由中</w:t>
      </w:r>
      <w:proofErr w:type="gramStart"/>
      <w:r w:rsidRPr="00AE0D1B">
        <w:rPr>
          <w:rFonts w:ascii="仿宋" w:eastAsia="仿宋" w:hAnsi="仿宋" w:hint="eastAsia"/>
          <w:sz w:val="30"/>
        </w:rPr>
        <w:t>物联评估办</w:t>
      </w:r>
      <w:proofErr w:type="gramEnd"/>
      <w:r w:rsidRPr="00AE0D1B">
        <w:rPr>
          <w:rFonts w:ascii="仿宋" w:eastAsia="仿宋" w:hAnsi="仿宋" w:hint="eastAsia"/>
          <w:sz w:val="30"/>
        </w:rPr>
        <w:t>组织评估的企业直接向中</w:t>
      </w:r>
      <w:proofErr w:type="gramStart"/>
      <w:r w:rsidRPr="00AE0D1B">
        <w:rPr>
          <w:rFonts w:ascii="仿宋" w:eastAsia="仿宋" w:hAnsi="仿宋" w:hint="eastAsia"/>
          <w:sz w:val="30"/>
        </w:rPr>
        <w:t>物联评估办</w:t>
      </w:r>
      <w:proofErr w:type="gramEnd"/>
      <w:r w:rsidRPr="00AE0D1B">
        <w:rPr>
          <w:rFonts w:ascii="仿宋" w:eastAsia="仿宋" w:hAnsi="仿宋" w:hint="eastAsia"/>
          <w:sz w:val="30"/>
        </w:rPr>
        <w:t>提交复核申请。</w:t>
      </w:r>
    </w:p>
    <w:p w:rsidR="00660C52" w:rsidRPr="00AE0D1B" w:rsidRDefault="00660C52" w:rsidP="00660C52">
      <w:pPr>
        <w:spacing w:line="500" w:lineRule="exact"/>
        <w:ind w:firstLine="600"/>
        <w:rPr>
          <w:rFonts w:ascii="仿宋" w:eastAsia="仿宋" w:hAnsi="仿宋"/>
          <w:sz w:val="30"/>
        </w:rPr>
      </w:pPr>
      <w:r w:rsidRPr="00AE0D1B">
        <w:rPr>
          <w:rFonts w:ascii="仿宋" w:eastAsia="仿宋" w:hAnsi="仿宋" w:hint="eastAsia"/>
          <w:sz w:val="30"/>
        </w:rPr>
        <w:t>企业递交复核申请时，应依据</w:t>
      </w:r>
      <w:r w:rsidRPr="00AE0D1B">
        <w:rPr>
          <w:rFonts w:ascii="仿宋" w:eastAsia="仿宋" w:hAnsi="仿宋" w:hint="eastAsia"/>
          <w:sz w:val="30"/>
          <w:szCs w:val="30"/>
        </w:rPr>
        <w:t>《供应链服务企业分类与评估指标》</w:t>
      </w:r>
      <w:r w:rsidRPr="00AE0D1B">
        <w:rPr>
          <w:rFonts w:ascii="仿宋" w:eastAsia="仿宋" w:hAnsi="仿宋" w:hint="eastAsia"/>
          <w:sz w:val="30"/>
          <w:szCs w:val="32"/>
        </w:rPr>
        <w:t>标准进行自检，填写并提交《</w:t>
      </w:r>
      <w:r w:rsidRPr="00AE0D1B">
        <w:rPr>
          <w:rFonts w:ascii="仿宋" w:eastAsia="仿宋" w:hAnsi="仿宋" w:cs="仿宋" w:hint="eastAsia"/>
          <w:sz w:val="30"/>
          <w:szCs w:val="30"/>
        </w:rPr>
        <w:t>供应链服务企业</w:t>
      </w:r>
      <w:r w:rsidRPr="00AE0D1B">
        <w:rPr>
          <w:rFonts w:ascii="仿宋" w:eastAsia="仿宋" w:hAnsi="仿宋" w:hint="eastAsia"/>
          <w:sz w:val="30"/>
          <w:szCs w:val="32"/>
        </w:rPr>
        <w:t>评估复核申报表》（以下简称《复核申报表》）及附件材料。</w:t>
      </w:r>
      <w:r w:rsidRPr="00AE0D1B">
        <w:rPr>
          <w:rFonts w:ascii="仿宋" w:eastAsia="仿宋" w:hAnsi="仿宋" w:hint="eastAsia"/>
          <w:sz w:val="30"/>
        </w:rPr>
        <w:t xml:space="preserve"> </w:t>
      </w:r>
    </w:p>
    <w:p w:rsidR="00660C52" w:rsidRPr="00AE0D1B" w:rsidRDefault="00660C52" w:rsidP="00660C52">
      <w:pPr>
        <w:spacing w:line="500" w:lineRule="exact"/>
        <w:ind w:firstLineChars="200" w:firstLine="600"/>
        <w:rPr>
          <w:rFonts w:ascii="仿宋" w:eastAsia="仿宋" w:hAnsi="仿宋"/>
          <w:sz w:val="30"/>
          <w:szCs w:val="32"/>
        </w:rPr>
      </w:pPr>
      <w:r w:rsidRPr="00AE0D1B">
        <w:rPr>
          <w:rFonts w:ascii="仿宋" w:eastAsia="仿宋" w:hAnsi="仿宋" w:hint="eastAsia"/>
          <w:sz w:val="30"/>
          <w:szCs w:val="30"/>
        </w:rPr>
        <w:t>第五条</w:t>
      </w:r>
      <w:r>
        <w:rPr>
          <w:rFonts w:ascii="仿宋" w:eastAsia="仿宋" w:hAnsi="仿宋" w:hint="eastAsia"/>
          <w:sz w:val="30"/>
        </w:rPr>
        <w:t xml:space="preserve"> </w:t>
      </w:r>
      <w:r w:rsidRPr="00AE0D1B">
        <w:rPr>
          <w:rFonts w:ascii="仿宋" w:eastAsia="仿宋" w:hAnsi="仿宋" w:hint="eastAsia"/>
          <w:sz w:val="30"/>
          <w:szCs w:val="32"/>
        </w:rPr>
        <w:t>地方</w:t>
      </w:r>
      <w:proofErr w:type="gramStart"/>
      <w:r w:rsidRPr="00AE0D1B">
        <w:rPr>
          <w:rFonts w:ascii="仿宋" w:eastAsia="仿宋" w:hAnsi="仿宋" w:hint="eastAsia"/>
          <w:sz w:val="30"/>
          <w:szCs w:val="32"/>
        </w:rPr>
        <w:t>评估办</w:t>
      </w:r>
      <w:proofErr w:type="gramEnd"/>
      <w:r w:rsidRPr="00AE0D1B">
        <w:rPr>
          <w:rFonts w:ascii="仿宋" w:eastAsia="仿宋" w:hAnsi="仿宋" w:hint="eastAsia"/>
          <w:sz w:val="30"/>
          <w:szCs w:val="32"/>
        </w:rPr>
        <w:t>自收到企业递交的复核申请之日起十日内，完成复核初审工作并将初审结果</w:t>
      </w:r>
      <w:proofErr w:type="gramStart"/>
      <w:r w:rsidRPr="00AE0D1B">
        <w:rPr>
          <w:rFonts w:ascii="仿宋" w:eastAsia="仿宋" w:hAnsi="仿宋" w:hint="eastAsia"/>
          <w:sz w:val="30"/>
          <w:szCs w:val="32"/>
        </w:rPr>
        <w:t>报</w:t>
      </w:r>
      <w:r w:rsidRPr="00AE0D1B">
        <w:rPr>
          <w:rFonts w:ascii="仿宋" w:eastAsia="仿宋" w:hAnsi="仿宋" w:hint="eastAsia"/>
          <w:sz w:val="30"/>
        </w:rPr>
        <w:t>中物联评估</w:t>
      </w:r>
      <w:proofErr w:type="gramEnd"/>
      <w:r w:rsidRPr="00AE0D1B">
        <w:rPr>
          <w:rFonts w:ascii="仿宋" w:eastAsia="仿宋" w:hAnsi="仿宋" w:hint="eastAsia"/>
          <w:sz w:val="30"/>
        </w:rPr>
        <w:t>办</w:t>
      </w:r>
      <w:r w:rsidRPr="00AE0D1B">
        <w:rPr>
          <w:rFonts w:ascii="仿宋" w:eastAsia="仿宋" w:hAnsi="仿宋" w:hint="eastAsia"/>
          <w:sz w:val="30"/>
          <w:szCs w:val="32"/>
        </w:rPr>
        <w:t>；</w:t>
      </w:r>
      <w:r w:rsidRPr="00AE0D1B">
        <w:rPr>
          <w:rFonts w:ascii="仿宋" w:eastAsia="仿宋" w:hAnsi="仿宋" w:hint="eastAsia"/>
          <w:sz w:val="30"/>
        </w:rPr>
        <w:t>中</w:t>
      </w:r>
      <w:proofErr w:type="gramStart"/>
      <w:r w:rsidRPr="00AE0D1B">
        <w:rPr>
          <w:rFonts w:ascii="仿宋" w:eastAsia="仿宋" w:hAnsi="仿宋" w:hint="eastAsia"/>
          <w:sz w:val="30"/>
        </w:rPr>
        <w:t>物联评估办</w:t>
      </w:r>
      <w:proofErr w:type="gramEnd"/>
      <w:r w:rsidRPr="00AE0D1B">
        <w:rPr>
          <w:rFonts w:ascii="仿宋" w:eastAsia="仿宋" w:hAnsi="仿宋" w:hint="eastAsia"/>
          <w:sz w:val="30"/>
        </w:rPr>
        <w:t>对</w:t>
      </w:r>
      <w:r w:rsidRPr="00AE0D1B">
        <w:rPr>
          <w:rFonts w:ascii="仿宋" w:eastAsia="仿宋" w:hAnsi="仿宋" w:hint="eastAsia"/>
          <w:sz w:val="30"/>
          <w:szCs w:val="32"/>
        </w:rPr>
        <w:t>复核申请进行再审。</w:t>
      </w:r>
    </w:p>
    <w:p w:rsidR="00660C52" w:rsidRPr="00AE0D1B" w:rsidRDefault="00660C52" w:rsidP="00660C52">
      <w:pPr>
        <w:spacing w:line="500" w:lineRule="exact"/>
        <w:ind w:firstLine="648"/>
        <w:rPr>
          <w:rFonts w:ascii="仿宋" w:eastAsia="仿宋" w:hAnsi="仿宋"/>
          <w:sz w:val="30"/>
        </w:rPr>
      </w:pPr>
      <w:r w:rsidRPr="00AE0D1B">
        <w:rPr>
          <w:rFonts w:ascii="仿宋" w:eastAsia="仿宋" w:hAnsi="仿宋" w:hint="eastAsia"/>
          <w:sz w:val="30"/>
          <w:szCs w:val="30"/>
        </w:rPr>
        <w:t>第六条</w:t>
      </w:r>
      <w:r>
        <w:rPr>
          <w:rFonts w:ascii="仿宋" w:eastAsia="仿宋" w:hAnsi="仿宋" w:hint="eastAsia"/>
          <w:sz w:val="30"/>
        </w:rPr>
        <w:t xml:space="preserve"> </w:t>
      </w:r>
      <w:r w:rsidRPr="00AE0D1B">
        <w:rPr>
          <w:rFonts w:ascii="仿宋" w:eastAsia="仿宋" w:hAnsi="仿宋" w:hint="eastAsia"/>
          <w:sz w:val="30"/>
        </w:rPr>
        <w:t>中</w:t>
      </w:r>
      <w:proofErr w:type="gramStart"/>
      <w:r w:rsidRPr="00AE0D1B">
        <w:rPr>
          <w:rFonts w:ascii="仿宋" w:eastAsia="仿宋" w:hAnsi="仿宋" w:hint="eastAsia"/>
          <w:sz w:val="30"/>
        </w:rPr>
        <w:t>物联评估办</w:t>
      </w:r>
      <w:proofErr w:type="gramEnd"/>
      <w:r>
        <w:rPr>
          <w:rFonts w:ascii="仿宋" w:eastAsia="仿宋" w:hAnsi="仿宋" w:hint="eastAsia"/>
          <w:sz w:val="30"/>
        </w:rPr>
        <w:t>根据</w:t>
      </w:r>
      <w:r w:rsidRPr="00AE0D1B">
        <w:rPr>
          <w:rFonts w:ascii="仿宋" w:eastAsia="仿宋" w:hAnsi="仿宋" w:cs="仿宋" w:hint="eastAsia"/>
          <w:sz w:val="30"/>
          <w:szCs w:val="30"/>
        </w:rPr>
        <w:t>供应</w:t>
      </w:r>
      <w:proofErr w:type="gramStart"/>
      <w:r w:rsidRPr="00AE0D1B">
        <w:rPr>
          <w:rFonts w:ascii="仿宋" w:eastAsia="仿宋" w:hAnsi="仿宋" w:cs="仿宋" w:hint="eastAsia"/>
          <w:sz w:val="30"/>
          <w:szCs w:val="30"/>
        </w:rPr>
        <w:t>链服务</w:t>
      </w:r>
      <w:proofErr w:type="gramEnd"/>
      <w:r w:rsidRPr="00AE0D1B">
        <w:rPr>
          <w:rFonts w:ascii="仿宋" w:eastAsia="仿宋" w:hAnsi="仿宋" w:hint="eastAsia"/>
          <w:sz w:val="30"/>
        </w:rPr>
        <w:t>企业复核环节</w:t>
      </w:r>
      <w:r>
        <w:rPr>
          <w:rFonts w:ascii="仿宋" w:eastAsia="仿宋" w:hAnsi="仿宋" w:hint="eastAsia"/>
          <w:sz w:val="30"/>
        </w:rPr>
        <w:t>申报材料决定是否</w:t>
      </w:r>
      <w:r w:rsidRPr="00AE0D1B">
        <w:rPr>
          <w:rFonts w:ascii="仿宋" w:eastAsia="仿宋" w:hAnsi="仿宋" w:hint="eastAsia"/>
          <w:sz w:val="30"/>
        </w:rPr>
        <w:t>需要进行现场评估，</w:t>
      </w:r>
      <w:r>
        <w:rPr>
          <w:rFonts w:ascii="仿宋" w:eastAsia="仿宋" w:hAnsi="仿宋" w:hint="eastAsia"/>
          <w:sz w:val="30"/>
        </w:rPr>
        <w:t>评估计划</w:t>
      </w:r>
      <w:r w:rsidRPr="00AE0D1B">
        <w:rPr>
          <w:rFonts w:ascii="仿宋" w:eastAsia="仿宋" w:hAnsi="仿宋" w:hint="eastAsia"/>
          <w:sz w:val="30"/>
        </w:rPr>
        <w:t>由中</w:t>
      </w:r>
      <w:proofErr w:type="gramStart"/>
      <w:r w:rsidRPr="00AE0D1B">
        <w:rPr>
          <w:rFonts w:ascii="仿宋" w:eastAsia="仿宋" w:hAnsi="仿宋" w:hint="eastAsia"/>
          <w:sz w:val="30"/>
        </w:rPr>
        <w:t>物联评估办</w:t>
      </w:r>
      <w:proofErr w:type="gramEnd"/>
      <w:r w:rsidRPr="00AE0D1B">
        <w:rPr>
          <w:rFonts w:ascii="仿宋" w:eastAsia="仿宋" w:hAnsi="仿宋" w:hint="eastAsia"/>
          <w:sz w:val="30"/>
        </w:rPr>
        <w:t>批准并下达。</w:t>
      </w:r>
    </w:p>
    <w:p w:rsidR="00660C52" w:rsidRPr="00AE0D1B" w:rsidRDefault="00660C52" w:rsidP="00660C52">
      <w:pPr>
        <w:spacing w:line="500" w:lineRule="exact"/>
        <w:ind w:firstLineChars="200" w:firstLine="600"/>
        <w:rPr>
          <w:rFonts w:ascii="仿宋" w:eastAsia="仿宋" w:hAnsi="仿宋"/>
          <w:sz w:val="30"/>
        </w:rPr>
      </w:pPr>
      <w:r w:rsidRPr="00AE0D1B">
        <w:rPr>
          <w:rFonts w:ascii="仿宋" w:eastAsia="仿宋" w:hAnsi="仿宋" w:hint="eastAsia"/>
          <w:sz w:val="30"/>
          <w:szCs w:val="30"/>
        </w:rPr>
        <w:t>第七条</w:t>
      </w:r>
      <w:r>
        <w:rPr>
          <w:rFonts w:ascii="仿宋" w:eastAsia="仿宋" w:hAnsi="仿宋" w:hint="eastAsia"/>
          <w:sz w:val="30"/>
        </w:rPr>
        <w:t xml:space="preserve"> </w:t>
      </w:r>
      <w:r w:rsidRPr="00AE0D1B">
        <w:rPr>
          <w:rFonts w:ascii="仿宋" w:eastAsia="仿宋" w:hAnsi="仿宋" w:cs="仿宋" w:hint="eastAsia"/>
          <w:sz w:val="30"/>
          <w:szCs w:val="30"/>
        </w:rPr>
        <w:t>供应</w:t>
      </w:r>
      <w:proofErr w:type="gramStart"/>
      <w:r w:rsidRPr="00AE0D1B">
        <w:rPr>
          <w:rFonts w:ascii="仿宋" w:eastAsia="仿宋" w:hAnsi="仿宋" w:cs="仿宋" w:hint="eastAsia"/>
          <w:sz w:val="30"/>
          <w:szCs w:val="30"/>
        </w:rPr>
        <w:t>链服务</w:t>
      </w:r>
      <w:proofErr w:type="gramEnd"/>
      <w:r w:rsidRPr="00AE0D1B">
        <w:rPr>
          <w:rFonts w:ascii="仿宋" w:eastAsia="仿宋" w:hAnsi="仿宋" w:hint="eastAsia"/>
          <w:sz w:val="30"/>
        </w:rPr>
        <w:t>企业通过复核评估后，</w:t>
      </w:r>
      <w:proofErr w:type="gramStart"/>
      <w:r w:rsidRPr="00AE0D1B">
        <w:rPr>
          <w:rFonts w:ascii="仿宋" w:eastAsia="仿宋" w:hAnsi="仿宋" w:hint="eastAsia"/>
          <w:sz w:val="30"/>
        </w:rPr>
        <w:t>中物联评估</w:t>
      </w:r>
      <w:proofErr w:type="gramEnd"/>
      <w:r w:rsidRPr="00AE0D1B">
        <w:rPr>
          <w:rFonts w:ascii="仿宋" w:eastAsia="仿宋" w:hAnsi="仿宋" w:hint="eastAsia"/>
          <w:sz w:val="30"/>
        </w:rPr>
        <w:t>办报</w:t>
      </w:r>
      <w:proofErr w:type="gramStart"/>
      <w:r w:rsidRPr="00AE0D1B">
        <w:rPr>
          <w:rFonts w:ascii="仿宋" w:eastAsia="仿宋" w:hAnsi="仿宋" w:hint="eastAsia"/>
          <w:sz w:val="30"/>
        </w:rPr>
        <w:t>中物联评委会</w:t>
      </w:r>
      <w:proofErr w:type="gramEnd"/>
      <w:r w:rsidRPr="00AE0D1B">
        <w:rPr>
          <w:rFonts w:ascii="仿宋" w:eastAsia="仿宋" w:hAnsi="仿宋" w:hint="eastAsia"/>
          <w:sz w:val="30"/>
        </w:rPr>
        <w:t>审核，通过后其结果由中</w:t>
      </w:r>
      <w:proofErr w:type="gramStart"/>
      <w:r w:rsidRPr="00AE0D1B">
        <w:rPr>
          <w:rFonts w:ascii="仿宋" w:eastAsia="仿宋" w:hAnsi="仿宋" w:hint="eastAsia"/>
          <w:sz w:val="30"/>
        </w:rPr>
        <w:t>物联统一</w:t>
      </w:r>
      <w:proofErr w:type="gramEnd"/>
      <w:r w:rsidRPr="00AE0D1B">
        <w:rPr>
          <w:rFonts w:ascii="仿宋" w:eastAsia="仿宋" w:hAnsi="仿宋" w:hint="eastAsia"/>
          <w:sz w:val="30"/>
        </w:rPr>
        <w:t>向社会通告，并向通过复核的企业颁发牌匾和证书。</w:t>
      </w:r>
    </w:p>
    <w:p w:rsidR="00660C52" w:rsidRPr="00AE0D1B" w:rsidRDefault="00660C52" w:rsidP="00660C52">
      <w:pPr>
        <w:spacing w:line="500" w:lineRule="exact"/>
        <w:ind w:firstLineChars="200" w:firstLine="600"/>
        <w:rPr>
          <w:rFonts w:ascii="仿宋" w:eastAsia="仿宋" w:hAnsi="仿宋"/>
          <w:sz w:val="30"/>
          <w:szCs w:val="32"/>
        </w:rPr>
      </w:pPr>
      <w:r w:rsidRPr="00AE0D1B">
        <w:rPr>
          <w:rFonts w:ascii="仿宋" w:eastAsia="仿宋" w:hAnsi="仿宋" w:hint="eastAsia"/>
          <w:sz w:val="30"/>
          <w:szCs w:val="32"/>
        </w:rPr>
        <w:t>第八条</w:t>
      </w:r>
      <w:r>
        <w:rPr>
          <w:rFonts w:ascii="仿宋" w:eastAsia="仿宋" w:hAnsi="仿宋" w:hint="eastAsia"/>
          <w:sz w:val="30"/>
          <w:szCs w:val="32"/>
        </w:rPr>
        <w:t xml:space="preserve"> </w:t>
      </w:r>
      <w:r w:rsidRPr="00AE0D1B">
        <w:rPr>
          <w:rFonts w:ascii="仿宋" w:eastAsia="仿宋" w:hAnsi="仿宋" w:hint="eastAsia"/>
          <w:sz w:val="30"/>
          <w:szCs w:val="32"/>
        </w:rPr>
        <w:t>资质未到复核期，但是企业有升级需求且满足升级条件的可以根据企业的发展情况随时提出升级申请，升级的流程按照初次申请评估流程进行。</w:t>
      </w:r>
    </w:p>
    <w:p w:rsidR="00660C52" w:rsidRPr="00AE0D1B" w:rsidRDefault="00660C52" w:rsidP="00660C52">
      <w:pPr>
        <w:spacing w:line="500" w:lineRule="exact"/>
        <w:ind w:firstLineChars="200" w:firstLine="600"/>
        <w:rPr>
          <w:rFonts w:ascii="仿宋" w:eastAsia="仿宋" w:hAnsi="仿宋"/>
          <w:sz w:val="30"/>
          <w:szCs w:val="32"/>
        </w:rPr>
      </w:pPr>
      <w:r w:rsidRPr="00AE0D1B">
        <w:rPr>
          <w:rFonts w:ascii="仿宋" w:eastAsia="仿宋" w:hAnsi="仿宋" w:hint="eastAsia"/>
          <w:sz w:val="30"/>
          <w:szCs w:val="32"/>
        </w:rPr>
        <w:t>第九条</w:t>
      </w:r>
      <w:r>
        <w:rPr>
          <w:rFonts w:ascii="仿宋" w:eastAsia="仿宋" w:hAnsi="仿宋" w:hint="eastAsia"/>
          <w:sz w:val="30"/>
          <w:szCs w:val="32"/>
        </w:rPr>
        <w:t xml:space="preserve"> </w:t>
      </w:r>
      <w:r w:rsidRPr="00AE0D1B">
        <w:rPr>
          <w:rFonts w:ascii="仿宋" w:eastAsia="仿宋" w:hAnsi="仿宋" w:hint="eastAsia"/>
          <w:sz w:val="30"/>
          <w:szCs w:val="32"/>
        </w:rPr>
        <w:t>供应</w:t>
      </w:r>
      <w:proofErr w:type="gramStart"/>
      <w:r w:rsidRPr="00AE0D1B">
        <w:rPr>
          <w:rFonts w:ascii="仿宋" w:eastAsia="仿宋" w:hAnsi="仿宋" w:hint="eastAsia"/>
          <w:sz w:val="30"/>
          <w:szCs w:val="32"/>
        </w:rPr>
        <w:t>链服务</w:t>
      </w:r>
      <w:proofErr w:type="gramEnd"/>
      <w:r w:rsidRPr="00AE0D1B">
        <w:rPr>
          <w:rFonts w:ascii="仿宋" w:eastAsia="仿宋" w:hAnsi="仿宋" w:hint="eastAsia"/>
          <w:sz w:val="30"/>
          <w:szCs w:val="32"/>
        </w:rPr>
        <w:t>企业由于业务变动、内部合并重组、组织机构调整、上市等原因不能如期进行复核评估的，应提出延期复核的书面申请，报地方供应链</w:t>
      </w:r>
      <w:proofErr w:type="gramStart"/>
      <w:r w:rsidRPr="00AE0D1B">
        <w:rPr>
          <w:rFonts w:ascii="仿宋" w:eastAsia="仿宋" w:hAnsi="仿宋" w:hint="eastAsia"/>
          <w:sz w:val="30"/>
          <w:szCs w:val="32"/>
        </w:rPr>
        <w:t>评估办</w:t>
      </w:r>
      <w:proofErr w:type="gramEnd"/>
      <w:r w:rsidRPr="00AE0D1B">
        <w:rPr>
          <w:rFonts w:ascii="仿宋" w:eastAsia="仿宋" w:hAnsi="仿宋" w:hint="eastAsia"/>
          <w:sz w:val="30"/>
          <w:szCs w:val="32"/>
        </w:rPr>
        <w:t>或</w:t>
      </w:r>
      <w:proofErr w:type="gramStart"/>
      <w:r w:rsidRPr="00AE0D1B">
        <w:rPr>
          <w:rFonts w:ascii="仿宋" w:eastAsia="仿宋" w:hAnsi="仿宋" w:hint="eastAsia"/>
          <w:sz w:val="30"/>
          <w:szCs w:val="32"/>
        </w:rPr>
        <w:t>中物联评估</w:t>
      </w:r>
      <w:proofErr w:type="gramEnd"/>
      <w:r w:rsidRPr="00AE0D1B">
        <w:rPr>
          <w:rFonts w:ascii="仿宋" w:eastAsia="仿宋" w:hAnsi="仿宋" w:hint="eastAsia"/>
          <w:sz w:val="30"/>
          <w:szCs w:val="32"/>
        </w:rPr>
        <w:t>办。申请延期复核的时间最长不得超过一年</w:t>
      </w:r>
      <w:r>
        <w:rPr>
          <w:rFonts w:ascii="仿宋" w:eastAsia="仿宋" w:hAnsi="仿宋" w:hint="eastAsia"/>
          <w:sz w:val="30"/>
          <w:szCs w:val="32"/>
        </w:rPr>
        <w:t>（两个批次）</w:t>
      </w:r>
      <w:r w:rsidRPr="00AE0D1B">
        <w:rPr>
          <w:rFonts w:ascii="仿宋" w:eastAsia="仿宋" w:hAnsi="仿宋" w:hint="eastAsia"/>
          <w:sz w:val="30"/>
          <w:szCs w:val="32"/>
        </w:rPr>
        <w:t>。</w:t>
      </w:r>
    </w:p>
    <w:p w:rsidR="00660C52" w:rsidRPr="00AE0D1B" w:rsidRDefault="00660C52" w:rsidP="00660C52">
      <w:pPr>
        <w:spacing w:line="500" w:lineRule="exact"/>
        <w:ind w:firstLineChars="200" w:firstLine="600"/>
        <w:rPr>
          <w:rFonts w:ascii="仿宋" w:eastAsia="仿宋" w:hAnsi="仿宋"/>
          <w:sz w:val="30"/>
        </w:rPr>
      </w:pPr>
      <w:r w:rsidRPr="00AE0D1B">
        <w:rPr>
          <w:rFonts w:ascii="仿宋" w:eastAsia="仿宋" w:hAnsi="仿宋" w:hint="eastAsia"/>
          <w:sz w:val="30"/>
          <w:szCs w:val="32"/>
        </w:rPr>
        <w:lastRenderedPageBreak/>
        <w:t>第十条</w:t>
      </w:r>
      <w:r>
        <w:rPr>
          <w:rFonts w:ascii="仿宋" w:eastAsia="仿宋" w:hAnsi="仿宋" w:hint="eastAsia"/>
          <w:sz w:val="30"/>
          <w:szCs w:val="32"/>
        </w:rPr>
        <w:t xml:space="preserve"> </w:t>
      </w:r>
      <w:r w:rsidRPr="00AE0D1B">
        <w:rPr>
          <w:rFonts w:ascii="仿宋" w:eastAsia="仿宋" w:hAnsi="仿宋" w:hint="eastAsia"/>
          <w:sz w:val="30"/>
          <w:szCs w:val="32"/>
        </w:rPr>
        <w:t>进入复核期的企业逾期未提出复核或延期复核申请的，将视为自动放弃供应</w:t>
      </w:r>
      <w:proofErr w:type="gramStart"/>
      <w:r w:rsidRPr="00AE0D1B">
        <w:rPr>
          <w:rFonts w:ascii="仿宋" w:eastAsia="仿宋" w:hAnsi="仿宋" w:hint="eastAsia"/>
          <w:sz w:val="30"/>
          <w:szCs w:val="32"/>
        </w:rPr>
        <w:t>链服务</w:t>
      </w:r>
      <w:proofErr w:type="gramEnd"/>
      <w:r w:rsidRPr="00AE0D1B">
        <w:rPr>
          <w:rFonts w:ascii="仿宋" w:eastAsia="仿宋" w:hAnsi="仿宋" w:hint="eastAsia"/>
          <w:sz w:val="30"/>
          <w:szCs w:val="32"/>
        </w:rPr>
        <w:t>企</w:t>
      </w:r>
      <w:r w:rsidRPr="00AE0D1B">
        <w:rPr>
          <w:rFonts w:ascii="仿宋" w:eastAsia="仿宋" w:hAnsi="仿宋" w:hint="eastAsia"/>
          <w:sz w:val="30"/>
        </w:rPr>
        <w:t>业资格，经中</w:t>
      </w:r>
      <w:proofErr w:type="gramStart"/>
      <w:r w:rsidRPr="00AE0D1B">
        <w:rPr>
          <w:rFonts w:ascii="仿宋" w:eastAsia="仿宋" w:hAnsi="仿宋" w:hint="eastAsia"/>
          <w:sz w:val="30"/>
        </w:rPr>
        <w:t>物联供应</w:t>
      </w:r>
      <w:proofErr w:type="gramEnd"/>
      <w:r w:rsidRPr="00AE0D1B">
        <w:rPr>
          <w:rFonts w:ascii="仿宋" w:eastAsia="仿宋" w:hAnsi="仿宋" w:hint="eastAsia"/>
          <w:sz w:val="30"/>
        </w:rPr>
        <w:t>链评委会审核批准后，原有企业资质失效，其结果由中国物流与采购联合会向社会正式通告。</w:t>
      </w:r>
    </w:p>
    <w:p w:rsidR="00660C52" w:rsidRPr="00AE0D1B" w:rsidRDefault="00660C52" w:rsidP="00660C52">
      <w:pPr>
        <w:spacing w:line="500" w:lineRule="exact"/>
        <w:ind w:firstLine="648"/>
        <w:rPr>
          <w:rFonts w:ascii="仿宋" w:eastAsia="仿宋" w:hAnsi="仿宋"/>
          <w:sz w:val="30"/>
          <w:szCs w:val="32"/>
        </w:rPr>
      </w:pPr>
      <w:r w:rsidRPr="00AE0D1B">
        <w:rPr>
          <w:rFonts w:ascii="仿宋" w:eastAsia="仿宋" w:hAnsi="仿宋" w:hint="eastAsia"/>
          <w:sz w:val="30"/>
          <w:szCs w:val="30"/>
        </w:rPr>
        <w:t>第十一条</w:t>
      </w:r>
      <w:r>
        <w:rPr>
          <w:rFonts w:ascii="仿宋" w:eastAsia="仿宋" w:hAnsi="仿宋" w:hint="eastAsia"/>
          <w:sz w:val="30"/>
          <w:szCs w:val="32"/>
        </w:rPr>
        <w:t xml:space="preserve"> </w:t>
      </w:r>
      <w:r w:rsidRPr="00AE0D1B">
        <w:rPr>
          <w:rFonts w:ascii="仿宋" w:eastAsia="仿宋" w:hAnsi="仿宋" w:hint="eastAsia"/>
          <w:sz w:val="30"/>
          <w:szCs w:val="32"/>
        </w:rPr>
        <w:t>本办法解释权</w:t>
      </w:r>
      <w:r>
        <w:rPr>
          <w:rFonts w:ascii="仿宋" w:eastAsia="仿宋" w:hAnsi="仿宋" w:hint="eastAsia"/>
          <w:sz w:val="30"/>
          <w:szCs w:val="32"/>
        </w:rPr>
        <w:t>属</w:t>
      </w:r>
      <w:r w:rsidRPr="00AE0D1B">
        <w:rPr>
          <w:rFonts w:ascii="仿宋" w:eastAsia="仿宋" w:hAnsi="仿宋" w:hint="eastAsia"/>
          <w:sz w:val="30"/>
          <w:szCs w:val="32"/>
        </w:rPr>
        <w:t>中国物流与采购联合会。</w:t>
      </w:r>
    </w:p>
    <w:p w:rsidR="00660C52" w:rsidRPr="00AE0D1B" w:rsidRDefault="00660C52" w:rsidP="00660C52">
      <w:pPr>
        <w:spacing w:line="500" w:lineRule="exact"/>
        <w:ind w:firstLine="648"/>
        <w:rPr>
          <w:rFonts w:ascii="仿宋" w:eastAsia="仿宋" w:hAnsi="仿宋"/>
          <w:sz w:val="30"/>
          <w:szCs w:val="32"/>
        </w:rPr>
      </w:pPr>
      <w:r w:rsidRPr="00AE0D1B">
        <w:rPr>
          <w:rFonts w:ascii="仿宋" w:eastAsia="仿宋" w:hAnsi="仿宋" w:hint="eastAsia"/>
          <w:sz w:val="30"/>
          <w:szCs w:val="32"/>
        </w:rPr>
        <w:t>第十二条</w:t>
      </w:r>
      <w:r>
        <w:rPr>
          <w:rFonts w:ascii="仿宋" w:eastAsia="仿宋" w:hAnsi="仿宋" w:hint="eastAsia"/>
          <w:sz w:val="30"/>
          <w:szCs w:val="32"/>
        </w:rPr>
        <w:t xml:space="preserve"> </w:t>
      </w:r>
      <w:r w:rsidRPr="00AE0D1B">
        <w:rPr>
          <w:rFonts w:ascii="仿宋" w:eastAsia="仿宋" w:hAnsi="仿宋" w:hint="eastAsia"/>
          <w:sz w:val="30"/>
          <w:szCs w:val="30"/>
        </w:rPr>
        <w:t>本办法自颁布之</w:t>
      </w:r>
      <w:r w:rsidRPr="00AE0D1B">
        <w:rPr>
          <w:rFonts w:ascii="仿宋" w:eastAsia="仿宋" w:hAnsi="仿宋"/>
          <w:sz w:val="30"/>
          <w:szCs w:val="30"/>
        </w:rPr>
        <w:t>日</w:t>
      </w:r>
      <w:r w:rsidRPr="00AE0D1B">
        <w:rPr>
          <w:rFonts w:ascii="仿宋" w:eastAsia="仿宋" w:hAnsi="仿宋" w:hint="eastAsia"/>
          <w:sz w:val="30"/>
          <w:szCs w:val="30"/>
        </w:rPr>
        <w:t>起正式实施。</w:t>
      </w:r>
    </w:p>
    <w:p w:rsidR="00660C52" w:rsidRDefault="00660C52" w:rsidP="00660C52">
      <w:pPr>
        <w:spacing w:line="500" w:lineRule="exact"/>
        <w:rPr>
          <w:rFonts w:ascii="仿宋_GB2312" w:eastAsia="仿宋_GB2312" w:hint="eastAsia"/>
          <w:sz w:val="30"/>
          <w:szCs w:val="32"/>
        </w:rPr>
      </w:pPr>
    </w:p>
    <w:p w:rsidR="00660C52" w:rsidRDefault="00660C52" w:rsidP="00660C52">
      <w:pPr>
        <w:spacing w:line="500" w:lineRule="exact"/>
        <w:rPr>
          <w:rFonts w:ascii="仿宋_GB2312" w:eastAsia="仿宋_GB2312"/>
          <w:sz w:val="30"/>
          <w:szCs w:val="32"/>
        </w:rPr>
      </w:pPr>
    </w:p>
    <w:p w:rsidR="00660C52" w:rsidRDefault="00660C52" w:rsidP="00660C52">
      <w:pPr>
        <w:spacing w:line="500" w:lineRule="exact"/>
        <w:rPr>
          <w:rFonts w:ascii="仿宋_GB2312" w:eastAsia="仿宋_GB2312"/>
          <w:sz w:val="30"/>
          <w:szCs w:val="32"/>
        </w:rPr>
      </w:pPr>
    </w:p>
    <w:p w:rsidR="00660C52" w:rsidRPr="00D75A19" w:rsidRDefault="00660C52" w:rsidP="00660C52">
      <w:pPr>
        <w:spacing w:line="500" w:lineRule="exact"/>
        <w:jc w:val="center"/>
        <w:rPr>
          <w:rFonts w:ascii="宋体" w:hAnsi="宋体" w:cs="宋体"/>
          <w:b/>
          <w:bCs/>
          <w:sz w:val="36"/>
          <w:szCs w:val="36"/>
        </w:rPr>
      </w:pPr>
      <w:r w:rsidRPr="00D75A19">
        <w:rPr>
          <w:rFonts w:ascii="宋体" w:hAnsi="宋体" w:cs="宋体" w:hint="eastAsia"/>
          <w:b/>
          <w:bCs/>
          <w:sz w:val="36"/>
          <w:szCs w:val="36"/>
        </w:rPr>
        <w:t>供应</w:t>
      </w:r>
      <w:proofErr w:type="gramStart"/>
      <w:r w:rsidRPr="00D75A19">
        <w:rPr>
          <w:rFonts w:ascii="宋体" w:hAnsi="宋体" w:cs="宋体" w:hint="eastAsia"/>
          <w:b/>
          <w:bCs/>
          <w:sz w:val="36"/>
          <w:szCs w:val="36"/>
        </w:rPr>
        <w:t>链服务</w:t>
      </w:r>
      <w:proofErr w:type="gramEnd"/>
      <w:r w:rsidRPr="00D75A19">
        <w:rPr>
          <w:rFonts w:ascii="宋体" w:hAnsi="宋体" w:cs="宋体" w:hint="eastAsia"/>
          <w:b/>
          <w:bCs/>
          <w:sz w:val="36"/>
          <w:szCs w:val="36"/>
        </w:rPr>
        <w:t>企业评估费用管理办法</w:t>
      </w:r>
    </w:p>
    <w:p w:rsidR="00660C52" w:rsidRDefault="00660C52" w:rsidP="00660C52">
      <w:pPr>
        <w:spacing w:line="500" w:lineRule="exact"/>
        <w:rPr>
          <w:b/>
          <w:sz w:val="48"/>
          <w:szCs w:val="48"/>
        </w:rPr>
      </w:pP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依据《</w:t>
      </w:r>
      <w:bookmarkStart w:id="17" w:name="_Hlk32096156"/>
      <w:r w:rsidRPr="00AE0D1B">
        <w:rPr>
          <w:rFonts w:ascii="仿宋" w:eastAsia="仿宋" w:hAnsi="仿宋" w:hint="eastAsia"/>
          <w:sz w:val="30"/>
          <w:szCs w:val="30"/>
        </w:rPr>
        <w:t>供应链服务企业</w:t>
      </w:r>
      <w:bookmarkEnd w:id="17"/>
      <w:r w:rsidRPr="00AE0D1B">
        <w:rPr>
          <w:rFonts w:ascii="仿宋" w:eastAsia="仿宋" w:hAnsi="仿宋" w:hint="eastAsia"/>
          <w:sz w:val="30"/>
          <w:szCs w:val="30"/>
        </w:rPr>
        <w:t>分类与评估指标》(T/CFLP 0020-2019)团体标准，中国物流与采购联合会（以下简称中物联）在行业内开展供应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企业评估工作，为维护评估工作体系运行，依据国家相关规定，特制定本收费办法。</w:t>
      </w:r>
    </w:p>
    <w:p w:rsidR="00660C52" w:rsidRPr="00AE0D1B" w:rsidRDefault="00660C52" w:rsidP="00660C52">
      <w:pPr>
        <w:tabs>
          <w:tab w:val="left" w:pos="1620"/>
        </w:tabs>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一、中物联通过提供</w:t>
      </w:r>
      <w:bookmarkStart w:id="18" w:name="_Hlk32097070"/>
      <w:r w:rsidRPr="00AE0D1B">
        <w:rPr>
          <w:rFonts w:ascii="仿宋" w:eastAsia="仿宋" w:hAnsi="仿宋" w:hint="eastAsia"/>
          <w:sz w:val="30"/>
          <w:szCs w:val="30"/>
        </w:rPr>
        <w:t>供应</w:t>
      </w:r>
      <w:proofErr w:type="gramStart"/>
      <w:r w:rsidRPr="00AE0D1B">
        <w:rPr>
          <w:rFonts w:ascii="仿宋" w:eastAsia="仿宋" w:hAnsi="仿宋" w:hint="eastAsia"/>
          <w:sz w:val="30"/>
          <w:szCs w:val="30"/>
        </w:rPr>
        <w:t>链服务</w:t>
      </w:r>
      <w:proofErr w:type="gramEnd"/>
      <w:r w:rsidRPr="00AE0D1B">
        <w:rPr>
          <w:rFonts w:ascii="仿宋" w:eastAsia="仿宋" w:hAnsi="仿宋" w:hint="eastAsia"/>
          <w:sz w:val="30"/>
          <w:szCs w:val="30"/>
        </w:rPr>
        <w:t>企业</w:t>
      </w:r>
      <w:bookmarkEnd w:id="18"/>
      <w:r w:rsidRPr="00AE0D1B">
        <w:rPr>
          <w:rFonts w:ascii="仿宋" w:eastAsia="仿宋" w:hAnsi="仿宋" w:hint="eastAsia"/>
          <w:sz w:val="30"/>
          <w:szCs w:val="30"/>
        </w:rPr>
        <w:t>评估等系列服务，在企业自愿原则基础上，向申报企业收取相应费用。</w:t>
      </w:r>
    </w:p>
    <w:p w:rsidR="00660C52" w:rsidRPr="00AE0D1B" w:rsidRDefault="00660C52" w:rsidP="00660C52">
      <w:pPr>
        <w:tabs>
          <w:tab w:val="left" w:pos="1620"/>
        </w:tabs>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二、收费项目为评估申报费和审核公告费。</w:t>
      </w:r>
    </w:p>
    <w:p w:rsidR="00660C52" w:rsidRPr="00AE0D1B" w:rsidRDefault="00660C52" w:rsidP="00660C52">
      <w:pPr>
        <w:tabs>
          <w:tab w:val="left" w:pos="1620"/>
        </w:tabs>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三、评估申报费主要用于支付处理企业申报材料工作中发生的费用，包括网上申报系统运行、通讯、资料、数据处理、档案保管等。审核公告费主要用于审核和公告工作费用，包括专职审核员、兼职审核员劳务费、技术专家顾问费、评审会议费、</w:t>
      </w:r>
      <w:proofErr w:type="gramStart"/>
      <w:r w:rsidRPr="00AE0D1B">
        <w:rPr>
          <w:rFonts w:ascii="仿宋" w:eastAsia="仿宋" w:hAnsi="仿宋" w:hint="eastAsia"/>
          <w:sz w:val="30"/>
          <w:szCs w:val="30"/>
        </w:rPr>
        <w:t>评估办房租</w:t>
      </w:r>
      <w:proofErr w:type="gramEnd"/>
      <w:r w:rsidRPr="00AE0D1B">
        <w:rPr>
          <w:rFonts w:ascii="仿宋" w:eastAsia="仿宋" w:hAnsi="仿宋" w:hint="eastAsia"/>
          <w:sz w:val="30"/>
          <w:szCs w:val="30"/>
        </w:rPr>
        <w:t>水电费和办公费、媒体公告费、证书牌匾工本费等。</w:t>
      </w:r>
    </w:p>
    <w:p w:rsidR="00660C52" w:rsidRPr="00AE0D1B" w:rsidRDefault="00660C52" w:rsidP="00660C52">
      <w:pPr>
        <w:tabs>
          <w:tab w:val="left" w:pos="1620"/>
        </w:tabs>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四、收费标准与缴纳。</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（一）初次评估企业收费标准。</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1</w:t>
      </w:r>
      <w:r>
        <w:rPr>
          <w:rFonts w:ascii="仿宋" w:eastAsia="仿宋" w:hAnsi="仿宋" w:hint="eastAsia"/>
          <w:sz w:val="30"/>
          <w:szCs w:val="30"/>
        </w:rPr>
        <w:t>．</w:t>
      </w:r>
      <w:r w:rsidRPr="00AE0D1B">
        <w:rPr>
          <w:rFonts w:ascii="仿宋" w:eastAsia="仿宋" w:hAnsi="仿宋" w:hint="eastAsia"/>
          <w:sz w:val="30"/>
          <w:szCs w:val="30"/>
        </w:rPr>
        <w:t>评估申报费。1A-5A级的新评企业，评估申报费均为300元。</w:t>
      </w:r>
    </w:p>
    <w:p w:rsidR="00660C52" w:rsidRPr="00AE0D1B" w:rsidRDefault="00660C52" w:rsidP="00660C52">
      <w:pPr>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lastRenderedPageBreak/>
        <w:t>2</w:t>
      </w:r>
      <w:r>
        <w:rPr>
          <w:rFonts w:ascii="仿宋" w:eastAsia="仿宋" w:hAnsi="仿宋" w:hint="eastAsia"/>
          <w:sz w:val="30"/>
          <w:szCs w:val="30"/>
        </w:rPr>
        <w:t>．</w:t>
      </w:r>
      <w:r w:rsidRPr="00AE0D1B">
        <w:rPr>
          <w:rFonts w:ascii="仿宋" w:eastAsia="仿宋" w:hAnsi="仿宋" w:hint="eastAsia"/>
          <w:sz w:val="30"/>
          <w:szCs w:val="30"/>
        </w:rPr>
        <w:t>审核公告费。根据企业所申报的不同等级，标准如下：</w:t>
      </w:r>
    </w:p>
    <w:p w:rsidR="00660C52" w:rsidRPr="00AE0D1B" w:rsidRDefault="00660C52" w:rsidP="00660C52">
      <w:pPr>
        <w:tabs>
          <w:tab w:val="left" w:pos="1620"/>
        </w:tabs>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（1）1A、2A级——5000元；</w:t>
      </w:r>
    </w:p>
    <w:p w:rsidR="00660C52" w:rsidRPr="00AE0D1B" w:rsidRDefault="00660C52" w:rsidP="00660C52">
      <w:pPr>
        <w:tabs>
          <w:tab w:val="left" w:pos="1620"/>
        </w:tabs>
        <w:spacing w:line="500" w:lineRule="exact"/>
        <w:ind w:firstLineChars="200" w:firstLine="600"/>
        <w:rPr>
          <w:rFonts w:ascii="仿宋" w:eastAsia="仿宋" w:hAnsi="仿宋"/>
          <w:sz w:val="30"/>
          <w:szCs w:val="30"/>
        </w:rPr>
      </w:pPr>
      <w:r w:rsidRPr="00AE0D1B">
        <w:rPr>
          <w:rFonts w:ascii="仿宋" w:eastAsia="仿宋" w:hAnsi="仿宋" w:hint="eastAsia"/>
          <w:sz w:val="30"/>
          <w:szCs w:val="30"/>
        </w:rPr>
        <w:t>（2）3A、4A级——9000元；</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（3）5A级——15000元。</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（二）升级评估企业及复核评估企业收费标准。</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企业在升级或复核申请评估时，免收上述300元的评估申报费，审核公告费按上述初次评估标准的2/3比例收取，具体标准如下：</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（1）1A、2A级——3300元；</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（2）3A、4A级——6000元；</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（3）5A级——10000元。</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（三）缴纳程序及方式。</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所有申报企业在现场评估阶段，需按照中</w:t>
      </w:r>
      <w:proofErr w:type="gramStart"/>
      <w:r w:rsidRPr="00F76A3B">
        <w:rPr>
          <w:rFonts w:ascii="仿宋" w:eastAsia="仿宋" w:hAnsi="仿宋" w:hint="eastAsia"/>
          <w:sz w:val="30"/>
          <w:szCs w:val="32"/>
        </w:rPr>
        <w:t>物联评估办</w:t>
      </w:r>
      <w:proofErr w:type="gramEnd"/>
      <w:r w:rsidRPr="00F76A3B">
        <w:rPr>
          <w:rFonts w:ascii="仿宋" w:eastAsia="仿宋" w:hAnsi="仿宋" w:hint="eastAsia"/>
          <w:sz w:val="30"/>
          <w:szCs w:val="32"/>
        </w:rPr>
        <w:t>下发的《评审任务通知书》的要求向</w:t>
      </w:r>
      <w:proofErr w:type="gramStart"/>
      <w:r w:rsidRPr="00F76A3B">
        <w:rPr>
          <w:rFonts w:ascii="仿宋" w:eastAsia="仿宋" w:hAnsi="仿宋" w:hint="eastAsia"/>
          <w:sz w:val="30"/>
          <w:szCs w:val="32"/>
        </w:rPr>
        <w:t>中物联缴纳</w:t>
      </w:r>
      <w:proofErr w:type="gramEnd"/>
      <w:r w:rsidRPr="00F76A3B">
        <w:rPr>
          <w:rFonts w:ascii="仿宋" w:eastAsia="仿宋" w:hAnsi="仿宋" w:hint="eastAsia"/>
          <w:sz w:val="30"/>
          <w:szCs w:val="32"/>
        </w:rPr>
        <w:t>相关款项。</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五、评估申报费300元归地方</w:t>
      </w:r>
      <w:proofErr w:type="gramStart"/>
      <w:r w:rsidRPr="00F76A3B">
        <w:rPr>
          <w:rFonts w:ascii="仿宋" w:eastAsia="仿宋" w:hAnsi="仿宋" w:hint="eastAsia"/>
          <w:sz w:val="30"/>
          <w:szCs w:val="32"/>
        </w:rPr>
        <w:t>评估办</w:t>
      </w:r>
      <w:proofErr w:type="gramEnd"/>
      <w:r w:rsidRPr="00F76A3B">
        <w:rPr>
          <w:rFonts w:ascii="仿宋" w:eastAsia="仿宋" w:hAnsi="仿宋" w:hint="eastAsia"/>
          <w:sz w:val="30"/>
          <w:szCs w:val="32"/>
        </w:rPr>
        <w:t>所有。对地方</w:t>
      </w:r>
      <w:proofErr w:type="gramStart"/>
      <w:r w:rsidRPr="00F76A3B">
        <w:rPr>
          <w:rFonts w:ascii="仿宋" w:eastAsia="仿宋" w:hAnsi="仿宋" w:hint="eastAsia"/>
          <w:sz w:val="30"/>
          <w:szCs w:val="32"/>
        </w:rPr>
        <w:t>评估办</w:t>
      </w:r>
      <w:proofErr w:type="gramEnd"/>
      <w:r w:rsidRPr="00F76A3B">
        <w:rPr>
          <w:rFonts w:ascii="仿宋" w:eastAsia="仿宋" w:hAnsi="仿宋" w:hint="eastAsia"/>
          <w:sz w:val="30"/>
          <w:szCs w:val="32"/>
        </w:rPr>
        <w:t>推荐评估的1A-5A级企业，</w:t>
      </w:r>
      <w:proofErr w:type="gramStart"/>
      <w:r w:rsidRPr="00F76A3B">
        <w:rPr>
          <w:rFonts w:ascii="仿宋" w:eastAsia="仿宋" w:hAnsi="仿宋" w:hint="eastAsia"/>
          <w:sz w:val="30"/>
          <w:szCs w:val="32"/>
        </w:rPr>
        <w:t>中物联按</w:t>
      </w:r>
      <w:proofErr w:type="gramEnd"/>
      <w:r w:rsidRPr="00F76A3B">
        <w:rPr>
          <w:rFonts w:ascii="仿宋" w:eastAsia="仿宋" w:hAnsi="仿宋" w:hint="eastAsia"/>
          <w:sz w:val="30"/>
          <w:szCs w:val="32"/>
        </w:rPr>
        <w:t>实际完成评估流程的企业数量，从收取的审核公告费（税后）中按25%的比例向地方</w:t>
      </w:r>
      <w:proofErr w:type="gramStart"/>
      <w:r w:rsidRPr="00F76A3B">
        <w:rPr>
          <w:rFonts w:ascii="仿宋" w:eastAsia="仿宋" w:hAnsi="仿宋" w:hint="eastAsia"/>
          <w:sz w:val="30"/>
          <w:szCs w:val="32"/>
        </w:rPr>
        <w:t>评估办支付</w:t>
      </w:r>
      <w:proofErr w:type="gramEnd"/>
      <w:r w:rsidRPr="00F76A3B">
        <w:rPr>
          <w:rFonts w:ascii="仿宋" w:eastAsia="仿宋" w:hAnsi="仿宋" w:hint="eastAsia"/>
          <w:sz w:val="30"/>
          <w:szCs w:val="32"/>
        </w:rPr>
        <w:t>工作费用，若地方</w:t>
      </w:r>
      <w:proofErr w:type="gramStart"/>
      <w:r w:rsidRPr="00F76A3B">
        <w:rPr>
          <w:rFonts w:ascii="仿宋" w:eastAsia="仿宋" w:hAnsi="仿宋" w:hint="eastAsia"/>
          <w:sz w:val="30"/>
          <w:szCs w:val="32"/>
        </w:rPr>
        <w:t>评估办</w:t>
      </w:r>
      <w:proofErr w:type="gramEnd"/>
      <w:r w:rsidRPr="00F76A3B">
        <w:rPr>
          <w:rFonts w:ascii="仿宋" w:eastAsia="仿宋" w:hAnsi="仿宋" w:hint="eastAsia"/>
          <w:sz w:val="30"/>
          <w:szCs w:val="32"/>
        </w:rPr>
        <w:t>推荐评估的3A-5A级企业达到10家及以上，则超出部分的3A-5A级企业的支付比例为30%。</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六、本办法解释权属中国物流与采购联合会。</w:t>
      </w:r>
    </w:p>
    <w:p w:rsidR="00660C52" w:rsidRPr="00F76A3B" w:rsidRDefault="00660C52" w:rsidP="00660C52">
      <w:pPr>
        <w:spacing w:line="500" w:lineRule="exact"/>
        <w:ind w:firstLineChars="196" w:firstLine="588"/>
        <w:rPr>
          <w:rFonts w:ascii="仿宋" w:eastAsia="仿宋" w:hAnsi="仿宋"/>
          <w:sz w:val="30"/>
          <w:szCs w:val="32"/>
        </w:rPr>
      </w:pPr>
      <w:r w:rsidRPr="00F76A3B">
        <w:rPr>
          <w:rFonts w:ascii="仿宋" w:eastAsia="仿宋" w:hAnsi="仿宋" w:hint="eastAsia"/>
          <w:sz w:val="30"/>
          <w:szCs w:val="32"/>
        </w:rPr>
        <w:t>七、本办法自颁布之</w:t>
      </w:r>
      <w:r w:rsidRPr="00F76A3B">
        <w:rPr>
          <w:rFonts w:ascii="仿宋" w:eastAsia="仿宋" w:hAnsi="仿宋"/>
          <w:sz w:val="30"/>
          <w:szCs w:val="32"/>
        </w:rPr>
        <w:t>日</w:t>
      </w:r>
      <w:r w:rsidRPr="00F76A3B">
        <w:rPr>
          <w:rFonts w:ascii="仿宋" w:eastAsia="仿宋" w:hAnsi="仿宋" w:hint="eastAsia"/>
          <w:sz w:val="30"/>
          <w:szCs w:val="32"/>
        </w:rPr>
        <w:t>起正式实施。</w:t>
      </w:r>
    </w:p>
    <w:p w:rsidR="00660C52" w:rsidRDefault="00660C52" w:rsidP="00660C52">
      <w:pPr>
        <w:spacing w:line="500" w:lineRule="exact"/>
        <w:ind w:firstLineChars="200" w:firstLine="602"/>
        <w:rPr>
          <w:rFonts w:ascii="仿宋_GB2312" w:eastAsia="仿宋_GB2312"/>
          <w:b/>
          <w:sz w:val="30"/>
          <w:szCs w:val="30"/>
        </w:rPr>
      </w:pPr>
    </w:p>
    <w:p w:rsidR="00660C52" w:rsidRDefault="00660C52" w:rsidP="00660C52">
      <w:pPr>
        <w:spacing w:line="500" w:lineRule="exact"/>
        <w:ind w:firstLineChars="200" w:firstLine="602"/>
        <w:rPr>
          <w:rFonts w:ascii="仿宋_GB2312" w:eastAsia="仿宋_GB2312"/>
          <w:b/>
          <w:sz w:val="30"/>
          <w:szCs w:val="30"/>
        </w:rPr>
      </w:pPr>
    </w:p>
    <w:p w:rsidR="00A4328A" w:rsidRDefault="00A4328A" w:rsidP="00660C52">
      <w:pPr>
        <w:spacing w:line="600" w:lineRule="exact"/>
        <w:rPr>
          <w:rFonts w:ascii="宋体" w:hAnsi="宋体"/>
          <w:b/>
          <w:sz w:val="36"/>
          <w:szCs w:val="36"/>
        </w:rPr>
      </w:pPr>
    </w:p>
    <w:p w:rsidR="00A4328A" w:rsidRDefault="00A4328A" w:rsidP="00660C52">
      <w:pPr>
        <w:spacing w:line="600" w:lineRule="exact"/>
        <w:rPr>
          <w:rFonts w:ascii="宋体" w:hAnsi="宋体"/>
          <w:b/>
          <w:sz w:val="36"/>
          <w:szCs w:val="36"/>
        </w:rPr>
      </w:pPr>
    </w:p>
    <w:p w:rsidR="00A4328A" w:rsidRDefault="00A4328A" w:rsidP="00660C52">
      <w:pPr>
        <w:spacing w:line="600" w:lineRule="exact"/>
        <w:rPr>
          <w:rFonts w:ascii="宋体" w:hAnsi="宋体"/>
          <w:b/>
          <w:sz w:val="36"/>
          <w:szCs w:val="36"/>
        </w:rPr>
      </w:pPr>
    </w:p>
    <w:p w:rsidR="00A4328A" w:rsidRDefault="00A4328A" w:rsidP="00660C52">
      <w:pPr>
        <w:spacing w:line="600" w:lineRule="exact"/>
        <w:rPr>
          <w:rFonts w:ascii="宋体" w:hAnsi="宋体"/>
          <w:b/>
          <w:sz w:val="36"/>
          <w:szCs w:val="36"/>
        </w:rPr>
      </w:pPr>
    </w:p>
    <w:p w:rsidR="00660C52" w:rsidRDefault="00660C52" w:rsidP="00660C52">
      <w:pPr>
        <w:spacing w:line="600" w:lineRule="exact"/>
        <w:rPr>
          <w:rFonts w:ascii="仿宋" w:eastAsia="仿宋" w:hAnsi="仿宋"/>
          <w:sz w:val="30"/>
          <w:szCs w:val="30"/>
        </w:rPr>
      </w:pPr>
      <w:r>
        <w:rPr>
          <w:rFonts w:ascii="仿宋" w:eastAsia="仿宋" w:hAnsi="仿宋"/>
          <w:sz w:val="30"/>
          <w:szCs w:val="30"/>
        </w:rPr>
        <w:lastRenderedPageBreak/>
        <w:t>附件1：</w:t>
      </w:r>
    </w:p>
    <w:p w:rsidR="00660C52" w:rsidRPr="0077488D" w:rsidRDefault="00660C52" w:rsidP="00660C52">
      <w:pPr>
        <w:spacing w:line="600" w:lineRule="exact"/>
        <w:jc w:val="center"/>
        <w:rPr>
          <w:rFonts w:ascii="Arial" w:hAnsi="Arial" w:cs="Arial"/>
          <w:sz w:val="44"/>
          <w:szCs w:val="44"/>
        </w:rPr>
      </w:pPr>
      <w:r w:rsidRPr="0077488D">
        <w:rPr>
          <w:rFonts w:ascii="Arial" w:hAnsi="宋体" w:cs="Arial"/>
          <w:sz w:val="44"/>
          <w:szCs w:val="44"/>
        </w:rPr>
        <w:t>评</w:t>
      </w:r>
      <w:r w:rsidRPr="0077488D">
        <w:rPr>
          <w:rFonts w:ascii="Arial" w:hAnsi="Arial" w:cs="Arial"/>
          <w:sz w:val="44"/>
          <w:szCs w:val="44"/>
        </w:rPr>
        <w:t xml:space="preserve">     </w:t>
      </w:r>
      <w:proofErr w:type="gramStart"/>
      <w:r w:rsidRPr="0077488D">
        <w:rPr>
          <w:rFonts w:ascii="Arial" w:hAnsi="宋体" w:cs="Arial"/>
          <w:sz w:val="44"/>
          <w:szCs w:val="44"/>
        </w:rPr>
        <w:t>估</w:t>
      </w:r>
      <w:proofErr w:type="gramEnd"/>
      <w:r w:rsidRPr="0077488D">
        <w:rPr>
          <w:rFonts w:ascii="Arial" w:hAnsi="Arial" w:cs="Arial"/>
          <w:sz w:val="44"/>
          <w:szCs w:val="44"/>
        </w:rPr>
        <w:t xml:space="preserve">     </w:t>
      </w:r>
      <w:r w:rsidRPr="0077488D">
        <w:rPr>
          <w:rFonts w:ascii="Arial" w:hAnsi="宋体" w:cs="Arial"/>
          <w:sz w:val="44"/>
          <w:szCs w:val="44"/>
        </w:rPr>
        <w:t>计</w:t>
      </w:r>
      <w:r w:rsidRPr="0077488D">
        <w:rPr>
          <w:rFonts w:ascii="Arial" w:hAnsi="Arial" w:cs="Arial"/>
          <w:sz w:val="44"/>
          <w:szCs w:val="44"/>
        </w:rPr>
        <w:t xml:space="preserve">     </w:t>
      </w:r>
      <w:r w:rsidRPr="0077488D">
        <w:rPr>
          <w:rFonts w:ascii="Arial" w:hAnsi="宋体" w:cs="Arial"/>
          <w:sz w:val="44"/>
          <w:szCs w:val="44"/>
        </w:rPr>
        <w:t>划</w:t>
      </w:r>
    </w:p>
    <w:p w:rsidR="00660C52" w:rsidRDefault="00660C52" w:rsidP="00660C52">
      <w:pPr>
        <w:spacing w:line="360" w:lineRule="exact"/>
        <w:jc w:val="left"/>
        <w:rPr>
          <w:rFonts w:ascii="黑体" w:eastAsia="黑体" w:hAnsi="宋体" w:cs="Arial"/>
          <w:sz w:val="24"/>
        </w:rPr>
      </w:pPr>
    </w:p>
    <w:p w:rsidR="00660C52" w:rsidRDefault="00660C52" w:rsidP="00660C52">
      <w:pPr>
        <w:spacing w:line="360" w:lineRule="exact"/>
        <w:jc w:val="left"/>
        <w:rPr>
          <w:rFonts w:ascii="黑体" w:eastAsia="黑体" w:hAnsi="Arial" w:cs="Arial"/>
          <w:b/>
          <w:sz w:val="44"/>
          <w:szCs w:val="44"/>
          <w:u w:val="single"/>
        </w:rPr>
      </w:pPr>
      <w:r>
        <w:rPr>
          <w:rFonts w:ascii="黑体" w:eastAsia="黑体" w:hAnsi="宋体" w:cs="Arial" w:hint="eastAsia"/>
          <w:sz w:val="24"/>
        </w:rPr>
        <w:t>一、企业名称：</w:t>
      </w:r>
      <w:r w:rsidRPr="00884B7B">
        <w:rPr>
          <w:rFonts w:ascii="Arial" w:hAnsi="Arial" w:cs="Arial" w:hint="eastAsia"/>
          <w:sz w:val="24"/>
          <w:u w:val="single"/>
        </w:rPr>
        <w:t xml:space="preserve"> </w:t>
      </w:r>
      <w:r>
        <w:rPr>
          <w:rFonts w:ascii="Arial" w:hAnsi="Arial" w:cs="Arial" w:hint="eastAsia"/>
          <w:sz w:val="24"/>
          <w:u w:val="single"/>
        </w:rPr>
        <w:t xml:space="preserve"> </w:t>
      </w:r>
      <w:r>
        <w:rPr>
          <w:rFonts w:ascii="黑体" w:eastAsia="黑体" w:hAnsi="宋体" w:cs="Arial" w:hint="eastAsia"/>
          <w:sz w:val="24"/>
          <w:u w:val="single"/>
        </w:rPr>
        <w:t xml:space="preserve">                                    </w:t>
      </w:r>
    </w:p>
    <w:p w:rsidR="00660C52" w:rsidRDefault="00660C52" w:rsidP="00660C52">
      <w:pPr>
        <w:spacing w:line="360" w:lineRule="exact"/>
        <w:ind w:firstLineChars="200" w:firstLine="480"/>
        <w:jc w:val="left"/>
        <w:rPr>
          <w:rFonts w:ascii="黑体" w:eastAsia="黑体" w:hAnsi="Arial" w:cs="Arial"/>
          <w:b/>
          <w:sz w:val="44"/>
          <w:szCs w:val="44"/>
        </w:rPr>
      </w:pPr>
      <w:r>
        <w:rPr>
          <w:rFonts w:ascii="黑体" w:eastAsia="黑体" w:hAnsi="宋体" w:cs="Arial" w:hint="eastAsia"/>
          <w:sz w:val="24"/>
        </w:rPr>
        <w:t>地</w:t>
      </w:r>
      <w:r>
        <w:rPr>
          <w:rFonts w:ascii="黑体" w:eastAsia="黑体" w:hAnsi="Arial" w:cs="Arial" w:hint="eastAsia"/>
          <w:sz w:val="24"/>
        </w:rPr>
        <w:t xml:space="preserve">    </w:t>
      </w:r>
      <w:r>
        <w:rPr>
          <w:rFonts w:ascii="黑体" w:eastAsia="黑体" w:hAnsi="宋体" w:cs="Arial" w:hint="eastAsia"/>
          <w:sz w:val="24"/>
        </w:rPr>
        <w:t>址：</w:t>
      </w:r>
      <w:r w:rsidRPr="00884B7B">
        <w:rPr>
          <w:rFonts w:ascii="Arial" w:hAnsi="Arial" w:cs="Arial" w:hint="eastAsia"/>
          <w:sz w:val="24"/>
          <w:u w:val="single"/>
        </w:rPr>
        <w:t xml:space="preserve"> </w:t>
      </w:r>
      <w:r>
        <w:rPr>
          <w:rFonts w:ascii="Arial" w:hAnsi="Arial" w:cs="Arial" w:hint="eastAsia"/>
          <w:sz w:val="24"/>
          <w:u w:val="single"/>
        </w:rPr>
        <w:t xml:space="preserve"> </w:t>
      </w:r>
      <w:r>
        <w:rPr>
          <w:rFonts w:ascii="黑体" w:eastAsia="黑体" w:hAnsi="宋体" w:cs="Arial" w:hint="eastAsia"/>
          <w:sz w:val="24"/>
          <w:u w:val="single"/>
        </w:rPr>
        <w:t xml:space="preserve">                                    </w:t>
      </w:r>
      <w:r>
        <w:rPr>
          <w:rFonts w:ascii="黑体" w:eastAsia="黑体" w:hAnsi="宋体" w:cs="Arial" w:hint="eastAsia"/>
          <w:sz w:val="24"/>
        </w:rPr>
        <w:t xml:space="preserve"> </w:t>
      </w:r>
      <w:r>
        <w:rPr>
          <w:rFonts w:ascii="黑体" w:eastAsia="黑体" w:hAnsi="Arial" w:cs="Arial" w:hint="eastAsia"/>
          <w:b/>
          <w:sz w:val="44"/>
          <w:szCs w:val="44"/>
        </w:rPr>
        <w:tab/>
      </w:r>
      <w:r>
        <w:rPr>
          <w:rFonts w:ascii="黑体" w:eastAsia="黑体" w:hAnsi="宋体" w:cs="Arial" w:hint="eastAsia"/>
          <w:sz w:val="24"/>
        </w:rPr>
        <w:t xml:space="preserve"> </w:t>
      </w:r>
    </w:p>
    <w:p w:rsidR="00660C52" w:rsidRDefault="00660C52" w:rsidP="00660C52">
      <w:pPr>
        <w:tabs>
          <w:tab w:val="left" w:pos="2448"/>
          <w:tab w:val="left" w:pos="5287"/>
        </w:tabs>
        <w:spacing w:line="360" w:lineRule="exact"/>
        <w:ind w:firstLineChars="200" w:firstLine="480"/>
        <w:jc w:val="left"/>
        <w:rPr>
          <w:rFonts w:ascii="黑体" w:eastAsia="黑体" w:hAnsi="Arial" w:cs="Arial"/>
          <w:b/>
          <w:sz w:val="44"/>
          <w:szCs w:val="44"/>
        </w:rPr>
      </w:pPr>
      <w:r>
        <w:rPr>
          <w:rFonts w:ascii="黑体" w:eastAsia="黑体" w:hAnsi="宋体" w:cs="Arial" w:hint="eastAsia"/>
          <w:sz w:val="24"/>
        </w:rPr>
        <w:t>联</w:t>
      </w:r>
      <w:r>
        <w:rPr>
          <w:rFonts w:ascii="黑体" w:eastAsia="黑体" w:hAnsi="Arial" w:cs="Arial" w:hint="eastAsia"/>
          <w:sz w:val="24"/>
        </w:rPr>
        <w:t xml:space="preserve"> </w:t>
      </w:r>
      <w:r>
        <w:rPr>
          <w:rFonts w:ascii="黑体" w:eastAsia="黑体" w:hAnsi="宋体" w:cs="Arial" w:hint="eastAsia"/>
          <w:sz w:val="24"/>
        </w:rPr>
        <w:t>系</w:t>
      </w:r>
      <w:r>
        <w:rPr>
          <w:rFonts w:ascii="黑体" w:eastAsia="黑体" w:hAnsi="Arial" w:cs="Arial" w:hint="eastAsia"/>
          <w:sz w:val="24"/>
        </w:rPr>
        <w:t xml:space="preserve"> </w:t>
      </w:r>
      <w:r>
        <w:rPr>
          <w:rFonts w:ascii="黑体" w:eastAsia="黑体" w:hAnsi="宋体" w:cs="Arial" w:hint="eastAsia"/>
          <w:sz w:val="24"/>
        </w:rPr>
        <w:t>人：</w:t>
      </w:r>
      <w:r w:rsidRPr="00884B7B">
        <w:rPr>
          <w:rFonts w:ascii="Arial" w:hAnsi="Arial" w:cs="Arial" w:hint="eastAsia"/>
          <w:sz w:val="24"/>
          <w:u w:val="single"/>
        </w:rPr>
        <w:t xml:space="preserve"> </w:t>
      </w:r>
      <w:r>
        <w:rPr>
          <w:rFonts w:ascii="Arial" w:hAnsi="Arial" w:cs="Arial" w:hint="eastAsia"/>
          <w:sz w:val="24"/>
          <w:u w:val="single"/>
        </w:rPr>
        <w:t xml:space="preserve"> </w:t>
      </w:r>
      <w:r>
        <w:rPr>
          <w:rFonts w:ascii="黑体" w:eastAsia="黑体" w:hAnsi="宋体" w:cs="Arial" w:hint="eastAsia"/>
          <w:sz w:val="24"/>
          <w:u w:val="single"/>
        </w:rPr>
        <w:t xml:space="preserve">             </w:t>
      </w:r>
      <w:r>
        <w:rPr>
          <w:rFonts w:ascii="黑体" w:eastAsia="黑体" w:hAnsi="宋体" w:cs="Arial" w:hint="eastAsia"/>
          <w:sz w:val="24"/>
        </w:rPr>
        <w:t xml:space="preserve">  </w:t>
      </w:r>
      <w:r>
        <w:rPr>
          <w:rFonts w:ascii="Arial" w:hAnsi="Arial" w:cs="Arial"/>
          <w:sz w:val="24"/>
        </w:rPr>
        <w:t xml:space="preserve"> </w:t>
      </w:r>
      <w:r>
        <w:rPr>
          <w:rFonts w:ascii="黑体" w:eastAsia="黑体" w:hAnsi="宋体" w:cs="Arial" w:hint="eastAsia"/>
          <w:sz w:val="24"/>
        </w:rPr>
        <w:t>电话：</w:t>
      </w:r>
      <w:r w:rsidRPr="00884B7B">
        <w:rPr>
          <w:rFonts w:ascii="Arial" w:hAnsi="Arial" w:cs="Arial" w:hint="eastAsia"/>
          <w:sz w:val="24"/>
          <w:u w:val="single"/>
        </w:rPr>
        <w:t xml:space="preserve"> </w:t>
      </w:r>
      <w:r>
        <w:rPr>
          <w:rFonts w:ascii="Arial" w:hAnsi="Arial" w:cs="Arial" w:hint="eastAsia"/>
          <w:sz w:val="24"/>
          <w:u w:val="single"/>
        </w:rPr>
        <w:t xml:space="preserve"> </w:t>
      </w:r>
      <w:r>
        <w:rPr>
          <w:rFonts w:ascii="黑体" w:eastAsia="黑体" w:hAnsi="宋体" w:cs="Arial" w:hint="eastAsia"/>
          <w:sz w:val="24"/>
          <w:u w:val="single"/>
        </w:rPr>
        <w:t xml:space="preserve">            </w:t>
      </w:r>
      <w:r>
        <w:rPr>
          <w:rFonts w:ascii="黑体" w:eastAsia="黑体" w:hAnsi="Arial" w:cs="Arial" w:hint="eastAsia"/>
          <w:b/>
          <w:sz w:val="44"/>
          <w:szCs w:val="44"/>
        </w:rPr>
        <w:tab/>
      </w:r>
    </w:p>
    <w:tbl>
      <w:tblPr>
        <w:tblW w:w="8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522"/>
        <w:gridCol w:w="198"/>
      </w:tblGrid>
      <w:tr w:rsidR="00660C52" w:rsidTr="002A77B3">
        <w:trPr>
          <w:gridAfter w:val="1"/>
          <w:wAfter w:w="198" w:type="dxa"/>
          <w:trHeight w:val="643"/>
        </w:trPr>
        <w:tc>
          <w:tcPr>
            <w:tcW w:w="8522" w:type="dxa"/>
          </w:tcPr>
          <w:p w:rsidR="00660C52" w:rsidRDefault="00660C52" w:rsidP="002A77B3">
            <w:pPr>
              <w:spacing w:line="360" w:lineRule="exact"/>
              <w:ind w:left="1560" w:hangingChars="650" w:hanging="1560"/>
              <w:rPr>
                <w:rFonts w:ascii="黑体" w:eastAsia="黑体" w:hAnsi="宋体" w:cs="Arial"/>
                <w:sz w:val="24"/>
              </w:rPr>
            </w:pPr>
          </w:p>
          <w:p w:rsidR="00660C52" w:rsidRPr="009E14BD" w:rsidRDefault="00660C52" w:rsidP="002A77B3">
            <w:pPr>
              <w:spacing w:line="360" w:lineRule="exact"/>
              <w:ind w:left="1560" w:hangingChars="650" w:hanging="1560"/>
              <w:rPr>
                <w:rFonts w:ascii="Arial" w:hAnsi="Arial" w:cs="Arial"/>
                <w:sz w:val="28"/>
                <w:szCs w:val="28"/>
              </w:rPr>
            </w:pPr>
            <w:r w:rsidRPr="009E14BD">
              <w:rPr>
                <w:rFonts w:ascii="黑体" w:eastAsia="黑体" w:hAnsi="宋体" w:cs="Arial" w:hint="eastAsia"/>
                <w:sz w:val="24"/>
              </w:rPr>
              <w:t>二、评估目的：</w:t>
            </w:r>
            <w:r w:rsidRPr="009E14BD">
              <w:rPr>
                <w:rFonts w:ascii="Arial" w:hAnsi="宋体" w:cs="Arial"/>
                <w:sz w:val="24"/>
              </w:rPr>
              <w:t>评估</w:t>
            </w:r>
            <w:r w:rsidRPr="009E14BD">
              <w:rPr>
                <w:rFonts w:ascii="Arial" w:hAnsi="Arial" w:cs="Arial" w:hint="eastAsia"/>
                <w:sz w:val="24"/>
                <w:u w:val="single"/>
              </w:rPr>
              <w:t xml:space="preserve">  </w:t>
            </w:r>
            <w:r w:rsidRPr="009E14BD">
              <w:rPr>
                <w:rFonts w:ascii="Arial" w:hAnsi="Arial" w:cs="Arial"/>
                <w:sz w:val="24"/>
                <w:u w:val="single"/>
              </w:rPr>
              <w:t xml:space="preserve"> </w:t>
            </w:r>
            <w:r>
              <w:rPr>
                <w:rFonts w:ascii="黑体" w:eastAsia="黑体" w:hAnsi="宋体" w:cs="Arial" w:hint="eastAsia"/>
                <w:sz w:val="24"/>
                <w:u w:val="single"/>
              </w:rPr>
              <w:t xml:space="preserve">                 </w:t>
            </w:r>
            <w:r w:rsidRPr="009E14BD">
              <w:rPr>
                <w:rFonts w:ascii="Arial" w:hAnsi="Arial" w:cs="Arial" w:hint="eastAsia"/>
                <w:sz w:val="24"/>
                <w:u w:val="single"/>
              </w:rPr>
              <w:t xml:space="preserve"> </w:t>
            </w:r>
            <w:r w:rsidRPr="009E14BD">
              <w:rPr>
                <w:rFonts w:ascii="Arial" w:hAnsi="Arial" w:cs="Arial"/>
                <w:sz w:val="24"/>
                <w:u w:val="single"/>
              </w:rPr>
              <w:t xml:space="preserve"> </w:t>
            </w:r>
            <w:r w:rsidRPr="009E14BD">
              <w:rPr>
                <w:rFonts w:ascii="Arial" w:hAnsi="宋体" w:cs="Arial"/>
                <w:sz w:val="24"/>
              </w:rPr>
              <w:t>申请的</w:t>
            </w:r>
            <w:r w:rsidRPr="009E14BD">
              <w:rPr>
                <w:rFonts w:ascii="Arial" w:hAnsi="Arial" w:cs="Arial" w:hint="eastAsia"/>
                <w:sz w:val="24"/>
                <w:u w:val="single"/>
              </w:rPr>
              <w:t xml:space="preserve">  </w:t>
            </w:r>
            <w:r>
              <w:rPr>
                <w:rFonts w:ascii="黑体" w:eastAsia="黑体" w:hAnsi="宋体" w:cs="Arial" w:hint="eastAsia"/>
                <w:sz w:val="24"/>
                <w:u w:val="single"/>
              </w:rPr>
              <w:t xml:space="preserve">       </w:t>
            </w:r>
            <w:r w:rsidRPr="009E14BD">
              <w:rPr>
                <w:rFonts w:ascii="黑体" w:eastAsia="黑体" w:hAnsi="宋体" w:cs="Arial" w:hint="eastAsia"/>
                <w:sz w:val="24"/>
                <w:u w:val="single"/>
              </w:rPr>
              <w:t xml:space="preserve">  </w:t>
            </w:r>
            <w:proofErr w:type="gramStart"/>
            <w:r w:rsidRPr="00FB7908">
              <w:rPr>
                <w:rFonts w:ascii="Arial" w:hAnsi="宋体" w:cs="Arial" w:hint="eastAsia"/>
                <w:sz w:val="24"/>
              </w:rPr>
              <w:t>型</w:t>
            </w:r>
            <w:r>
              <w:rPr>
                <w:rFonts w:ascii="Arial" w:hAnsi="宋体" w:cs="Arial" w:hint="eastAsia"/>
                <w:sz w:val="24"/>
              </w:rPr>
              <w:t>供应链服务</w:t>
            </w:r>
            <w:proofErr w:type="gramEnd"/>
            <w:r w:rsidRPr="009E14BD">
              <w:rPr>
                <w:rFonts w:ascii="Arial" w:hAnsi="宋体" w:cs="Arial"/>
                <w:sz w:val="24"/>
              </w:rPr>
              <w:t>企业评估指标能否达到</w:t>
            </w:r>
            <w:r w:rsidRPr="009E14BD">
              <w:rPr>
                <w:rFonts w:ascii="Arial" w:hAnsi="Arial" w:cs="Arial"/>
                <w:sz w:val="24"/>
                <w:u w:val="single"/>
              </w:rPr>
              <w:t xml:space="preserve"> </w:t>
            </w:r>
            <w:r w:rsidRPr="009E14BD">
              <w:rPr>
                <w:rFonts w:ascii="Arial" w:hAnsi="Arial" w:cs="Arial" w:hint="eastAsia"/>
                <w:sz w:val="24"/>
                <w:u w:val="single"/>
              </w:rPr>
              <w:t xml:space="preserve"> </w:t>
            </w:r>
            <w:r>
              <w:rPr>
                <w:rFonts w:ascii="Arial" w:hAnsi="Arial" w:cs="Arial" w:hint="eastAsia"/>
                <w:sz w:val="24"/>
                <w:u w:val="single"/>
              </w:rPr>
              <w:t xml:space="preserve">        </w:t>
            </w:r>
            <w:r w:rsidRPr="00884B7B">
              <w:rPr>
                <w:rFonts w:ascii="Arial" w:hAnsi="Arial" w:cs="Arial"/>
                <w:sz w:val="24"/>
                <w:u w:val="single"/>
              </w:rPr>
              <w:t xml:space="preserve"> </w:t>
            </w:r>
            <w:r w:rsidRPr="009E14BD">
              <w:rPr>
                <w:rFonts w:ascii="Arial" w:hAnsi="宋体" w:cs="Arial"/>
                <w:sz w:val="24"/>
              </w:rPr>
              <w:t>级的要求。</w:t>
            </w:r>
          </w:p>
        </w:tc>
      </w:tr>
      <w:tr w:rsidR="00660C52" w:rsidTr="002A77B3">
        <w:trPr>
          <w:gridAfter w:val="1"/>
          <w:wAfter w:w="198" w:type="dxa"/>
        </w:trPr>
        <w:tc>
          <w:tcPr>
            <w:tcW w:w="8522" w:type="dxa"/>
          </w:tcPr>
          <w:p w:rsidR="00660C52" w:rsidRPr="009E14BD" w:rsidRDefault="00660C52" w:rsidP="002A77B3">
            <w:pPr>
              <w:tabs>
                <w:tab w:val="left" w:pos="5040"/>
              </w:tabs>
              <w:spacing w:line="360" w:lineRule="exact"/>
              <w:rPr>
                <w:rFonts w:ascii="黑体" w:eastAsia="黑体" w:hAnsi="Arial" w:cs="Arial"/>
                <w:sz w:val="28"/>
                <w:szCs w:val="28"/>
              </w:rPr>
            </w:pPr>
            <w:r w:rsidRPr="009E14BD">
              <w:rPr>
                <w:rFonts w:ascii="黑体" w:eastAsia="黑体" w:hAnsi="宋体" w:cs="Arial" w:hint="eastAsia"/>
                <w:sz w:val="24"/>
              </w:rPr>
              <w:t>三、评估准则：</w:t>
            </w:r>
            <w:r w:rsidRPr="009E14BD">
              <w:rPr>
                <w:rFonts w:ascii="黑体" w:eastAsia="黑体" w:hAnsi="Arial" w:cs="Arial" w:hint="eastAsia"/>
                <w:sz w:val="24"/>
              </w:rPr>
              <w:t xml:space="preserve"> </w:t>
            </w:r>
          </w:p>
        </w:tc>
      </w:tr>
      <w:tr w:rsidR="00660C52" w:rsidTr="002A77B3">
        <w:trPr>
          <w:gridAfter w:val="1"/>
          <w:wAfter w:w="198" w:type="dxa"/>
        </w:trPr>
        <w:tc>
          <w:tcPr>
            <w:tcW w:w="8522" w:type="dxa"/>
          </w:tcPr>
          <w:p w:rsidR="00660C52" w:rsidRPr="009E14BD" w:rsidRDefault="00660C52" w:rsidP="002A77B3">
            <w:pPr>
              <w:spacing w:line="360" w:lineRule="exact"/>
              <w:ind w:firstLineChars="300" w:firstLine="720"/>
              <w:jc w:val="left"/>
              <w:rPr>
                <w:rFonts w:ascii="Arial" w:hAnsi="Arial" w:cs="Arial"/>
                <w:sz w:val="28"/>
                <w:szCs w:val="28"/>
              </w:rPr>
            </w:pPr>
            <w:r>
              <w:rPr>
                <w:rFonts w:ascii="Arial" w:hAnsi="宋体" w:cs="Arial" w:hint="eastAsia"/>
                <w:sz w:val="24"/>
              </w:rPr>
              <w:t>供应</w:t>
            </w:r>
            <w:proofErr w:type="gramStart"/>
            <w:r>
              <w:rPr>
                <w:rFonts w:ascii="Arial" w:hAnsi="宋体" w:cs="Arial" w:hint="eastAsia"/>
                <w:sz w:val="24"/>
              </w:rPr>
              <w:t>链服务</w:t>
            </w:r>
            <w:proofErr w:type="gramEnd"/>
            <w:r w:rsidRPr="009E14BD">
              <w:rPr>
                <w:rFonts w:ascii="Arial" w:hAnsi="宋体" w:cs="Arial"/>
                <w:sz w:val="24"/>
              </w:rPr>
              <w:t>企业分类与评估指标；</w:t>
            </w:r>
          </w:p>
        </w:tc>
      </w:tr>
      <w:tr w:rsidR="00660C52" w:rsidTr="002A77B3">
        <w:trPr>
          <w:gridAfter w:val="1"/>
          <w:wAfter w:w="198" w:type="dxa"/>
          <w:trHeight w:val="309"/>
        </w:trPr>
        <w:tc>
          <w:tcPr>
            <w:tcW w:w="8522" w:type="dxa"/>
          </w:tcPr>
          <w:p w:rsidR="00660C52" w:rsidRPr="009E14BD" w:rsidRDefault="00660C52" w:rsidP="002A77B3">
            <w:pPr>
              <w:spacing w:line="360" w:lineRule="exact"/>
              <w:ind w:firstLineChars="300" w:firstLine="720"/>
              <w:jc w:val="left"/>
              <w:rPr>
                <w:rFonts w:ascii="Arial" w:hAnsi="Arial" w:cs="Arial"/>
                <w:sz w:val="28"/>
                <w:szCs w:val="28"/>
              </w:rPr>
            </w:pPr>
            <w:r w:rsidRPr="009E14BD">
              <w:rPr>
                <w:rFonts w:ascii="Arial" w:hAnsi="宋体" w:cs="Arial"/>
                <w:sz w:val="24"/>
              </w:rPr>
              <w:t>相关法律法规及标准。</w:t>
            </w:r>
          </w:p>
        </w:tc>
      </w:tr>
      <w:tr w:rsidR="00660C52" w:rsidTr="002A77B3">
        <w:tc>
          <w:tcPr>
            <w:tcW w:w="8720" w:type="dxa"/>
            <w:gridSpan w:val="2"/>
          </w:tcPr>
          <w:p w:rsidR="00660C52" w:rsidRPr="009E14BD" w:rsidRDefault="00660C52" w:rsidP="002A77B3">
            <w:pPr>
              <w:spacing w:line="360" w:lineRule="exact"/>
              <w:jc w:val="left"/>
              <w:rPr>
                <w:rFonts w:ascii="Arial" w:hAnsi="Arial" w:cs="Arial"/>
                <w:sz w:val="28"/>
                <w:szCs w:val="28"/>
              </w:rPr>
            </w:pPr>
            <w:r w:rsidRPr="009E14BD">
              <w:rPr>
                <w:rFonts w:ascii="黑体" w:eastAsia="黑体" w:hAnsi="宋体" w:cs="Arial" w:hint="eastAsia"/>
                <w:sz w:val="24"/>
              </w:rPr>
              <w:t>四、评估范围：</w:t>
            </w:r>
          </w:p>
        </w:tc>
      </w:tr>
      <w:tr w:rsidR="00660C52" w:rsidTr="002A77B3">
        <w:tc>
          <w:tcPr>
            <w:tcW w:w="8720" w:type="dxa"/>
            <w:gridSpan w:val="2"/>
          </w:tcPr>
          <w:p w:rsidR="00660C52" w:rsidRPr="009E14BD" w:rsidRDefault="00660C52" w:rsidP="002A77B3">
            <w:pPr>
              <w:spacing w:line="360" w:lineRule="exact"/>
              <w:ind w:firstLineChars="300" w:firstLine="720"/>
              <w:jc w:val="left"/>
              <w:rPr>
                <w:rFonts w:ascii="黑体" w:eastAsia="黑体" w:hAnsi="Arial" w:cs="Arial"/>
                <w:sz w:val="28"/>
                <w:szCs w:val="28"/>
              </w:rPr>
            </w:pPr>
            <w:r w:rsidRPr="009E14BD">
              <w:rPr>
                <w:rFonts w:ascii="黑体" w:eastAsia="黑体" w:hAnsi="宋体" w:cs="Arial" w:hint="eastAsia"/>
                <w:sz w:val="24"/>
              </w:rPr>
              <w:t>服务</w:t>
            </w:r>
            <w:r w:rsidRPr="009E14BD">
              <w:rPr>
                <w:rFonts w:ascii="黑体" w:eastAsia="黑体" w:hAnsi="Arial" w:cs="Arial" w:hint="eastAsia"/>
                <w:sz w:val="24"/>
              </w:rPr>
              <w:t xml:space="preserve">         </w:t>
            </w:r>
            <w:r w:rsidRPr="009E14BD">
              <w:rPr>
                <w:rFonts w:ascii="黑体" w:eastAsia="黑体" w:hAnsi="Arial" w:cs="Arial" w:hint="eastAsia"/>
                <w:sz w:val="24"/>
                <w:u w:val="single"/>
              </w:rPr>
              <w:t xml:space="preserve">   </w:t>
            </w:r>
            <w:r>
              <w:rPr>
                <w:rFonts w:ascii="黑体" w:eastAsia="黑体" w:hAnsi="Arial" w:cs="Arial" w:hint="eastAsia"/>
                <w:sz w:val="24"/>
                <w:u w:val="single"/>
              </w:rPr>
              <w:t xml:space="preserve"> </w:t>
            </w:r>
            <w:r>
              <w:rPr>
                <w:rFonts w:ascii="黑体" w:eastAsia="黑体" w:hAnsi="宋体" w:cs="Arial" w:hint="eastAsia"/>
                <w:sz w:val="24"/>
                <w:u w:val="single"/>
              </w:rPr>
              <w:t xml:space="preserve">   </w:t>
            </w:r>
            <w:proofErr w:type="gramStart"/>
            <w:r w:rsidRPr="009E14BD">
              <w:rPr>
                <w:rFonts w:ascii="黑体" w:eastAsia="黑体" w:hAnsi="宋体" w:cs="Arial"/>
                <w:sz w:val="24"/>
                <w:u w:val="single"/>
              </w:rPr>
              <w:t>型</w:t>
            </w:r>
            <w:r w:rsidRPr="003D23BD">
              <w:rPr>
                <w:rFonts w:ascii="黑体" w:eastAsia="黑体" w:hAnsi="宋体" w:cs="Arial" w:hint="eastAsia"/>
                <w:sz w:val="24"/>
              </w:rPr>
              <w:t>供应链服务</w:t>
            </w:r>
            <w:proofErr w:type="gramEnd"/>
            <w:r w:rsidRPr="003D23BD">
              <w:rPr>
                <w:rFonts w:ascii="黑体" w:eastAsia="黑体" w:hAnsi="Arial" w:cs="Arial" w:hint="eastAsia"/>
                <w:sz w:val="24"/>
              </w:rPr>
              <w:t xml:space="preserve">   </w:t>
            </w:r>
          </w:p>
        </w:tc>
      </w:tr>
      <w:tr w:rsidR="00660C52" w:rsidTr="002A77B3">
        <w:trPr>
          <w:trHeight w:val="183"/>
        </w:trPr>
        <w:tc>
          <w:tcPr>
            <w:tcW w:w="8720" w:type="dxa"/>
            <w:gridSpan w:val="2"/>
          </w:tcPr>
          <w:p w:rsidR="00660C52" w:rsidRPr="009E14BD" w:rsidRDefault="00660C52" w:rsidP="002A77B3">
            <w:pPr>
              <w:spacing w:line="360" w:lineRule="exact"/>
              <w:jc w:val="left"/>
              <w:rPr>
                <w:rFonts w:ascii="黑体" w:eastAsia="黑体" w:hAnsi="Arial" w:cs="Arial"/>
                <w:sz w:val="28"/>
                <w:szCs w:val="28"/>
              </w:rPr>
            </w:pPr>
            <w:r w:rsidRPr="009E14BD">
              <w:rPr>
                <w:rFonts w:ascii="黑体" w:eastAsia="黑体" w:hAnsi="Arial" w:cs="Arial" w:hint="eastAsia"/>
                <w:sz w:val="24"/>
              </w:rPr>
              <w:t xml:space="preserve">      </w:t>
            </w:r>
            <w:r w:rsidRPr="009E14BD">
              <w:rPr>
                <w:rFonts w:ascii="黑体" w:eastAsia="黑体" w:hAnsi="宋体" w:cs="Arial" w:hint="eastAsia"/>
                <w:sz w:val="24"/>
              </w:rPr>
              <w:t>场所</w:t>
            </w:r>
            <w:r w:rsidRPr="009E14BD">
              <w:rPr>
                <w:rFonts w:ascii="黑体" w:eastAsia="黑体" w:hAnsi="Arial" w:cs="Arial" w:hint="eastAsia"/>
                <w:sz w:val="24"/>
              </w:rPr>
              <w:t xml:space="preserve">         </w:t>
            </w:r>
            <w:r>
              <w:rPr>
                <w:rFonts w:ascii="黑体" w:eastAsia="黑体" w:hAnsi="Arial" w:cs="Arial" w:hint="eastAsia"/>
                <w:sz w:val="24"/>
              </w:rPr>
              <w:t xml:space="preserve"> </w:t>
            </w:r>
            <w:r w:rsidRPr="003D23BD">
              <w:rPr>
                <w:rFonts w:ascii="黑体" w:eastAsia="黑体" w:hAnsi="Arial" w:cs="Arial" w:hint="eastAsia"/>
                <w:sz w:val="24"/>
              </w:rPr>
              <w:t xml:space="preserve"> </w:t>
            </w:r>
            <w:r w:rsidRPr="003D23BD">
              <w:rPr>
                <w:rFonts w:ascii="黑体" w:eastAsia="黑体" w:hAnsi="宋体" w:cs="Arial" w:hint="eastAsia"/>
                <w:sz w:val="24"/>
              </w:rPr>
              <w:t>公司总部及各部门</w:t>
            </w:r>
            <w:r w:rsidRPr="003D23BD">
              <w:rPr>
                <w:rFonts w:ascii="黑体" w:eastAsia="黑体" w:hAnsi="Arial" w:cs="Arial" w:hint="eastAsia"/>
                <w:sz w:val="24"/>
              </w:rPr>
              <w:t xml:space="preserve">     </w:t>
            </w:r>
          </w:p>
        </w:tc>
      </w:tr>
      <w:tr w:rsidR="00660C52" w:rsidTr="002A77B3">
        <w:trPr>
          <w:trHeight w:val="245"/>
        </w:trPr>
        <w:tc>
          <w:tcPr>
            <w:tcW w:w="8720" w:type="dxa"/>
            <w:gridSpan w:val="2"/>
          </w:tcPr>
          <w:p w:rsidR="00660C52" w:rsidRDefault="00660C52" w:rsidP="002A77B3">
            <w:pPr>
              <w:spacing w:line="360" w:lineRule="exact"/>
              <w:jc w:val="left"/>
              <w:rPr>
                <w:rFonts w:ascii="黑体" w:eastAsia="黑体" w:hAnsi="宋体" w:cs="Arial"/>
                <w:sz w:val="24"/>
              </w:rPr>
            </w:pPr>
          </w:p>
          <w:p w:rsidR="00660C52" w:rsidRPr="009E14BD" w:rsidRDefault="00660C52" w:rsidP="002A77B3">
            <w:pPr>
              <w:spacing w:line="360" w:lineRule="exact"/>
              <w:jc w:val="left"/>
              <w:rPr>
                <w:rFonts w:ascii="黑体" w:eastAsia="黑体" w:hAnsi="Arial" w:cs="Arial"/>
                <w:sz w:val="28"/>
                <w:szCs w:val="28"/>
              </w:rPr>
            </w:pPr>
            <w:r w:rsidRPr="009E14BD">
              <w:rPr>
                <w:rFonts w:ascii="黑体" w:eastAsia="黑体" w:hAnsi="宋体" w:cs="Arial" w:hint="eastAsia"/>
                <w:sz w:val="24"/>
              </w:rPr>
              <w:t>五、受评估方的主要责任人员：</w:t>
            </w:r>
            <w:r w:rsidRPr="009E14BD">
              <w:rPr>
                <w:rFonts w:ascii="黑体" w:eastAsia="黑体" w:hAnsi="宋体" w:cs="Arial" w:hint="eastAsia"/>
                <w:sz w:val="24"/>
                <w:u w:val="single"/>
              </w:rPr>
              <w:t xml:space="preserve">  </w:t>
            </w:r>
            <w:r>
              <w:rPr>
                <w:rFonts w:ascii="黑体" w:eastAsia="黑体" w:hAnsi="宋体" w:cs="Arial" w:hint="eastAsia"/>
                <w:sz w:val="24"/>
                <w:u w:val="single"/>
              </w:rPr>
              <w:t xml:space="preserve">      </w:t>
            </w:r>
            <w:r w:rsidRPr="009E14BD">
              <w:rPr>
                <w:rFonts w:ascii="黑体" w:eastAsia="黑体" w:hAnsi="Arial" w:cs="Arial" w:hint="eastAsia"/>
                <w:sz w:val="24"/>
                <w:u w:val="single"/>
              </w:rPr>
              <w:tab/>
            </w:r>
          </w:p>
        </w:tc>
      </w:tr>
    </w:tbl>
    <w:p w:rsidR="00660C52" w:rsidRDefault="00660C52" w:rsidP="00660C52">
      <w:pPr>
        <w:spacing w:line="360" w:lineRule="exact"/>
        <w:outlineLvl w:val="0"/>
        <w:rPr>
          <w:rFonts w:ascii="黑体" w:eastAsia="黑体" w:hAnsi="宋体" w:cs="Arial"/>
          <w:sz w:val="24"/>
        </w:rPr>
      </w:pPr>
    </w:p>
    <w:p w:rsidR="00660C52" w:rsidRDefault="00660C52" w:rsidP="00660C52">
      <w:pPr>
        <w:spacing w:line="360" w:lineRule="exact"/>
        <w:outlineLvl w:val="0"/>
        <w:rPr>
          <w:rFonts w:ascii="黑体" w:eastAsia="黑体" w:hAnsi="宋体" w:cs="Arial"/>
          <w:sz w:val="24"/>
        </w:rPr>
      </w:pPr>
      <w:r>
        <w:rPr>
          <w:rFonts w:ascii="黑体" w:eastAsia="黑体" w:hAnsi="宋体" w:cs="Arial" w:hint="eastAsia"/>
          <w:sz w:val="24"/>
        </w:rPr>
        <w:t>六、评估组成员及资格</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089"/>
        <w:gridCol w:w="900"/>
        <w:gridCol w:w="1440"/>
        <w:gridCol w:w="2408"/>
        <w:gridCol w:w="1701"/>
      </w:tblGrid>
      <w:tr w:rsidR="00660C52" w:rsidTr="002A77B3">
        <w:trPr>
          <w:trHeight w:val="482"/>
        </w:trPr>
        <w:tc>
          <w:tcPr>
            <w:tcW w:w="1251"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组内职务</w:t>
            </w:r>
          </w:p>
        </w:tc>
        <w:tc>
          <w:tcPr>
            <w:tcW w:w="1089"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姓</w:t>
            </w:r>
            <w:r w:rsidRPr="009E14BD">
              <w:rPr>
                <w:rFonts w:ascii="Arial" w:hAnsi="Arial" w:cs="Arial"/>
                <w:sz w:val="24"/>
              </w:rPr>
              <w:t xml:space="preserve">   </w:t>
            </w:r>
            <w:r w:rsidRPr="009E14BD">
              <w:rPr>
                <w:rFonts w:ascii="Arial" w:hAnsi="宋体" w:cs="Arial"/>
                <w:sz w:val="24"/>
              </w:rPr>
              <w:t>名</w:t>
            </w:r>
          </w:p>
        </w:tc>
        <w:tc>
          <w:tcPr>
            <w:tcW w:w="900"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编号</w:t>
            </w:r>
          </w:p>
        </w:tc>
        <w:tc>
          <w:tcPr>
            <w:tcW w:w="1440"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级</w:t>
            </w:r>
            <w:r w:rsidRPr="009E14BD">
              <w:rPr>
                <w:rFonts w:ascii="Arial" w:hAnsi="Arial" w:cs="Arial"/>
                <w:sz w:val="24"/>
              </w:rPr>
              <w:t xml:space="preserve">  </w:t>
            </w:r>
            <w:r w:rsidRPr="009E14BD">
              <w:rPr>
                <w:rFonts w:ascii="Arial" w:hAnsi="宋体" w:cs="Arial"/>
                <w:sz w:val="24"/>
              </w:rPr>
              <w:t>别</w:t>
            </w:r>
          </w:p>
        </w:tc>
        <w:tc>
          <w:tcPr>
            <w:tcW w:w="2408" w:type="dxa"/>
            <w:vAlign w:val="center"/>
          </w:tcPr>
          <w:p w:rsidR="00660C52" w:rsidRPr="009E14BD" w:rsidRDefault="00660C52" w:rsidP="002A77B3">
            <w:pPr>
              <w:tabs>
                <w:tab w:val="left" w:pos="5040"/>
              </w:tabs>
              <w:spacing w:line="360" w:lineRule="exact"/>
              <w:jc w:val="center"/>
              <w:rPr>
                <w:rFonts w:ascii="Arial" w:hAnsi="宋体" w:cs="Arial"/>
                <w:sz w:val="24"/>
              </w:rPr>
            </w:pPr>
            <w:r w:rsidRPr="009E14BD">
              <w:rPr>
                <w:rFonts w:ascii="Arial" w:hAnsi="宋体" w:cs="Arial" w:hint="eastAsia"/>
                <w:sz w:val="24"/>
              </w:rPr>
              <w:t>单</w:t>
            </w:r>
            <w:r w:rsidRPr="009E14BD">
              <w:rPr>
                <w:rFonts w:ascii="Arial" w:hAnsi="宋体" w:cs="Arial" w:hint="eastAsia"/>
                <w:sz w:val="24"/>
              </w:rPr>
              <w:t xml:space="preserve">  </w:t>
            </w:r>
            <w:r w:rsidRPr="009E14BD">
              <w:rPr>
                <w:rFonts w:ascii="Arial" w:hAnsi="宋体" w:cs="Arial" w:hint="eastAsia"/>
                <w:sz w:val="24"/>
              </w:rPr>
              <w:t>位</w:t>
            </w:r>
          </w:p>
        </w:tc>
        <w:tc>
          <w:tcPr>
            <w:tcW w:w="1701"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联系电话</w:t>
            </w:r>
          </w:p>
        </w:tc>
      </w:tr>
      <w:tr w:rsidR="00660C52" w:rsidTr="002A77B3">
        <w:trPr>
          <w:trHeight w:val="482"/>
        </w:trPr>
        <w:tc>
          <w:tcPr>
            <w:tcW w:w="1251"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组长</w:t>
            </w:r>
          </w:p>
        </w:tc>
        <w:tc>
          <w:tcPr>
            <w:tcW w:w="1089"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900" w:type="dxa"/>
            <w:vAlign w:val="center"/>
          </w:tcPr>
          <w:p w:rsidR="00660C52" w:rsidRPr="009E14BD" w:rsidRDefault="00660C52" w:rsidP="002A77B3">
            <w:pPr>
              <w:tabs>
                <w:tab w:val="left" w:pos="5040"/>
              </w:tabs>
              <w:spacing w:line="360" w:lineRule="exact"/>
              <w:jc w:val="center"/>
              <w:rPr>
                <w:rFonts w:ascii="Arial" w:hAnsi="Arial" w:cs="Arial"/>
                <w:b/>
                <w:sz w:val="24"/>
              </w:rPr>
            </w:pPr>
            <w:r w:rsidRPr="009E14BD">
              <w:rPr>
                <w:rFonts w:ascii="Arial" w:hAnsi="Arial" w:cs="Arial"/>
                <w:b/>
                <w:sz w:val="24"/>
              </w:rPr>
              <w:t>A</w:t>
            </w:r>
          </w:p>
        </w:tc>
        <w:tc>
          <w:tcPr>
            <w:tcW w:w="1440" w:type="dxa"/>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Arial" w:cs="Arial" w:hint="eastAsia"/>
                <w:sz w:val="24"/>
              </w:rPr>
              <w:t>高级审核员</w:t>
            </w:r>
          </w:p>
        </w:tc>
        <w:tc>
          <w:tcPr>
            <w:tcW w:w="2408"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1701" w:type="dxa"/>
            <w:vAlign w:val="center"/>
          </w:tcPr>
          <w:p w:rsidR="00660C52" w:rsidRPr="009E14BD" w:rsidRDefault="00660C52" w:rsidP="002A77B3">
            <w:pPr>
              <w:tabs>
                <w:tab w:val="left" w:pos="5040"/>
              </w:tabs>
              <w:spacing w:line="360" w:lineRule="exact"/>
              <w:jc w:val="center"/>
              <w:rPr>
                <w:rFonts w:ascii="Arial" w:hAnsi="Arial" w:cs="Arial"/>
                <w:sz w:val="24"/>
              </w:rPr>
            </w:pPr>
          </w:p>
        </w:tc>
      </w:tr>
      <w:tr w:rsidR="00660C52" w:rsidTr="002A77B3">
        <w:trPr>
          <w:trHeight w:val="482"/>
        </w:trPr>
        <w:tc>
          <w:tcPr>
            <w:tcW w:w="1251" w:type="dxa"/>
            <w:vMerge w:val="restart"/>
            <w:vAlign w:val="center"/>
          </w:tcPr>
          <w:p w:rsidR="00660C52" w:rsidRPr="009E14BD" w:rsidRDefault="00660C52" w:rsidP="002A77B3">
            <w:pPr>
              <w:tabs>
                <w:tab w:val="left" w:pos="5040"/>
              </w:tabs>
              <w:spacing w:line="360" w:lineRule="exact"/>
              <w:jc w:val="center"/>
              <w:rPr>
                <w:rFonts w:ascii="Arial" w:hAnsi="Arial" w:cs="Arial"/>
                <w:sz w:val="24"/>
              </w:rPr>
            </w:pPr>
            <w:r w:rsidRPr="009E14BD">
              <w:rPr>
                <w:rFonts w:ascii="Arial" w:hAnsi="宋体" w:cs="Arial"/>
                <w:sz w:val="24"/>
              </w:rPr>
              <w:t>组员</w:t>
            </w:r>
          </w:p>
        </w:tc>
        <w:tc>
          <w:tcPr>
            <w:tcW w:w="1089"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900" w:type="dxa"/>
            <w:vAlign w:val="center"/>
          </w:tcPr>
          <w:p w:rsidR="00660C52" w:rsidRPr="009E14BD" w:rsidRDefault="00660C52" w:rsidP="002A77B3">
            <w:pPr>
              <w:tabs>
                <w:tab w:val="left" w:pos="5040"/>
              </w:tabs>
              <w:spacing w:line="360" w:lineRule="exact"/>
              <w:jc w:val="center"/>
              <w:rPr>
                <w:rFonts w:ascii="Arial" w:hAnsi="Arial" w:cs="Arial"/>
                <w:b/>
                <w:sz w:val="24"/>
              </w:rPr>
            </w:pPr>
            <w:r>
              <w:rPr>
                <w:rFonts w:ascii="Arial" w:hAnsi="Arial" w:cs="Arial" w:hint="eastAsia"/>
                <w:b/>
                <w:sz w:val="24"/>
              </w:rPr>
              <w:t>B</w:t>
            </w:r>
          </w:p>
        </w:tc>
        <w:tc>
          <w:tcPr>
            <w:tcW w:w="1440"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2408"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1701" w:type="dxa"/>
            <w:vAlign w:val="center"/>
          </w:tcPr>
          <w:p w:rsidR="00660C52" w:rsidRPr="009E14BD" w:rsidRDefault="00660C52" w:rsidP="002A77B3">
            <w:pPr>
              <w:tabs>
                <w:tab w:val="left" w:pos="5040"/>
              </w:tabs>
              <w:spacing w:line="360" w:lineRule="exact"/>
              <w:jc w:val="center"/>
              <w:rPr>
                <w:rFonts w:ascii="Arial" w:hAnsi="Arial" w:cs="Arial"/>
                <w:sz w:val="24"/>
              </w:rPr>
            </w:pPr>
          </w:p>
        </w:tc>
      </w:tr>
      <w:tr w:rsidR="00660C52" w:rsidTr="002A77B3">
        <w:trPr>
          <w:trHeight w:val="482"/>
        </w:trPr>
        <w:tc>
          <w:tcPr>
            <w:tcW w:w="1251" w:type="dxa"/>
            <w:vMerge/>
            <w:vAlign w:val="center"/>
          </w:tcPr>
          <w:p w:rsidR="00660C52" w:rsidRPr="009E14BD" w:rsidRDefault="00660C52" w:rsidP="002A77B3">
            <w:pPr>
              <w:tabs>
                <w:tab w:val="left" w:pos="5040"/>
              </w:tabs>
              <w:spacing w:line="360" w:lineRule="exact"/>
              <w:jc w:val="center"/>
              <w:rPr>
                <w:rFonts w:ascii="Arial" w:hAnsi="Arial" w:cs="Arial"/>
                <w:sz w:val="24"/>
              </w:rPr>
            </w:pPr>
          </w:p>
        </w:tc>
        <w:tc>
          <w:tcPr>
            <w:tcW w:w="1089"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900" w:type="dxa"/>
            <w:vAlign w:val="center"/>
          </w:tcPr>
          <w:p w:rsidR="00660C52" w:rsidRPr="009E14BD" w:rsidRDefault="00660C52" w:rsidP="002A77B3">
            <w:pPr>
              <w:tabs>
                <w:tab w:val="left" w:pos="5040"/>
              </w:tabs>
              <w:spacing w:line="360" w:lineRule="exact"/>
              <w:jc w:val="center"/>
              <w:rPr>
                <w:rFonts w:ascii="Arial" w:hAnsi="Arial" w:cs="Arial"/>
                <w:b/>
                <w:sz w:val="24"/>
              </w:rPr>
            </w:pPr>
            <w:r>
              <w:rPr>
                <w:rFonts w:ascii="Arial" w:hAnsi="Arial" w:cs="Arial" w:hint="eastAsia"/>
                <w:b/>
                <w:sz w:val="24"/>
              </w:rPr>
              <w:t>C</w:t>
            </w:r>
          </w:p>
        </w:tc>
        <w:tc>
          <w:tcPr>
            <w:tcW w:w="1440"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2408"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1701" w:type="dxa"/>
            <w:vAlign w:val="center"/>
          </w:tcPr>
          <w:p w:rsidR="00660C52" w:rsidRPr="009E14BD" w:rsidRDefault="00660C52" w:rsidP="002A77B3">
            <w:pPr>
              <w:tabs>
                <w:tab w:val="left" w:pos="5040"/>
              </w:tabs>
              <w:spacing w:line="360" w:lineRule="exact"/>
              <w:jc w:val="center"/>
              <w:rPr>
                <w:rFonts w:ascii="Arial" w:hAnsi="Arial" w:cs="Arial"/>
                <w:sz w:val="24"/>
              </w:rPr>
            </w:pPr>
          </w:p>
        </w:tc>
      </w:tr>
      <w:tr w:rsidR="00660C52" w:rsidTr="002A77B3">
        <w:trPr>
          <w:trHeight w:val="482"/>
        </w:trPr>
        <w:tc>
          <w:tcPr>
            <w:tcW w:w="1251" w:type="dxa"/>
            <w:vMerge/>
            <w:vAlign w:val="center"/>
          </w:tcPr>
          <w:p w:rsidR="00660C52" w:rsidRPr="009E14BD" w:rsidRDefault="00660C52" w:rsidP="002A77B3">
            <w:pPr>
              <w:tabs>
                <w:tab w:val="left" w:pos="5040"/>
              </w:tabs>
              <w:spacing w:line="360" w:lineRule="exact"/>
              <w:jc w:val="center"/>
              <w:rPr>
                <w:rFonts w:ascii="Arial" w:hAnsi="Arial" w:cs="Arial"/>
                <w:sz w:val="24"/>
              </w:rPr>
            </w:pPr>
          </w:p>
        </w:tc>
        <w:tc>
          <w:tcPr>
            <w:tcW w:w="1089"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900" w:type="dxa"/>
            <w:vAlign w:val="center"/>
          </w:tcPr>
          <w:p w:rsidR="00660C52" w:rsidRPr="009E14BD" w:rsidRDefault="00660C52" w:rsidP="002A77B3">
            <w:pPr>
              <w:tabs>
                <w:tab w:val="left" w:pos="5040"/>
              </w:tabs>
              <w:spacing w:line="360" w:lineRule="exact"/>
              <w:jc w:val="center"/>
              <w:rPr>
                <w:rFonts w:ascii="Arial" w:hAnsi="Arial" w:cs="Arial"/>
                <w:b/>
                <w:sz w:val="24"/>
              </w:rPr>
            </w:pPr>
            <w:r w:rsidRPr="009E14BD">
              <w:rPr>
                <w:rFonts w:ascii="Arial" w:hAnsi="Arial" w:cs="Arial"/>
                <w:b/>
                <w:sz w:val="24"/>
              </w:rPr>
              <w:t>D</w:t>
            </w:r>
          </w:p>
        </w:tc>
        <w:tc>
          <w:tcPr>
            <w:tcW w:w="1440"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2408" w:type="dxa"/>
            <w:vAlign w:val="center"/>
          </w:tcPr>
          <w:p w:rsidR="00660C52" w:rsidRPr="009E14BD" w:rsidRDefault="00660C52" w:rsidP="002A77B3">
            <w:pPr>
              <w:tabs>
                <w:tab w:val="left" w:pos="5040"/>
              </w:tabs>
              <w:spacing w:line="360" w:lineRule="exact"/>
              <w:jc w:val="center"/>
              <w:rPr>
                <w:rFonts w:ascii="Arial" w:hAnsi="Arial" w:cs="Arial"/>
                <w:sz w:val="24"/>
              </w:rPr>
            </w:pPr>
          </w:p>
        </w:tc>
        <w:tc>
          <w:tcPr>
            <w:tcW w:w="1701" w:type="dxa"/>
            <w:vAlign w:val="center"/>
          </w:tcPr>
          <w:p w:rsidR="00660C52" w:rsidRPr="009E14BD" w:rsidRDefault="00660C52" w:rsidP="002A77B3">
            <w:pPr>
              <w:tabs>
                <w:tab w:val="left" w:pos="5040"/>
              </w:tabs>
              <w:spacing w:line="360" w:lineRule="exact"/>
              <w:jc w:val="center"/>
              <w:rPr>
                <w:rFonts w:ascii="Arial" w:hAnsi="Arial" w:cs="Arial"/>
                <w:sz w:val="24"/>
              </w:rPr>
            </w:pPr>
          </w:p>
        </w:tc>
      </w:tr>
    </w:tbl>
    <w:p w:rsidR="00660C52" w:rsidRDefault="00660C52" w:rsidP="00660C52">
      <w:pPr>
        <w:tabs>
          <w:tab w:val="left" w:pos="5040"/>
        </w:tabs>
        <w:spacing w:line="360" w:lineRule="exact"/>
        <w:ind w:firstLineChars="200" w:firstLine="480"/>
        <w:rPr>
          <w:rFonts w:ascii="Arial" w:eastAsia="黑体" w:hAnsi="Arial" w:cs="Arial"/>
          <w:sz w:val="24"/>
        </w:rPr>
      </w:pPr>
      <w:r>
        <w:rPr>
          <w:rFonts w:ascii="宋体" w:hAnsi="宋体" w:cs="Arial" w:hint="eastAsia"/>
          <w:sz w:val="24"/>
        </w:rPr>
        <w:t>受评估方对上述评估组成员如有异议，可要求回避</w:t>
      </w:r>
      <w:r>
        <w:rPr>
          <w:rFonts w:ascii="Arial" w:eastAsia="黑体" w:hAnsi="Arial" w:cs="Arial" w:hint="eastAsia"/>
          <w:sz w:val="24"/>
        </w:rPr>
        <w:t>。</w:t>
      </w:r>
    </w:p>
    <w:p w:rsidR="00660C52" w:rsidRDefault="00660C52" w:rsidP="00660C52">
      <w:pPr>
        <w:tabs>
          <w:tab w:val="left" w:pos="5040"/>
        </w:tabs>
        <w:spacing w:line="360" w:lineRule="exact"/>
        <w:outlineLvl w:val="0"/>
        <w:rPr>
          <w:rFonts w:ascii="黑体" w:eastAsia="黑体" w:hAnsi="宋体" w:cs="Arial"/>
          <w:sz w:val="24"/>
        </w:rPr>
      </w:pPr>
      <w:r>
        <w:rPr>
          <w:rFonts w:ascii="黑体" w:eastAsia="黑体" w:hAnsi="宋体" w:cs="Arial" w:hint="eastAsia"/>
          <w:sz w:val="24"/>
        </w:rPr>
        <w:t>七、评估日期</w:t>
      </w:r>
    </w:p>
    <w:p w:rsidR="00660C52" w:rsidRDefault="00660C52" w:rsidP="00660C52">
      <w:pPr>
        <w:tabs>
          <w:tab w:val="left" w:pos="5040"/>
        </w:tabs>
        <w:spacing w:line="360" w:lineRule="exact"/>
        <w:ind w:firstLineChars="200" w:firstLine="480"/>
        <w:outlineLvl w:val="0"/>
        <w:rPr>
          <w:rFonts w:ascii="黑体" w:eastAsia="黑体" w:hAnsi="宋体" w:cs="Arial"/>
          <w:sz w:val="24"/>
        </w:rPr>
      </w:pPr>
      <w:r w:rsidRPr="009E14BD">
        <w:rPr>
          <w:rFonts w:ascii="黑体" w:eastAsia="黑体" w:hAnsi="宋体" w:cs="Arial" w:hint="eastAsia"/>
          <w:sz w:val="24"/>
          <w:u w:val="single"/>
        </w:rPr>
        <w:t xml:space="preserve">  </w:t>
      </w:r>
      <w:r>
        <w:rPr>
          <w:rFonts w:ascii="黑体" w:eastAsia="黑体" w:hAnsi="宋体" w:cs="Arial" w:hint="eastAsia"/>
          <w:sz w:val="24"/>
          <w:u w:val="single"/>
        </w:rPr>
        <w:t xml:space="preserve">     </w:t>
      </w:r>
      <w:r>
        <w:rPr>
          <w:rFonts w:ascii="Arial" w:hAnsi="Arial" w:cs="Arial"/>
          <w:sz w:val="24"/>
        </w:rPr>
        <w:t>年</w:t>
      </w:r>
      <w:r>
        <w:rPr>
          <w:rFonts w:ascii="黑体" w:eastAsia="黑体" w:hAnsi="宋体" w:cs="Arial" w:hint="eastAsia"/>
          <w:sz w:val="24"/>
          <w:u w:val="single"/>
        </w:rPr>
        <w:t xml:space="preserve">    </w:t>
      </w:r>
      <w:r>
        <w:rPr>
          <w:rFonts w:ascii="Arial" w:hAnsi="Arial" w:cs="Arial"/>
          <w:sz w:val="24"/>
        </w:rPr>
        <w:t>月</w:t>
      </w:r>
      <w:r>
        <w:rPr>
          <w:rFonts w:ascii="黑体" w:eastAsia="黑体" w:hAnsi="宋体" w:cs="Arial" w:hint="eastAsia"/>
          <w:sz w:val="24"/>
          <w:u w:val="single"/>
        </w:rPr>
        <w:t xml:space="preserve">    </w:t>
      </w:r>
      <w:r>
        <w:rPr>
          <w:rFonts w:ascii="Arial" w:hAnsi="Arial" w:cs="Arial"/>
          <w:sz w:val="24"/>
        </w:rPr>
        <w:t>日，</w:t>
      </w:r>
      <w:r>
        <w:rPr>
          <w:rFonts w:ascii="黑体" w:eastAsia="黑体" w:hAnsi="宋体" w:cs="Arial" w:hint="eastAsia"/>
          <w:sz w:val="24"/>
          <w:u w:val="single"/>
        </w:rPr>
        <w:t xml:space="preserve">        </w:t>
      </w:r>
      <w:r>
        <w:rPr>
          <w:rFonts w:ascii="Arial" w:hAnsi="Arial" w:cs="Arial"/>
          <w:sz w:val="24"/>
        </w:rPr>
        <w:t>年</w:t>
      </w:r>
      <w:r>
        <w:rPr>
          <w:rFonts w:ascii="黑体" w:eastAsia="黑体" w:hAnsi="宋体" w:cs="Arial" w:hint="eastAsia"/>
          <w:sz w:val="24"/>
          <w:u w:val="single"/>
        </w:rPr>
        <w:t xml:space="preserve">    </w:t>
      </w:r>
      <w:r>
        <w:rPr>
          <w:rFonts w:ascii="Arial" w:hAnsi="Arial" w:cs="Arial"/>
          <w:sz w:val="24"/>
        </w:rPr>
        <w:t>月</w:t>
      </w:r>
      <w:r>
        <w:rPr>
          <w:rFonts w:ascii="黑体" w:eastAsia="黑体" w:hAnsi="宋体" w:cs="Arial" w:hint="eastAsia"/>
          <w:sz w:val="24"/>
          <w:u w:val="single"/>
        </w:rPr>
        <w:t xml:space="preserve">    </w:t>
      </w:r>
      <w:r>
        <w:rPr>
          <w:rFonts w:ascii="Arial" w:hAnsi="Arial" w:cs="Arial"/>
          <w:sz w:val="24"/>
        </w:rPr>
        <w:t>日进驻及准备。</w:t>
      </w:r>
    </w:p>
    <w:p w:rsidR="00660C52" w:rsidRDefault="00660C52" w:rsidP="00660C52">
      <w:pPr>
        <w:tabs>
          <w:tab w:val="left" w:pos="5040"/>
        </w:tabs>
        <w:spacing w:line="360" w:lineRule="exact"/>
        <w:outlineLvl w:val="0"/>
        <w:rPr>
          <w:rFonts w:ascii="黑体" w:eastAsia="黑体" w:hAnsi="Arial" w:cs="Arial"/>
          <w:sz w:val="24"/>
        </w:rPr>
      </w:pPr>
      <w:r>
        <w:rPr>
          <w:rFonts w:ascii="黑体" w:eastAsia="黑体" w:hAnsi="宋体" w:cs="Arial" w:hint="eastAsia"/>
          <w:sz w:val="24"/>
        </w:rPr>
        <w:t>八、保密</w:t>
      </w:r>
    </w:p>
    <w:p w:rsidR="00660C52" w:rsidRPr="009F4EF0" w:rsidRDefault="00660C52" w:rsidP="00660C52">
      <w:pPr>
        <w:tabs>
          <w:tab w:val="left" w:pos="5040"/>
        </w:tabs>
        <w:spacing w:line="360" w:lineRule="exact"/>
        <w:ind w:leftChars="228" w:left="479"/>
        <w:rPr>
          <w:rFonts w:ascii="Arial" w:hAnsi="Arial" w:cs="Arial"/>
          <w:sz w:val="24"/>
        </w:rPr>
      </w:pPr>
      <w:r>
        <w:rPr>
          <w:rFonts w:ascii="Arial" w:hAnsi="宋体" w:cs="Arial"/>
          <w:sz w:val="24"/>
        </w:rPr>
        <w:t>在评估工作中接触到的一切有关企业的机密信息，评估组全体成员有责任保守秘密，</w:t>
      </w:r>
      <w:proofErr w:type="gramStart"/>
      <w:r>
        <w:rPr>
          <w:rFonts w:ascii="Arial" w:hAnsi="宋体" w:cs="Arial"/>
          <w:sz w:val="24"/>
        </w:rPr>
        <w:t>未经</w:t>
      </w:r>
      <w:r>
        <w:rPr>
          <w:rFonts w:ascii="Arial" w:hAnsi="宋体" w:cs="Arial" w:hint="eastAsia"/>
          <w:sz w:val="24"/>
        </w:rPr>
        <w:t>受</w:t>
      </w:r>
      <w:proofErr w:type="gramEnd"/>
      <w:r>
        <w:rPr>
          <w:rFonts w:ascii="Arial" w:hAnsi="宋体" w:cs="Arial"/>
          <w:sz w:val="24"/>
        </w:rPr>
        <w:t>评估方书面许可不得向第三者泄露。</w:t>
      </w:r>
    </w:p>
    <w:p w:rsidR="00660C52" w:rsidRDefault="00660C52" w:rsidP="00660C52">
      <w:pPr>
        <w:tabs>
          <w:tab w:val="left" w:pos="5040"/>
        </w:tabs>
        <w:spacing w:line="360" w:lineRule="exact"/>
        <w:outlineLvl w:val="0"/>
        <w:rPr>
          <w:rFonts w:ascii="Arial" w:hAnsi="Arial" w:cs="Arial"/>
          <w:sz w:val="24"/>
        </w:rPr>
      </w:pPr>
      <w:r>
        <w:rPr>
          <w:rFonts w:ascii="黑体" w:eastAsia="黑体" w:hAnsi="宋体" w:cs="Arial" w:hint="eastAsia"/>
          <w:sz w:val="24"/>
        </w:rPr>
        <w:t>九、评估计划的分发范围：</w:t>
      </w:r>
      <w:r>
        <w:rPr>
          <w:rFonts w:ascii="宋体" w:hAnsi="宋体" w:cs="Arial"/>
          <w:sz w:val="24"/>
        </w:rPr>
        <w:t>地方评估办</w:t>
      </w:r>
      <w:r>
        <w:rPr>
          <w:rFonts w:ascii="宋体" w:hAnsi="宋体" w:cs="Arial" w:hint="eastAsia"/>
          <w:sz w:val="24"/>
        </w:rPr>
        <w:t>、</w:t>
      </w:r>
      <w:r>
        <w:rPr>
          <w:rFonts w:ascii="宋体" w:hAnsi="宋体" w:cs="Arial"/>
          <w:sz w:val="24"/>
        </w:rPr>
        <w:t>评估组成员和受评估方</w:t>
      </w:r>
      <w:r>
        <w:rPr>
          <w:rFonts w:ascii="Arial" w:hAnsi="Arial" w:cs="Arial"/>
          <w:sz w:val="24"/>
        </w:rPr>
        <w:t>。</w:t>
      </w:r>
    </w:p>
    <w:p w:rsidR="00660C52" w:rsidRDefault="00660C52" w:rsidP="00660C52">
      <w:pPr>
        <w:tabs>
          <w:tab w:val="left" w:pos="5040"/>
        </w:tabs>
        <w:spacing w:line="360" w:lineRule="exact"/>
        <w:rPr>
          <w:rFonts w:ascii="Arial" w:hAnsi="Arial" w:cs="Arial"/>
          <w:sz w:val="24"/>
        </w:rPr>
      </w:pPr>
    </w:p>
    <w:tbl>
      <w:tblPr>
        <w:tblW w:w="8848" w:type="dxa"/>
        <w:tblLayout w:type="fixed"/>
        <w:tblCellMar>
          <w:left w:w="28" w:type="dxa"/>
          <w:right w:w="28" w:type="dxa"/>
        </w:tblCellMar>
        <w:tblLook w:val="0000" w:firstRow="0" w:lastRow="0" w:firstColumn="0" w:lastColumn="0" w:noHBand="0" w:noVBand="0"/>
      </w:tblPr>
      <w:tblGrid>
        <w:gridCol w:w="3268"/>
        <w:gridCol w:w="3060"/>
        <w:gridCol w:w="2520"/>
      </w:tblGrid>
      <w:tr w:rsidR="00660C52" w:rsidTr="002A77B3">
        <w:tc>
          <w:tcPr>
            <w:tcW w:w="3268" w:type="dxa"/>
          </w:tcPr>
          <w:p w:rsidR="00660C52" w:rsidRDefault="00660C52" w:rsidP="002A77B3">
            <w:pPr>
              <w:adjustRightInd w:val="0"/>
              <w:spacing w:before="80" w:line="360" w:lineRule="exact"/>
              <w:ind w:firstLineChars="200" w:firstLine="480"/>
              <w:rPr>
                <w:rFonts w:ascii="Arial" w:hAnsi="Arial" w:cs="Arial"/>
                <w:sz w:val="24"/>
              </w:rPr>
            </w:pPr>
            <w:r>
              <w:rPr>
                <w:rFonts w:ascii="Arial" w:hAnsi="宋体" w:cs="Arial"/>
                <w:sz w:val="24"/>
              </w:rPr>
              <w:t>评估组长：</w:t>
            </w:r>
          </w:p>
          <w:p w:rsidR="00660C52" w:rsidRDefault="00660C52" w:rsidP="002A77B3">
            <w:pPr>
              <w:adjustRightInd w:val="0"/>
              <w:spacing w:before="80" w:line="360" w:lineRule="exact"/>
              <w:ind w:firstLineChars="200" w:firstLine="480"/>
              <w:rPr>
                <w:rFonts w:ascii="Arial" w:hAnsi="Arial" w:cs="Arial"/>
                <w:sz w:val="24"/>
              </w:rPr>
            </w:pPr>
            <w:r>
              <w:rPr>
                <w:rFonts w:ascii="Arial" w:hAnsi="宋体" w:cs="Arial"/>
                <w:sz w:val="24"/>
              </w:rPr>
              <w:t>日</w:t>
            </w:r>
            <w:r>
              <w:rPr>
                <w:rFonts w:ascii="Arial" w:hAnsi="Arial" w:cs="Arial"/>
                <w:sz w:val="24"/>
              </w:rPr>
              <w:t xml:space="preserve"> </w:t>
            </w:r>
            <w:r>
              <w:rPr>
                <w:rFonts w:ascii="Arial" w:hAnsi="宋体" w:cs="Arial"/>
                <w:sz w:val="24"/>
              </w:rPr>
              <w:t>期：</w:t>
            </w:r>
          </w:p>
        </w:tc>
        <w:tc>
          <w:tcPr>
            <w:tcW w:w="3060" w:type="dxa"/>
          </w:tcPr>
          <w:p w:rsidR="00660C52" w:rsidRDefault="00660C52" w:rsidP="002A77B3">
            <w:pPr>
              <w:adjustRightInd w:val="0"/>
              <w:spacing w:before="80" w:line="360" w:lineRule="exact"/>
              <w:rPr>
                <w:rFonts w:ascii="Arial" w:hAnsi="Arial" w:cs="Arial"/>
                <w:sz w:val="24"/>
              </w:rPr>
            </w:pPr>
            <w:r>
              <w:rPr>
                <w:rFonts w:ascii="Arial" w:hAnsi="宋体" w:cs="Arial" w:hint="eastAsia"/>
                <w:sz w:val="24"/>
              </w:rPr>
              <w:t>中</w:t>
            </w:r>
            <w:proofErr w:type="gramStart"/>
            <w:r>
              <w:rPr>
                <w:rFonts w:ascii="Arial" w:hAnsi="宋体" w:cs="Arial" w:hint="eastAsia"/>
                <w:sz w:val="24"/>
              </w:rPr>
              <w:t>物联评估办确认</w:t>
            </w:r>
            <w:proofErr w:type="gramEnd"/>
            <w:r>
              <w:rPr>
                <w:rFonts w:ascii="Arial" w:hAnsi="宋体" w:cs="Arial" w:hint="eastAsia"/>
                <w:sz w:val="24"/>
              </w:rPr>
              <w:t>:</w:t>
            </w:r>
            <w:r>
              <w:rPr>
                <w:rFonts w:ascii="Arial" w:hAnsi="Arial" w:cs="Arial"/>
                <w:sz w:val="24"/>
              </w:rPr>
              <w:t xml:space="preserve"> </w:t>
            </w:r>
          </w:p>
          <w:p w:rsidR="00660C52" w:rsidRDefault="00660C52" w:rsidP="002A77B3">
            <w:pPr>
              <w:adjustRightInd w:val="0"/>
              <w:spacing w:before="80" w:line="360" w:lineRule="exact"/>
              <w:rPr>
                <w:rFonts w:ascii="Arial" w:hAnsi="Arial" w:cs="Arial"/>
                <w:sz w:val="24"/>
              </w:rPr>
            </w:pPr>
            <w:r>
              <w:rPr>
                <w:rFonts w:ascii="Arial" w:hAnsi="宋体" w:cs="Arial"/>
                <w:sz w:val="24"/>
              </w:rPr>
              <w:t>日</w:t>
            </w:r>
            <w:r>
              <w:rPr>
                <w:rFonts w:ascii="Arial" w:hAnsi="Arial" w:cs="Arial"/>
                <w:sz w:val="24"/>
              </w:rPr>
              <w:t xml:space="preserve"> </w:t>
            </w:r>
            <w:r>
              <w:rPr>
                <w:rFonts w:ascii="Arial" w:hAnsi="宋体" w:cs="Arial"/>
                <w:sz w:val="24"/>
              </w:rPr>
              <w:t>期：</w:t>
            </w:r>
          </w:p>
        </w:tc>
        <w:tc>
          <w:tcPr>
            <w:tcW w:w="2520" w:type="dxa"/>
          </w:tcPr>
          <w:p w:rsidR="00660C52" w:rsidRDefault="00660C52" w:rsidP="002A77B3">
            <w:pPr>
              <w:adjustRightInd w:val="0"/>
              <w:spacing w:before="80" w:line="360" w:lineRule="exact"/>
              <w:ind w:firstLineChars="100" w:firstLine="240"/>
              <w:rPr>
                <w:rFonts w:ascii="Arial" w:hAnsi="Arial" w:cs="Arial"/>
                <w:sz w:val="24"/>
              </w:rPr>
            </w:pPr>
            <w:r>
              <w:rPr>
                <w:rFonts w:ascii="Arial" w:hAnsi="宋体" w:cs="Arial"/>
                <w:sz w:val="24"/>
              </w:rPr>
              <w:t>受评估方确认：</w:t>
            </w:r>
          </w:p>
          <w:p w:rsidR="00660C52" w:rsidRDefault="00660C52" w:rsidP="002A77B3">
            <w:pPr>
              <w:adjustRightInd w:val="0"/>
              <w:spacing w:before="80" w:line="360" w:lineRule="exact"/>
              <w:ind w:firstLineChars="100" w:firstLine="240"/>
              <w:rPr>
                <w:rFonts w:ascii="Arial" w:hAnsi="Arial" w:cs="Arial"/>
                <w:sz w:val="24"/>
              </w:rPr>
            </w:pPr>
            <w:r>
              <w:rPr>
                <w:rFonts w:ascii="Arial" w:hAnsi="宋体" w:cs="Arial"/>
                <w:sz w:val="24"/>
              </w:rPr>
              <w:t>日</w:t>
            </w:r>
            <w:r>
              <w:rPr>
                <w:rFonts w:ascii="Arial" w:hAnsi="Arial" w:cs="Arial"/>
                <w:sz w:val="24"/>
              </w:rPr>
              <w:t xml:space="preserve"> </w:t>
            </w:r>
            <w:r>
              <w:rPr>
                <w:rFonts w:ascii="Arial" w:hAnsi="宋体" w:cs="Arial"/>
                <w:sz w:val="24"/>
              </w:rPr>
              <w:t>期：</w:t>
            </w:r>
          </w:p>
        </w:tc>
      </w:tr>
    </w:tbl>
    <w:p w:rsidR="00660C52" w:rsidRPr="0077488D" w:rsidRDefault="00660C52" w:rsidP="00660C52">
      <w:pPr>
        <w:spacing w:line="440" w:lineRule="exact"/>
        <w:jc w:val="center"/>
        <w:rPr>
          <w:rFonts w:ascii="Arial" w:hAnsi="Arial" w:cs="Arial"/>
          <w:bCs/>
          <w:sz w:val="44"/>
          <w:szCs w:val="44"/>
        </w:rPr>
      </w:pPr>
      <w:r w:rsidRPr="0077488D">
        <w:rPr>
          <w:rFonts w:ascii="Arial" w:hAnsi="宋体" w:cs="Arial"/>
          <w:bCs/>
          <w:sz w:val="44"/>
          <w:szCs w:val="44"/>
        </w:rPr>
        <w:lastRenderedPageBreak/>
        <w:t>评　估　日　程　安　排</w:t>
      </w:r>
    </w:p>
    <w:p w:rsidR="00660C52" w:rsidRDefault="00660C52" w:rsidP="00660C52">
      <w:pPr>
        <w:adjustRightInd w:val="0"/>
        <w:spacing w:after="120" w:line="360" w:lineRule="exact"/>
        <w:jc w:val="center"/>
        <w:rPr>
          <w:rFonts w:ascii="Arial" w:hAnsi="Arial" w:cs="Arial"/>
          <w:sz w:val="36"/>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771"/>
        <w:gridCol w:w="1800"/>
        <w:gridCol w:w="4232"/>
        <w:gridCol w:w="1348"/>
      </w:tblGrid>
      <w:tr w:rsidR="00660C52" w:rsidTr="002A77B3">
        <w:trPr>
          <w:jc w:val="center"/>
        </w:trPr>
        <w:tc>
          <w:tcPr>
            <w:tcW w:w="1771" w:type="dxa"/>
            <w:vAlign w:val="center"/>
          </w:tcPr>
          <w:p w:rsidR="00660C52" w:rsidRDefault="00660C52" w:rsidP="002A77B3">
            <w:pPr>
              <w:adjustRightInd w:val="0"/>
              <w:spacing w:before="120" w:line="360" w:lineRule="auto"/>
              <w:jc w:val="center"/>
              <w:rPr>
                <w:rFonts w:ascii="Arial" w:hAnsi="Arial" w:cs="Arial"/>
                <w:sz w:val="24"/>
              </w:rPr>
            </w:pPr>
            <w:r>
              <w:rPr>
                <w:rFonts w:ascii="Arial" w:hAnsi="宋体" w:cs="Arial"/>
                <w:b/>
                <w:sz w:val="24"/>
              </w:rPr>
              <w:t>时</w:t>
            </w:r>
            <w:r>
              <w:rPr>
                <w:rFonts w:ascii="Arial" w:hAnsi="Arial" w:cs="Arial"/>
                <w:b/>
                <w:sz w:val="24"/>
              </w:rPr>
              <w:t xml:space="preserve">  </w:t>
            </w:r>
            <w:r>
              <w:rPr>
                <w:rFonts w:ascii="Arial" w:hAnsi="宋体" w:cs="Arial"/>
                <w:b/>
                <w:sz w:val="24"/>
              </w:rPr>
              <w:t>间</w:t>
            </w:r>
          </w:p>
        </w:tc>
        <w:tc>
          <w:tcPr>
            <w:tcW w:w="1800" w:type="dxa"/>
            <w:vAlign w:val="center"/>
          </w:tcPr>
          <w:p w:rsidR="00660C52" w:rsidRDefault="00660C52" w:rsidP="002A77B3">
            <w:pPr>
              <w:adjustRightInd w:val="0"/>
              <w:spacing w:before="120" w:line="360" w:lineRule="auto"/>
              <w:jc w:val="center"/>
              <w:rPr>
                <w:rFonts w:ascii="Arial" w:hAnsi="Arial" w:cs="Arial"/>
                <w:sz w:val="24"/>
              </w:rPr>
            </w:pPr>
            <w:r>
              <w:rPr>
                <w:rFonts w:ascii="Arial" w:hAnsi="宋体" w:cs="Arial"/>
                <w:b/>
                <w:sz w:val="24"/>
              </w:rPr>
              <w:t>受评估部门</w:t>
            </w:r>
          </w:p>
        </w:tc>
        <w:tc>
          <w:tcPr>
            <w:tcW w:w="4232" w:type="dxa"/>
            <w:vAlign w:val="center"/>
          </w:tcPr>
          <w:p w:rsidR="00660C52" w:rsidRDefault="00660C52" w:rsidP="002A77B3">
            <w:pPr>
              <w:adjustRightInd w:val="0"/>
              <w:spacing w:before="120" w:line="360" w:lineRule="auto"/>
              <w:jc w:val="center"/>
              <w:rPr>
                <w:rFonts w:ascii="Arial" w:hAnsi="Arial" w:cs="Arial"/>
                <w:sz w:val="24"/>
              </w:rPr>
            </w:pPr>
            <w:r>
              <w:rPr>
                <w:rFonts w:ascii="Arial" w:hAnsi="宋体" w:cs="Arial"/>
                <w:b/>
                <w:sz w:val="24"/>
              </w:rPr>
              <w:t>涉及内容</w:t>
            </w:r>
          </w:p>
        </w:tc>
        <w:tc>
          <w:tcPr>
            <w:tcW w:w="1348" w:type="dxa"/>
            <w:vAlign w:val="center"/>
          </w:tcPr>
          <w:p w:rsidR="00660C52" w:rsidRDefault="00660C52" w:rsidP="002A77B3">
            <w:pPr>
              <w:adjustRightInd w:val="0"/>
              <w:spacing w:before="120" w:line="360" w:lineRule="auto"/>
              <w:jc w:val="center"/>
              <w:rPr>
                <w:rFonts w:ascii="Arial" w:hAnsi="Arial" w:cs="Arial"/>
                <w:sz w:val="24"/>
              </w:rPr>
            </w:pPr>
            <w:r>
              <w:rPr>
                <w:rFonts w:ascii="Arial" w:hAnsi="宋体" w:cs="Arial"/>
                <w:b/>
                <w:sz w:val="24"/>
              </w:rPr>
              <w:t>评估人员</w:t>
            </w:r>
          </w:p>
        </w:tc>
      </w:tr>
      <w:tr w:rsidR="00660C52" w:rsidTr="002A77B3">
        <w:trPr>
          <w:cantSplit/>
          <w:trHeight w:val="435"/>
          <w:jc w:val="center"/>
        </w:trPr>
        <w:tc>
          <w:tcPr>
            <w:tcW w:w="1771" w:type="dxa"/>
            <w:vMerge w:val="restart"/>
            <w:vAlign w:val="center"/>
          </w:tcPr>
          <w:p w:rsidR="00660C52" w:rsidRDefault="00660C52" w:rsidP="002A77B3">
            <w:pPr>
              <w:adjustRightInd w:val="0"/>
              <w:spacing w:before="120" w:line="360" w:lineRule="auto"/>
              <w:jc w:val="center"/>
              <w:rPr>
                <w:rFonts w:ascii="Arial" w:hAnsi="Arial" w:cs="Arial"/>
                <w:sz w:val="24"/>
              </w:rPr>
            </w:pPr>
            <w:r>
              <w:rPr>
                <w:rFonts w:ascii="Arial" w:hAnsi="Arial" w:cs="Arial" w:hint="eastAsia"/>
                <w:sz w:val="24"/>
              </w:rPr>
              <w:t>09:00-17:00</w:t>
            </w:r>
          </w:p>
        </w:tc>
        <w:tc>
          <w:tcPr>
            <w:tcW w:w="1800" w:type="dxa"/>
            <w:vAlign w:val="center"/>
          </w:tcPr>
          <w:p w:rsidR="00660C52" w:rsidRDefault="00660C52" w:rsidP="002A77B3">
            <w:pPr>
              <w:adjustRightInd w:val="0"/>
              <w:spacing w:before="120"/>
              <w:jc w:val="center"/>
              <w:rPr>
                <w:rFonts w:ascii="Arial" w:hAnsi="Arial" w:cs="Arial"/>
                <w:szCs w:val="21"/>
              </w:rPr>
            </w:pPr>
            <w:r>
              <w:rPr>
                <w:rFonts w:ascii="Arial" w:hAnsi="宋体" w:cs="Arial"/>
                <w:szCs w:val="21"/>
              </w:rPr>
              <w:t>各部门负责人及</w:t>
            </w:r>
          </w:p>
          <w:p w:rsidR="00660C52" w:rsidRDefault="00660C52" w:rsidP="002A77B3">
            <w:pPr>
              <w:adjustRightInd w:val="0"/>
              <w:spacing w:before="120"/>
              <w:jc w:val="center"/>
              <w:rPr>
                <w:rFonts w:ascii="Arial" w:hAnsi="Arial" w:cs="Arial"/>
                <w:szCs w:val="21"/>
              </w:rPr>
            </w:pPr>
            <w:r>
              <w:rPr>
                <w:rFonts w:ascii="Arial" w:hAnsi="宋体" w:cs="Arial"/>
                <w:szCs w:val="21"/>
              </w:rPr>
              <w:t>中层以上领导</w:t>
            </w:r>
          </w:p>
        </w:tc>
        <w:tc>
          <w:tcPr>
            <w:tcW w:w="4232" w:type="dxa"/>
            <w:shd w:val="clear" w:color="auto" w:fill="auto"/>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见面会</w:t>
            </w:r>
          </w:p>
        </w:tc>
        <w:tc>
          <w:tcPr>
            <w:tcW w:w="1348" w:type="dxa"/>
            <w:vMerge w:val="restart"/>
            <w:shd w:val="clear" w:color="auto" w:fill="auto"/>
            <w:vAlign w:val="center"/>
          </w:tcPr>
          <w:p w:rsidR="00660C52" w:rsidRDefault="00660C52" w:rsidP="002A77B3">
            <w:pPr>
              <w:adjustRightInd w:val="0"/>
              <w:spacing w:before="120" w:line="360" w:lineRule="auto"/>
              <w:jc w:val="center"/>
              <w:rPr>
                <w:rFonts w:ascii="Arial" w:hAnsi="Arial" w:cs="Arial"/>
                <w:sz w:val="28"/>
                <w:szCs w:val="28"/>
              </w:rPr>
            </w:pPr>
            <w:r>
              <w:rPr>
                <w:rFonts w:ascii="Arial" w:hAnsi="宋体" w:cs="Arial"/>
                <w:sz w:val="28"/>
                <w:szCs w:val="28"/>
              </w:rPr>
              <w:t>全体</w:t>
            </w:r>
          </w:p>
        </w:tc>
      </w:tr>
      <w:tr w:rsidR="00660C52" w:rsidTr="002A77B3">
        <w:trPr>
          <w:cantSplit/>
          <w:trHeight w:val="435"/>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高层管理者</w:t>
            </w:r>
          </w:p>
        </w:tc>
        <w:tc>
          <w:tcPr>
            <w:tcW w:w="4232" w:type="dxa"/>
            <w:shd w:val="clear" w:color="auto" w:fill="auto"/>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公司业务整体介绍</w:t>
            </w:r>
          </w:p>
        </w:tc>
        <w:tc>
          <w:tcPr>
            <w:tcW w:w="1348" w:type="dxa"/>
            <w:vMerge/>
            <w:shd w:val="clear" w:color="auto" w:fill="auto"/>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530"/>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Merge w:val="restart"/>
            <w:shd w:val="clear" w:color="auto" w:fill="auto"/>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相关部门</w:t>
            </w:r>
          </w:p>
        </w:tc>
        <w:tc>
          <w:tcPr>
            <w:tcW w:w="4232" w:type="dxa"/>
            <w:tcBorders>
              <w:bottom w:val="single" w:sz="4" w:space="0" w:color="auto"/>
            </w:tcBorders>
            <w:vAlign w:val="center"/>
          </w:tcPr>
          <w:p w:rsidR="00660C52" w:rsidRDefault="00660C52" w:rsidP="002A77B3">
            <w:pPr>
              <w:adjustRightInd w:val="0"/>
              <w:spacing w:before="120" w:line="360" w:lineRule="auto"/>
              <w:rPr>
                <w:rFonts w:ascii="Arial" w:hAnsi="Arial" w:cs="Arial"/>
                <w:szCs w:val="21"/>
              </w:rPr>
            </w:pPr>
            <w:r>
              <w:rPr>
                <w:rFonts w:ascii="Arial" w:hAnsi="宋体" w:cs="Arial" w:hint="eastAsia"/>
                <w:szCs w:val="21"/>
              </w:rPr>
              <w:t>企业规模</w:t>
            </w:r>
            <w:r>
              <w:rPr>
                <w:rFonts w:ascii="Arial" w:hAnsi="宋体" w:cs="Arial"/>
                <w:szCs w:val="21"/>
              </w:rPr>
              <w:t>（年营业收入、</w:t>
            </w:r>
            <w:r>
              <w:rPr>
                <w:rFonts w:ascii="Arial" w:hAnsi="宋体" w:cs="Arial" w:hint="eastAsia"/>
                <w:szCs w:val="21"/>
              </w:rPr>
              <w:t>用户数量（注</w:t>
            </w:r>
            <w:r>
              <w:rPr>
                <w:rFonts w:ascii="Arial" w:hAnsi="宋体" w:cs="Arial" w:hint="eastAsia"/>
                <w:szCs w:val="21"/>
              </w:rPr>
              <w:t>1</w:t>
            </w:r>
            <w:r>
              <w:rPr>
                <w:rFonts w:ascii="Arial" w:hAnsi="宋体" w:cs="Arial" w:hint="eastAsia"/>
                <w:szCs w:val="21"/>
              </w:rPr>
              <w:t>）、直接为生产制造企业</w:t>
            </w:r>
            <w:r>
              <w:rPr>
                <w:rFonts w:ascii="Arial" w:hAnsi="宋体" w:cs="Arial" w:hint="eastAsia"/>
                <w:szCs w:val="21"/>
              </w:rPr>
              <w:t>/</w:t>
            </w:r>
            <w:r>
              <w:rPr>
                <w:rFonts w:ascii="Arial" w:hAnsi="宋体" w:cs="Arial" w:hint="eastAsia"/>
                <w:szCs w:val="21"/>
              </w:rPr>
              <w:t>商贸流通企业提供供应</w:t>
            </w:r>
            <w:proofErr w:type="gramStart"/>
            <w:r>
              <w:rPr>
                <w:rFonts w:ascii="Arial" w:hAnsi="宋体" w:cs="Arial" w:hint="eastAsia"/>
                <w:szCs w:val="21"/>
              </w:rPr>
              <w:t>链服务</w:t>
            </w:r>
            <w:proofErr w:type="gramEnd"/>
            <w:r>
              <w:rPr>
                <w:rFonts w:ascii="Arial" w:hAnsi="宋体" w:cs="Arial" w:hint="eastAsia"/>
                <w:szCs w:val="21"/>
              </w:rPr>
              <w:t>的收入占比或网络平台服务收入占比</w:t>
            </w:r>
            <w:r>
              <w:rPr>
                <w:rFonts w:ascii="Arial" w:hAnsi="宋体" w:cs="Arial"/>
                <w:szCs w:val="21"/>
              </w:rPr>
              <w:t>）</w:t>
            </w:r>
          </w:p>
        </w:tc>
        <w:tc>
          <w:tcPr>
            <w:tcW w:w="1348" w:type="dxa"/>
            <w:vMerge/>
            <w:shd w:val="clear" w:color="auto" w:fill="auto"/>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533"/>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Merge/>
            <w:shd w:val="clear" w:color="auto" w:fill="auto"/>
            <w:vAlign w:val="center"/>
          </w:tcPr>
          <w:p w:rsidR="00660C52" w:rsidRDefault="00660C52" w:rsidP="002A77B3">
            <w:pPr>
              <w:adjustRightInd w:val="0"/>
              <w:spacing w:before="120" w:line="360" w:lineRule="auto"/>
              <w:jc w:val="center"/>
              <w:rPr>
                <w:rFonts w:ascii="Arial" w:hAnsi="Arial" w:cs="Arial"/>
                <w:szCs w:val="21"/>
              </w:rPr>
            </w:pPr>
          </w:p>
        </w:tc>
        <w:tc>
          <w:tcPr>
            <w:tcW w:w="4232" w:type="dxa"/>
            <w:shd w:val="clear" w:color="auto" w:fill="auto"/>
            <w:vAlign w:val="center"/>
          </w:tcPr>
          <w:p w:rsidR="00660C52" w:rsidRPr="007C7D7D" w:rsidRDefault="00660C52" w:rsidP="002A77B3">
            <w:pPr>
              <w:adjustRightInd w:val="0"/>
              <w:spacing w:before="120" w:line="360" w:lineRule="auto"/>
              <w:rPr>
                <w:rFonts w:ascii="Arial" w:hAnsi="宋体" w:cs="Arial"/>
                <w:szCs w:val="21"/>
              </w:rPr>
            </w:pPr>
            <w:r>
              <w:rPr>
                <w:rFonts w:ascii="Arial" w:hAnsi="宋体" w:cs="Arial" w:hint="eastAsia"/>
                <w:szCs w:val="21"/>
              </w:rPr>
              <w:t>服务能力</w:t>
            </w:r>
            <w:r>
              <w:rPr>
                <w:rFonts w:ascii="Arial" w:hAnsi="宋体" w:cs="Arial"/>
                <w:szCs w:val="21"/>
              </w:rPr>
              <w:t>（</w:t>
            </w:r>
            <w:r>
              <w:rPr>
                <w:rFonts w:ascii="Arial" w:hAnsi="宋体" w:cs="Arial" w:hint="eastAsia"/>
                <w:szCs w:val="21"/>
              </w:rPr>
              <w:t>供应链管理人才比例</w:t>
            </w:r>
            <w:r>
              <w:rPr>
                <w:rFonts w:ascii="Arial" w:hAnsi="宋体" w:cs="Arial"/>
                <w:szCs w:val="21"/>
              </w:rPr>
              <w:t>，</w:t>
            </w:r>
            <w:r>
              <w:rPr>
                <w:rFonts w:ascii="Arial" w:hAnsi="宋体" w:cs="Arial" w:hint="eastAsia"/>
                <w:szCs w:val="21"/>
              </w:rPr>
              <w:t>平台化运营比例，供应</w:t>
            </w:r>
            <w:proofErr w:type="gramStart"/>
            <w:r>
              <w:rPr>
                <w:rFonts w:ascii="Arial" w:hAnsi="宋体" w:cs="Arial" w:hint="eastAsia"/>
                <w:szCs w:val="21"/>
              </w:rPr>
              <w:t>链方案</w:t>
            </w:r>
            <w:proofErr w:type="gramEnd"/>
            <w:r>
              <w:rPr>
                <w:rFonts w:ascii="Arial" w:hAnsi="宋体" w:cs="Arial" w:hint="eastAsia"/>
                <w:szCs w:val="21"/>
              </w:rPr>
              <w:t>/</w:t>
            </w:r>
            <w:r>
              <w:rPr>
                <w:rFonts w:ascii="Arial" w:hAnsi="宋体" w:cs="Arial" w:hint="eastAsia"/>
                <w:szCs w:val="21"/>
              </w:rPr>
              <w:t>组织优化能力</w:t>
            </w:r>
            <w:r>
              <w:rPr>
                <w:rFonts w:ascii="Arial" w:hAnsi="宋体" w:cs="Arial"/>
                <w:szCs w:val="21"/>
              </w:rPr>
              <w:t>）</w:t>
            </w:r>
          </w:p>
        </w:tc>
        <w:tc>
          <w:tcPr>
            <w:tcW w:w="1348" w:type="dxa"/>
            <w:vMerge/>
            <w:shd w:val="clear" w:color="auto" w:fill="auto"/>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532"/>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Merge/>
            <w:shd w:val="clear" w:color="auto" w:fill="auto"/>
            <w:vAlign w:val="center"/>
          </w:tcPr>
          <w:p w:rsidR="00660C52" w:rsidRDefault="00660C52" w:rsidP="002A77B3">
            <w:pPr>
              <w:adjustRightInd w:val="0"/>
              <w:spacing w:before="120" w:line="360" w:lineRule="auto"/>
              <w:jc w:val="center"/>
              <w:rPr>
                <w:rFonts w:ascii="Arial" w:hAnsi="Arial" w:cs="Arial"/>
                <w:szCs w:val="21"/>
              </w:rPr>
            </w:pPr>
          </w:p>
        </w:tc>
        <w:tc>
          <w:tcPr>
            <w:tcW w:w="4232" w:type="dxa"/>
            <w:shd w:val="clear" w:color="auto" w:fill="auto"/>
            <w:vAlign w:val="center"/>
          </w:tcPr>
          <w:p w:rsidR="00660C52" w:rsidRPr="007C7D7D" w:rsidRDefault="00660C52" w:rsidP="002A77B3">
            <w:pPr>
              <w:adjustRightInd w:val="0"/>
              <w:spacing w:before="120" w:line="360" w:lineRule="auto"/>
              <w:rPr>
                <w:rFonts w:ascii="Arial" w:hAnsi="宋体" w:cs="Arial"/>
                <w:szCs w:val="21"/>
              </w:rPr>
            </w:pPr>
            <w:r>
              <w:rPr>
                <w:rFonts w:ascii="Arial" w:hAnsi="宋体" w:cs="Arial" w:hint="eastAsia"/>
                <w:szCs w:val="21"/>
              </w:rPr>
              <w:t>绿色服务水平</w:t>
            </w:r>
            <w:r>
              <w:rPr>
                <w:rFonts w:ascii="Arial" w:hAnsi="宋体" w:cs="Arial"/>
                <w:szCs w:val="21"/>
              </w:rPr>
              <w:t>（</w:t>
            </w:r>
            <w:r>
              <w:rPr>
                <w:rFonts w:ascii="Arial" w:hAnsi="宋体" w:cs="Arial" w:hint="eastAsia"/>
                <w:szCs w:val="21"/>
              </w:rPr>
              <w:t>指定绿色服务年度目标</w:t>
            </w:r>
            <w:r>
              <w:rPr>
                <w:rFonts w:ascii="Arial" w:hAnsi="宋体" w:cs="Arial"/>
                <w:szCs w:val="21"/>
              </w:rPr>
              <w:t>、</w:t>
            </w:r>
            <w:r>
              <w:rPr>
                <w:rFonts w:ascii="Arial" w:hAnsi="宋体" w:cs="Arial" w:hint="eastAsia"/>
                <w:szCs w:val="21"/>
              </w:rPr>
              <w:t>构建绿色服务管理体系</w:t>
            </w:r>
            <w:r>
              <w:rPr>
                <w:rFonts w:ascii="Arial" w:hAnsi="宋体" w:cs="Arial"/>
                <w:szCs w:val="21"/>
              </w:rPr>
              <w:t>）</w:t>
            </w:r>
          </w:p>
        </w:tc>
        <w:tc>
          <w:tcPr>
            <w:tcW w:w="1348" w:type="dxa"/>
            <w:vMerge/>
            <w:shd w:val="clear" w:color="auto" w:fill="auto"/>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435"/>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Merge/>
            <w:shd w:val="clear" w:color="auto" w:fill="auto"/>
            <w:vAlign w:val="center"/>
          </w:tcPr>
          <w:p w:rsidR="00660C52" w:rsidRDefault="00660C52" w:rsidP="002A77B3">
            <w:pPr>
              <w:adjustRightInd w:val="0"/>
              <w:spacing w:before="120" w:line="360" w:lineRule="auto"/>
              <w:jc w:val="center"/>
              <w:rPr>
                <w:rFonts w:ascii="Arial" w:hAnsi="Arial" w:cs="Arial"/>
                <w:szCs w:val="21"/>
              </w:rPr>
            </w:pPr>
          </w:p>
        </w:tc>
        <w:tc>
          <w:tcPr>
            <w:tcW w:w="4232" w:type="dxa"/>
            <w:shd w:val="clear" w:color="auto" w:fill="auto"/>
            <w:vAlign w:val="center"/>
          </w:tcPr>
          <w:p w:rsidR="00660C52" w:rsidRPr="007C7D7D" w:rsidRDefault="00660C52" w:rsidP="002A77B3">
            <w:pPr>
              <w:adjustRightInd w:val="0"/>
              <w:spacing w:before="120" w:line="360" w:lineRule="auto"/>
              <w:rPr>
                <w:rFonts w:ascii="Arial" w:hAnsi="宋体" w:cs="Arial"/>
                <w:szCs w:val="21"/>
              </w:rPr>
            </w:pPr>
            <w:r w:rsidRPr="007C7D7D">
              <w:rPr>
                <w:rFonts w:ascii="Arial" w:hAnsi="宋体" w:cs="Arial" w:hint="eastAsia"/>
                <w:szCs w:val="21"/>
              </w:rPr>
              <w:t>协同化能力</w:t>
            </w:r>
            <w:r>
              <w:rPr>
                <w:rFonts w:ascii="Arial" w:hAnsi="宋体" w:cs="Arial"/>
                <w:szCs w:val="21"/>
              </w:rPr>
              <w:t>（</w:t>
            </w:r>
            <w:r>
              <w:rPr>
                <w:rFonts w:ascii="Arial" w:hAnsi="宋体" w:cs="Arial" w:hint="eastAsia"/>
                <w:szCs w:val="21"/>
              </w:rPr>
              <w:t>服务要素实现共享</w:t>
            </w:r>
            <w:r>
              <w:rPr>
                <w:rFonts w:ascii="Arial" w:hAnsi="宋体" w:cs="Arial"/>
                <w:szCs w:val="21"/>
              </w:rPr>
              <w:t>、</w:t>
            </w:r>
            <w:r>
              <w:rPr>
                <w:rFonts w:ascii="Arial" w:hAnsi="宋体" w:cs="Arial" w:hint="eastAsia"/>
                <w:szCs w:val="21"/>
              </w:rPr>
              <w:t>平台或系统实现互联互通</w:t>
            </w:r>
            <w:r>
              <w:rPr>
                <w:rFonts w:ascii="Arial" w:hAnsi="宋体" w:cs="Arial"/>
                <w:szCs w:val="21"/>
              </w:rPr>
              <w:t>）</w:t>
            </w:r>
          </w:p>
        </w:tc>
        <w:tc>
          <w:tcPr>
            <w:tcW w:w="1348" w:type="dxa"/>
            <w:vMerge/>
            <w:shd w:val="clear" w:color="auto" w:fill="auto"/>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497"/>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7380" w:type="dxa"/>
            <w:gridSpan w:val="3"/>
            <w:vAlign w:val="center"/>
          </w:tcPr>
          <w:p w:rsidR="00660C52" w:rsidRDefault="00660C52" w:rsidP="002A77B3">
            <w:pPr>
              <w:adjustRightInd w:val="0"/>
              <w:spacing w:before="120" w:line="360" w:lineRule="auto"/>
              <w:jc w:val="center"/>
              <w:rPr>
                <w:rFonts w:ascii="Arial" w:hAnsi="Arial" w:cs="Arial"/>
                <w:sz w:val="28"/>
                <w:szCs w:val="28"/>
              </w:rPr>
            </w:pPr>
            <w:r>
              <w:rPr>
                <w:rFonts w:ascii="Arial" w:hAnsi="宋体" w:cs="Arial"/>
                <w:szCs w:val="21"/>
              </w:rPr>
              <w:t>午餐休息</w:t>
            </w:r>
          </w:p>
        </w:tc>
      </w:tr>
      <w:tr w:rsidR="00660C52" w:rsidTr="002A77B3">
        <w:trPr>
          <w:cantSplit/>
          <w:trHeight w:val="270"/>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Align w:val="center"/>
          </w:tcPr>
          <w:p w:rsidR="00660C52" w:rsidRDefault="00660C52" w:rsidP="002A77B3">
            <w:pPr>
              <w:adjustRightInd w:val="0"/>
              <w:spacing w:before="120"/>
              <w:jc w:val="center"/>
              <w:rPr>
                <w:rFonts w:ascii="Arial" w:hAnsi="Arial" w:cs="Arial"/>
                <w:szCs w:val="21"/>
              </w:rPr>
            </w:pPr>
            <w:r>
              <w:rPr>
                <w:rFonts w:ascii="Arial" w:hAnsi="宋体" w:cs="Arial"/>
                <w:szCs w:val="21"/>
              </w:rPr>
              <w:t>待定</w:t>
            </w:r>
          </w:p>
          <w:p w:rsidR="00660C52" w:rsidRDefault="00660C52" w:rsidP="002A77B3">
            <w:pPr>
              <w:adjustRightInd w:val="0"/>
              <w:spacing w:before="120"/>
              <w:jc w:val="center"/>
              <w:rPr>
                <w:rFonts w:ascii="Arial" w:hAnsi="Arial" w:cs="Arial"/>
                <w:szCs w:val="21"/>
              </w:rPr>
            </w:pPr>
            <w:r>
              <w:rPr>
                <w:rFonts w:ascii="Arial" w:hAnsi="宋体" w:cs="Arial"/>
                <w:szCs w:val="21"/>
              </w:rPr>
              <w:t>（由企业安排）</w:t>
            </w:r>
          </w:p>
        </w:tc>
        <w:tc>
          <w:tcPr>
            <w:tcW w:w="4232" w:type="dxa"/>
            <w:vAlign w:val="center"/>
          </w:tcPr>
          <w:p w:rsidR="00660C52" w:rsidRDefault="00660C52" w:rsidP="002A77B3">
            <w:pPr>
              <w:adjustRightInd w:val="0"/>
              <w:spacing w:before="120"/>
              <w:jc w:val="center"/>
              <w:rPr>
                <w:rFonts w:ascii="Arial" w:hAnsi="Arial" w:cs="Arial"/>
                <w:szCs w:val="21"/>
              </w:rPr>
            </w:pPr>
            <w:r>
              <w:rPr>
                <w:rFonts w:ascii="Arial" w:hAnsi="宋体" w:cs="Arial"/>
                <w:szCs w:val="21"/>
              </w:rPr>
              <w:t>现场考察评估</w:t>
            </w:r>
          </w:p>
        </w:tc>
        <w:tc>
          <w:tcPr>
            <w:tcW w:w="1348" w:type="dxa"/>
            <w:vMerge w:val="restart"/>
            <w:vAlign w:val="center"/>
          </w:tcPr>
          <w:p w:rsidR="00660C52" w:rsidRDefault="00660C52" w:rsidP="002A77B3">
            <w:pPr>
              <w:adjustRightInd w:val="0"/>
              <w:spacing w:before="120" w:line="360" w:lineRule="auto"/>
              <w:jc w:val="center"/>
              <w:rPr>
                <w:rFonts w:ascii="Arial" w:hAnsi="Arial" w:cs="Arial"/>
                <w:sz w:val="28"/>
                <w:szCs w:val="28"/>
              </w:rPr>
            </w:pPr>
            <w:r>
              <w:rPr>
                <w:rFonts w:ascii="Arial" w:hAnsi="宋体" w:cs="Arial"/>
                <w:sz w:val="28"/>
                <w:szCs w:val="28"/>
              </w:rPr>
              <w:t>全体</w:t>
            </w:r>
          </w:p>
        </w:tc>
      </w:tr>
      <w:tr w:rsidR="00660C52" w:rsidTr="002A77B3">
        <w:trPr>
          <w:cantSplit/>
          <w:trHeight w:val="495"/>
          <w:jc w:val="center"/>
        </w:trPr>
        <w:tc>
          <w:tcPr>
            <w:tcW w:w="1771" w:type="dxa"/>
            <w:vMerge/>
            <w:vAlign w:val="center"/>
          </w:tcPr>
          <w:p w:rsidR="00660C52" w:rsidRDefault="00660C52" w:rsidP="002A77B3">
            <w:pPr>
              <w:adjustRightInd w:val="0"/>
              <w:spacing w:before="120" w:line="360" w:lineRule="auto"/>
              <w:jc w:val="center"/>
              <w:rPr>
                <w:rFonts w:ascii="Arial" w:hAnsi="Arial" w:cs="Arial"/>
                <w:sz w:val="24"/>
              </w:rPr>
            </w:pPr>
          </w:p>
        </w:tc>
        <w:tc>
          <w:tcPr>
            <w:tcW w:w="1800"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相关部门</w:t>
            </w:r>
          </w:p>
        </w:tc>
        <w:tc>
          <w:tcPr>
            <w:tcW w:w="4232"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补充评估</w:t>
            </w:r>
          </w:p>
        </w:tc>
        <w:tc>
          <w:tcPr>
            <w:tcW w:w="1348" w:type="dxa"/>
            <w:vMerge/>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403"/>
          <w:jc w:val="center"/>
        </w:trPr>
        <w:tc>
          <w:tcPr>
            <w:tcW w:w="1771" w:type="dxa"/>
            <w:vMerge/>
            <w:vAlign w:val="center"/>
          </w:tcPr>
          <w:p w:rsidR="00660C52" w:rsidRDefault="00660C52" w:rsidP="002A77B3">
            <w:pPr>
              <w:adjustRightInd w:val="0"/>
              <w:spacing w:before="120" w:line="360" w:lineRule="auto"/>
              <w:jc w:val="center"/>
              <w:rPr>
                <w:rFonts w:ascii="Arial" w:hAnsi="Arial" w:cs="Arial"/>
                <w:szCs w:val="21"/>
              </w:rPr>
            </w:pPr>
          </w:p>
        </w:tc>
        <w:tc>
          <w:tcPr>
            <w:tcW w:w="1800" w:type="dxa"/>
            <w:vAlign w:val="center"/>
          </w:tcPr>
          <w:p w:rsidR="00660C52" w:rsidRDefault="00660C52" w:rsidP="002A77B3">
            <w:pPr>
              <w:adjustRightInd w:val="0"/>
              <w:spacing w:before="120" w:line="360" w:lineRule="auto"/>
              <w:jc w:val="center"/>
              <w:rPr>
                <w:rFonts w:ascii="Arial" w:hAnsi="Arial" w:cs="Arial"/>
                <w:szCs w:val="21"/>
              </w:rPr>
            </w:pPr>
          </w:p>
        </w:tc>
        <w:tc>
          <w:tcPr>
            <w:tcW w:w="4232"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评估组内部会议</w:t>
            </w:r>
          </w:p>
        </w:tc>
        <w:tc>
          <w:tcPr>
            <w:tcW w:w="1348" w:type="dxa"/>
            <w:vMerge/>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562"/>
          <w:jc w:val="center"/>
        </w:trPr>
        <w:tc>
          <w:tcPr>
            <w:tcW w:w="1771" w:type="dxa"/>
            <w:vMerge/>
            <w:vAlign w:val="center"/>
          </w:tcPr>
          <w:p w:rsidR="00660C52" w:rsidRDefault="00660C52" w:rsidP="002A77B3">
            <w:pPr>
              <w:adjustRightInd w:val="0"/>
              <w:spacing w:before="120" w:line="360" w:lineRule="auto"/>
              <w:jc w:val="center"/>
              <w:rPr>
                <w:rFonts w:ascii="Arial" w:hAnsi="Arial" w:cs="Arial"/>
                <w:szCs w:val="21"/>
              </w:rPr>
            </w:pPr>
          </w:p>
        </w:tc>
        <w:tc>
          <w:tcPr>
            <w:tcW w:w="1800"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高层管理者</w:t>
            </w:r>
          </w:p>
        </w:tc>
        <w:tc>
          <w:tcPr>
            <w:tcW w:w="4232"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与领导层沟通</w:t>
            </w:r>
          </w:p>
        </w:tc>
        <w:tc>
          <w:tcPr>
            <w:tcW w:w="1348" w:type="dxa"/>
            <w:vMerge/>
            <w:vAlign w:val="center"/>
          </w:tcPr>
          <w:p w:rsidR="00660C52" w:rsidRDefault="00660C52" w:rsidP="002A77B3">
            <w:pPr>
              <w:adjustRightInd w:val="0"/>
              <w:spacing w:before="120" w:line="360" w:lineRule="auto"/>
              <w:jc w:val="center"/>
              <w:rPr>
                <w:rFonts w:ascii="Arial" w:hAnsi="Arial" w:cs="Arial"/>
                <w:sz w:val="28"/>
                <w:szCs w:val="28"/>
              </w:rPr>
            </w:pPr>
          </w:p>
        </w:tc>
      </w:tr>
      <w:tr w:rsidR="00660C52" w:rsidTr="002A77B3">
        <w:trPr>
          <w:cantSplit/>
          <w:trHeight w:val="765"/>
          <w:jc w:val="center"/>
        </w:trPr>
        <w:tc>
          <w:tcPr>
            <w:tcW w:w="1771" w:type="dxa"/>
            <w:vMerge/>
            <w:vAlign w:val="center"/>
          </w:tcPr>
          <w:p w:rsidR="00660C52" w:rsidRDefault="00660C52" w:rsidP="002A77B3">
            <w:pPr>
              <w:adjustRightInd w:val="0"/>
              <w:spacing w:before="120" w:line="360" w:lineRule="auto"/>
              <w:jc w:val="center"/>
              <w:rPr>
                <w:rFonts w:ascii="Arial" w:hAnsi="Arial" w:cs="Arial"/>
                <w:szCs w:val="21"/>
              </w:rPr>
            </w:pPr>
          </w:p>
        </w:tc>
        <w:tc>
          <w:tcPr>
            <w:tcW w:w="1800" w:type="dxa"/>
            <w:vAlign w:val="center"/>
          </w:tcPr>
          <w:p w:rsidR="00660C52" w:rsidRDefault="00660C52" w:rsidP="002A77B3">
            <w:pPr>
              <w:adjustRightInd w:val="0"/>
              <w:spacing w:before="120"/>
              <w:jc w:val="center"/>
              <w:rPr>
                <w:rFonts w:ascii="Arial" w:hAnsi="Arial" w:cs="Arial"/>
                <w:szCs w:val="21"/>
              </w:rPr>
            </w:pPr>
            <w:r>
              <w:rPr>
                <w:rFonts w:ascii="Arial" w:hAnsi="宋体" w:cs="Arial"/>
                <w:szCs w:val="21"/>
              </w:rPr>
              <w:t>各部门负责人及</w:t>
            </w:r>
          </w:p>
          <w:p w:rsidR="00660C52" w:rsidRDefault="00660C52" w:rsidP="002A77B3">
            <w:pPr>
              <w:adjustRightInd w:val="0"/>
              <w:spacing w:before="120"/>
              <w:jc w:val="center"/>
              <w:rPr>
                <w:rFonts w:ascii="Arial" w:hAnsi="Arial" w:cs="Arial"/>
                <w:szCs w:val="21"/>
              </w:rPr>
            </w:pPr>
            <w:r>
              <w:rPr>
                <w:rFonts w:ascii="Arial" w:hAnsi="宋体" w:cs="Arial"/>
                <w:szCs w:val="21"/>
              </w:rPr>
              <w:t>中层以上领导</w:t>
            </w:r>
          </w:p>
        </w:tc>
        <w:tc>
          <w:tcPr>
            <w:tcW w:w="4232" w:type="dxa"/>
            <w:vAlign w:val="center"/>
          </w:tcPr>
          <w:p w:rsidR="00660C52" w:rsidRDefault="00660C52" w:rsidP="002A77B3">
            <w:pPr>
              <w:adjustRightInd w:val="0"/>
              <w:spacing w:before="120" w:line="360" w:lineRule="auto"/>
              <w:jc w:val="center"/>
              <w:rPr>
                <w:rFonts w:ascii="Arial" w:hAnsi="Arial" w:cs="Arial"/>
                <w:szCs w:val="21"/>
              </w:rPr>
            </w:pPr>
            <w:r>
              <w:rPr>
                <w:rFonts w:ascii="Arial" w:hAnsi="宋体" w:cs="Arial"/>
                <w:szCs w:val="21"/>
              </w:rPr>
              <w:t>总结会</w:t>
            </w:r>
          </w:p>
        </w:tc>
        <w:tc>
          <w:tcPr>
            <w:tcW w:w="1348" w:type="dxa"/>
            <w:vMerge/>
            <w:vAlign w:val="center"/>
          </w:tcPr>
          <w:p w:rsidR="00660C52" w:rsidRDefault="00660C52" w:rsidP="002A77B3">
            <w:pPr>
              <w:adjustRightInd w:val="0"/>
              <w:spacing w:before="120" w:line="360" w:lineRule="auto"/>
              <w:jc w:val="center"/>
              <w:rPr>
                <w:rFonts w:ascii="Arial" w:hAnsi="Arial" w:cs="Arial"/>
                <w:szCs w:val="21"/>
              </w:rPr>
            </w:pPr>
          </w:p>
        </w:tc>
      </w:tr>
    </w:tbl>
    <w:p w:rsidR="00660C52" w:rsidRDefault="00660C52" w:rsidP="00660C52">
      <w:pPr>
        <w:adjustRightInd w:val="0"/>
        <w:spacing w:after="120" w:line="440" w:lineRule="exact"/>
        <w:jc w:val="center"/>
        <w:rPr>
          <w:rFonts w:ascii="Arial" w:hAnsi="Arial" w:cs="Arial"/>
        </w:rPr>
      </w:pPr>
      <w:r>
        <w:rPr>
          <w:rFonts w:ascii="Arial" w:hAnsi="宋体" w:cs="Arial"/>
        </w:rPr>
        <w:t>备注：请按计划安排相关事宜，请自</w:t>
      </w:r>
      <w:r>
        <w:rPr>
          <w:rFonts w:ascii="Arial" w:hAnsi="宋体" w:cs="Arial" w:hint="eastAsia"/>
          <w:u w:val="single"/>
        </w:rPr>
        <w:t xml:space="preserve">   </w:t>
      </w:r>
      <w:r>
        <w:rPr>
          <w:rFonts w:ascii="Arial" w:hAnsi="宋体" w:cs="Arial" w:hint="eastAsia"/>
        </w:rPr>
        <w:t>日</w:t>
      </w:r>
      <w:r>
        <w:rPr>
          <w:rFonts w:ascii="Arial" w:hAnsi="宋体" w:cs="Arial"/>
        </w:rPr>
        <w:t>晚安排评估组住宿，以保证评估工作的顺利进行。</w:t>
      </w:r>
    </w:p>
    <w:p w:rsidR="00660C52" w:rsidRDefault="00660C52" w:rsidP="00660C52">
      <w:pPr>
        <w:adjustRightInd w:val="0"/>
        <w:spacing w:after="120" w:line="440" w:lineRule="exact"/>
        <w:jc w:val="left"/>
      </w:pPr>
      <w:r>
        <w:rPr>
          <w:rFonts w:hint="eastAsia"/>
        </w:rPr>
        <w:t>注</w:t>
      </w:r>
      <w:r>
        <w:rPr>
          <w:rFonts w:hint="eastAsia"/>
        </w:rPr>
        <w:t>1</w:t>
      </w:r>
      <w:r>
        <w:rPr>
          <w:rFonts w:hint="eastAsia"/>
        </w:rPr>
        <w:t>网络平台</w:t>
      </w:r>
      <w:proofErr w:type="gramStart"/>
      <w:r>
        <w:rPr>
          <w:rFonts w:hint="eastAsia"/>
        </w:rPr>
        <w:t>型供应链服务</w:t>
      </w:r>
      <w:proofErr w:type="gramEnd"/>
      <w:r>
        <w:rPr>
          <w:rFonts w:hint="eastAsia"/>
        </w:rPr>
        <w:t>企业专有</w:t>
      </w:r>
    </w:p>
    <w:p w:rsidR="00660C52" w:rsidRDefault="00660C52" w:rsidP="00660C52">
      <w:pPr>
        <w:adjustRightInd w:val="0"/>
        <w:spacing w:after="120" w:line="440" w:lineRule="exact"/>
        <w:jc w:val="left"/>
      </w:pPr>
    </w:p>
    <w:tbl>
      <w:tblPr>
        <w:tblpPr w:leftFromText="180" w:rightFromText="180" w:horzAnchor="margin" w:tblpXSpec="center" w:tblpY="675"/>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112"/>
        <w:gridCol w:w="1604"/>
        <w:gridCol w:w="1116"/>
        <w:gridCol w:w="819"/>
        <w:gridCol w:w="1245"/>
        <w:gridCol w:w="623"/>
        <w:gridCol w:w="493"/>
        <w:gridCol w:w="615"/>
        <w:gridCol w:w="1228"/>
      </w:tblGrid>
      <w:tr w:rsidR="00660C52" w:rsidRPr="008B2338" w:rsidTr="002A77B3">
        <w:tc>
          <w:tcPr>
            <w:tcW w:w="419" w:type="dxa"/>
            <w:tcBorders>
              <w:top w:val="single" w:sz="12" w:space="0" w:color="000000"/>
              <w:left w:val="single" w:sz="12" w:space="0" w:color="000000"/>
              <w:bottom w:val="single" w:sz="12" w:space="0" w:color="000000"/>
              <w:right w:val="single" w:sz="12" w:space="0" w:color="000000"/>
            </w:tcBorders>
            <w:shd w:val="clear" w:color="auto" w:fill="auto"/>
          </w:tcPr>
          <w:p w:rsidR="00660C52" w:rsidRPr="008B2338" w:rsidRDefault="00660C52" w:rsidP="002A77B3">
            <w:pPr>
              <w:spacing w:line="360" w:lineRule="auto"/>
            </w:pPr>
            <w:r w:rsidRPr="008B2338">
              <w:rPr>
                <w:rFonts w:hint="eastAsia"/>
              </w:rPr>
              <w:lastRenderedPageBreak/>
              <w:t>1</w:t>
            </w:r>
          </w:p>
        </w:tc>
        <w:tc>
          <w:tcPr>
            <w:tcW w:w="1112" w:type="dxa"/>
            <w:tcBorders>
              <w:top w:val="single" w:sz="12" w:space="0" w:color="000000"/>
              <w:left w:val="single" w:sz="12" w:space="0" w:color="000000"/>
              <w:bottom w:val="single" w:sz="12" w:space="0" w:color="000000"/>
              <w:right w:val="single" w:sz="8" w:space="0" w:color="000000"/>
            </w:tcBorders>
            <w:shd w:val="clear" w:color="auto" w:fill="auto"/>
          </w:tcPr>
          <w:p w:rsidR="00660C52" w:rsidRPr="008B2338" w:rsidRDefault="00660C52" w:rsidP="002A77B3">
            <w:pPr>
              <w:spacing w:line="360" w:lineRule="auto"/>
            </w:pPr>
            <w:r w:rsidRPr="008B2338">
              <w:rPr>
                <w:rFonts w:hint="eastAsia"/>
              </w:rPr>
              <w:t>企业名称</w:t>
            </w:r>
          </w:p>
        </w:tc>
        <w:tc>
          <w:tcPr>
            <w:tcW w:w="5407" w:type="dxa"/>
            <w:gridSpan w:val="5"/>
            <w:tcBorders>
              <w:top w:val="single" w:sz="12" w:space="0" w:color="000000"/>
              <w:left w:val="single" w:sz="8" w:space="0" w:color="000000"/>
              <w:bottom w:val="single" w:sz="12" w:space="0" w:color="000000"/>
              <w:right w:val="single" w:sz="8" w:space="0" w:color="auto"/>
            </w:tcBorders>
            <w:shd w:val="clear" w:color="auto" w:fill="auto"/>
          </w:tcPr>
          <w:p w:rsidR="00660C52" w:rsidRPr="008B2338" w:rsidRDefault="00660C52" w:rsidP="002A77B3">
            <w:pPr>
              <w:spacing w:line="360" w:lineRule="auto"/>
            </w:pPr>
          </w:p>
        </w:tc>
        <w:tc>
          <w:tcPr>
            <w:tcW w:w="1108" w:type="dxa"/>
            <w:gridSpan w:val="2"/>
            <w:tcBorders>
              <w:top w:val="single" w:sz="12" w:space="0" w:color="000000"/>
              <w:left w:val="single" w:sz="8" w:space="0" w:color="auto"/>
              <w:bottom w:val="single" w:sz="12" w:space="0" w:color="000000"/>
              <w:right w:val="single" w:sz="4" w:space="0" w:color="000000"/>
            </w:tcBorders>
            <w:shd w:val="clear" w:color="auto" w:fill="auto"/>
          </w:tcPr>
          <w:p w:rsidR="00660C52" w:rsidRPr="008B2338" w:rsidRDefault="00660C52" w:rsidP="002A77B3">
            <w:pPr>
              <w:spacing w:line="360" w:lineRule="auto"/>
              <w:ind w:firstLineChars="3" w:firstLine="6"/>
              <w:jc w:val="center"/>
            </w:pPr>
            <w:r w:rsidRPr="008B2338">
              <w:t>等级</w:t>
            </w:r>
          </w:p>
        </w:tc>
        <w:tc>
          <w:tcPr>
            <w:tcW w:w="1228" w:type="dxa"/>
            <w:tcBorders>
              <w:top w:val="single" w:sz="12" w:space="0" w:color="000000"/>
              <w:left w:val="single" w:sz="4" w:space="0" w:color="000000"/>
              <w:bottom w:val="single" w:sz="12"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c>
          <w:tcPr>
            <w:tcW w:w="419" w:type="dxa"/>
            <w:tcBorders>
              <w:top w:val="single" w:sz="12" w:space="0" w:color="000000"/>
              <w:left w:val="single" w:sz="12" w:space="0" w:color="000000"/>
              <w:bottom w:val="single" w:sz="12" w:space="0" w:color="000000"/>
              <w:right w:val="single" w:sz="12" w:space="0" w:color="000000"/>
            </w:tcBorders>
            <w:shd w:val="clear" w:color="auto" w:fill="auto"/>
          </w:tcPr>
          <w:p w:rsidR="00660C52" w:rsidRPr="008B2338" w:rsidRDefault="00660C52" w:rsidP="002A77B3">
            <w:pPr>
              <w:spacing w:line="360" w:lineRule="auto"/>
            </w:pPr>
            <w:r>
              <w:rPr>
                <w:rFonts w:hint="eastAsia"/>
              </w:rPr>
              <w:t>2</w:t>
            </w:r>
          </w:p>
        </w:tc>
        <w:tc>
          <w:tcPr>
            <w:tcW w:w="1112" w:type="dxa"/>
            <w:tcBorders>
              <w:top w:val="single" w:sz="12" w:space="0" w:color="000000"/>
              <w:left w:val="single" w:sz="12" w:space="0" w:color="000000"/>
              <w:bottom w:val="single" w:sz="12" w:space="0" w:color="000000"/>
              <w:right w:val="single" w:sz="8" w:space="0" w:color="000000"/>
            </w:tcBorders>
            <w:shd w:val="clear" w:color="auto" w:fill="auto"/>
          </w:tcPr>
          <w:p w:rsidR="00660C52" w:rsidRPr="008B2338" w:rsidRDefault="00660C52" w:rsidP="002A77B3">
            <w:pPr>
              <w:spacing w:line="360" w:lineRule="auto"/>
            </w:pPr>
            <w:r w:rsidRPr="008B2338">
              <w:t>法人</w:t>
            </w:r>
          </w:p>
        </w:tc>
        <w:tc>
          <w:tcPr>
            <w:tcW w:w="1604" w:type="dxa"/>
            <w:tcBorders>
              <w:top w:val="single" w:sz="12" w:space="0" w:color="000000"/>
              <w:left w:val="single" w:sz="8" w:space="0" w:color="000000"/>
              <w:bottom w:val="single" w:sz="12" w:space="0" w:color="000000"/>
              <w:right w:val="single" w:sz="8" w:space="0" w:color="auto"/>
            </w:tcBorders>
            <w:shd w:val="clear" w:color="auto" w:fill="auto"/>
          </w:tcPr>
          <w:p w:rsidR="00660C52" w:rsidRPr="008B2338" w:rsidRDefault="00660C52" w:rsidP="002A77B3">
            <w:pPr>
              <w:spacing w:line="360" w:lineRule="auto"/>
              <w:jc w:val="left"/>
            </w:pPr>
          </w:p>
        </w:tc>
        <w:tc>
          <w:tcPr>
            <w:tcW w:w="1116" w:type="dxa"/>
            <w:tcBorders>
              <w:top w:val="single" w:sz="12" w:space="0" w:color="000000"/>
              <w:left w:val="single" w:sz="8" w:space="0" w:color="auto"/>
              <w:bottom w:val="single" w:sz="12" w:space="0" w:color="000000"/>
              <w:right w:val="single" w:sz="4" w:space="0" w:color="auto"/>
            </w:tcBorders>
            <w:shd w:val="clear" w:color="auto" w:fill="auto"/>
          </w:tcPr>
          <w:p w:rsidR="00660C52" w:rsidRPr="008B2338" w:rsidRDefault="00660C52" w:rsidP="002A77B3">
            <w:pPr>
              <w:spacing w:line="360" w:lineRule="auto"/>
              <w:ind w:firstLineChars="100" w:firstLine="210"/>
              <w:jc w:val="left"/>
            </w:pPr>
            <w:r>
              <w:rPr>
                <w:rFonts w:hint="eastAsia"/>
              </w:rPr>
              <w:t>联系人</w:t>
            </w:r>
          </w:p>
        </w:tc>
        <w:tc>
          <w:tcPr>
            <w:tcW w:w="2064" w:type="dxa"/>
            <w:gridSpan w:val="2"/>
            <w:tcBorders>
              <w:top w:val="single" w:sz="12" w:space="0" w:color="000000"/>
              <w:left w:val="single" w:sz="4" w:space="0" w:color="auto"/>
              <w:bottom w:val="single" w:sz="12" w:space="0" w:color="000000"/>
              <w:right w:val="single" w:sz="8" w:space="0" w:color="auto"/>
            </w:tcBorders>
            <w:shd w:val="clear" w:color="auto" w:fill="auto"/>
          </w:tcPr>
          <w:p w:rsidR="00660C52" w:rsidRPr="008B2338" w:rsidRDefault="00660C52" w:rsidP="002A77B3">
            <w:pPr>
              <w:spacing w:line="360" w:lineRule="auto"/>
            </w:pPr>
          </w:p>
        </w:tc>
        <w:tc>
          <w:tcPr>
            <w:tcW w:w="1116" w:type="dxa"/>
            <w:gridSpan w:val="2"/>
            <w:tcBorders>
              <w:top w:val="single" w:sz="12" w:space="0" w:color="000000"/>
              <w:left w:val="single" w:sz="8" w:space="0" w:color="auto"/>
              <w:bottom w:val="single" w:sz="12" w:space="0" w:color="000000"/>
              <w:right w:val="single" w:sz="4" w:space="0" w:color="auto"/>
            </w:tcBorders>
            <w:shd w:val="clear" w:color="auto" w:fill="auto"/>
          </w:tcPr>
          <w:p w:rsidR="00660C52" w:rsidRPr="008B2338" w:rsidRDefault="00660C52" w:rsidP="002A77B3">
            <w:pPr>
              <w:spacing w:line="360" w:lineRule="auto"/>
            </w:pPr>
            <w:r>
              <w:rPr>
                <w:rFonts w:hint="eastAsia"/>
              </w:rPr>
              <w:t>申报类型</w:t>
            </w:r>
          </w:p>
        </w:tc>
        <w:tc>
          <w:tcPr>
            <w:tcW w:w="1843" w:type="dxa"/>
            <w:gridSpan w:val="2"/>
            <w:tcBorders>
              <w:top w:val="single" w:sz="12" w:space="0" w:color="000000"/>
              <w:left w:val="single" w:sz="4" w:space="0" w:color="auto"/>
              <w:bottom w:val="single" w:sz="12"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c>
          <w:tcPr>
            <w:tcW w:w="419" w:type="dxa"/>
            <w:tcBorders>
              <w:top w:val="single" w:sz="12" w:space="0" w:color="000000"/>
              <w:left w:val="single" w:sz="12" w:space="0" w:color="000000"/>
              <w:bottom w:val="single" w:sz="12" w:space="0" w:color="000000"/>
              <w:right w:val="single" w:sz="12" w:space="0" w:color="000000"/>
            </w:tcBorders>
            <w:shd w:val="clear" w:color="auto" w:fill="auto"/>
          </w:tcPr>
          <w:p w:rsidR="00660C52" w:rsidRPr="008B2338" w:rsidRDefault="00660C52" w:rsidP="002A77B3">
            <w:pPr>
              <w:spacing w:line="360" w:lineRule="auto"/>
            </w:pPr>
            <w:r>
              <w:rPr>
                <w:rFonts w:hint="eastAsia"/>
              </w:rPr>
              <w:t>3</w:t>
            </w:r>
          </w:p>
        </w:tc>
        <w:tc>
          <w:tcPr>
            <w:tcW w:w="1112" w:type="dxa"/>
            <w:tcBorders>
              <w:top w:val="single" w:sz="12" w:space="0" w:color="000000"/>
              <w:left w:val="single" w:sz="12" w:space="0" w:color="000000"/>
              <w:bottom w:val="single" w:sz="12" w:space="0" w:color="000000"/>
              <w:right w:val="single" w:sz="8" w:space="0" w:color="000000"/>
            </w:tcBorders>
            <w:shd w:val="clear" w:color="auto" w:fill="auto"/>
          </w:tcPr>
          <w:p w:rsidR="00660C52" w:rsidRPr="008B2338" w:rsidRDefault="00660C52" w:rsidP="002A77B3">
            <w:pPr>
              <w:spacing w:line="360" w:lineRule="auto"/>
              <w:ind w:firstLineChars="100" w:firstLine="210"/>
            </w:pPr>
            <w:r w:rsidRPr="008B2338">
              <w:t>审核员</w:t>
            </w:r>
          </w:p>
        </w:tc>
        <w:tc>
          <w:tcPr>
            <w:tcW w:w="5407" w:type="dxa"/>
            <w:gridSpan w:val="5"/>
            <w:tcBorders>
              <w:top w:val="single" w:sz="12" w:space="0" w:color="000000"/>
              <w:left w:val="single" w:sz="8" w:space="0" w:color="000000"/>
              <w:bottom w:val="single" w:sz="12" w:space="0" w:color="000000"/>
              <w:right w:val="single" w:sz="8" w:space="0" w:color="auto"/>
            </w:tcBorders>
            <w:shd w:val="clear" w:color="auto" w:fill="auto"/>
          </w:tcPr>
          <w:p w:rsidR="00660C52" w:rsidRPr="008B2338" w:rsidRDefault="00660C52" w:rsidP="002A77B3">
            <w:pPr>
              <w:spacing w:line="360" w:lineRule="auto"/>
            </w:pPr>
          </w:p>
        </w:tc>
        <w:tc>
          <w:tcPr>
            <w:tcW w:w="2336" w:type="dxa"/>
            <w:gridSpan w:val="3"/>
            <w:tcBorders>
              <w:top w:val="single" w:sz="12" w:space="0" w:color="000000"/>
              <w:left w:val="single" w:sz="8" w:space="0" w:color="auto"/>
              <w:bottom w:val="single" w:sz="12" w:space="0" w:color="000000"/>
              <w:right w:val="single" w:sz="12" w:space="0" w:color="000000"/>
            </w:tcBorders>
            <w:shd w:val="clear" w:color="auto" w:fill="auto"/>
          </w:tcPr>
          <w:p w:rsidR="00660C52" w:rsidRPr="008B2338" w:rsidRDefault="00660C52" w:rsidP="002A77B3">
            <w:pPr>
              <w:spacing w:line="360" w:lineRule="auto"/>
              <w:ind w:firstLineChars="400" w:firstLine="840"/>
            </w:pPr>
            <w:r w:rsidRPr="008B2338">
              <w:rPr>
                <w:rFonts w:hint="eastAsia"/>
              </w:rPr>
              <w:t>年</w:t>
            </w:r>
            <w:r w:rsidRPr="008B2338">
              <w:rPr>
                <w:rFonts w:hint="eastAsia"/>
              </w:rPr>
              <w:t xml:space="preserve">   </w:t>
            </w:r>
            <w:r w:rsidRPr="008B2338">
              <w:rPr>
                <w:rFonts w:hint="eastAsia"/>
              </w:rPr>
              <w:t>月</w:t>
            </w:r>
            <w:r w:rsidRPr="008B2338">
              <w:rPr>
                <w:rFonts w:hint="eastAsia"/>
              </w:rPr>
              <w:t xml:space="preserve">   </w:t>
            </w:r>
            <w:r w:rsidRPr="008B2338">
              <w:rPr>
                <w:rFonts w:hint="eastAsia"/>
              </w:rPr>
              <w:t>日</w:t>
            </w:r>
          </w:p>
        </w:tc>
      </w:tr>
      <w:tr w:rsidR="00660C52" w:rsidRPr="008B2338" w:rsidTr="002A77B3">
        <w:trPr>
          <w:trHeight w:val="513"/>
        </w:trPr>
        <w:tc>
          <w:tcPr>
            <w:tcW w:w="419" w:type="dxa"/>
            <w:vMerge w:val="restart"/>
            <w:tcBorders>
              <w:top w:val="single" w:sz="12" w:space="0" w:color="000000"/>
              <w:left w:val="single" w:sz="12" w:space="0" w:color="000000"/>
              <w:right w:val="single" w:sz="12" w:space="0" w:color="000000"/>
            </w:tcBorders>
            <w:shd w:val="clear" w:color="auto" w:fill="auto"/>
          </w:tcPr>
          <w:p w:rsidR="00660C52" w:rsidRPr="008B2338" w:rsidRDefault="00660C52" w:rsidP="002A77B3">
            <w:pPr>
              <w:spacing w:line="360" w:lineRule="auto"/>
            </w:pPr>
          </w:p>
          <w:p w:rsidR="00660C52" w:rsidRPr="008B2338" w:rsidRDefault="00660C52" w:rsidP="002A77B3">
            <w:pPr>
              <w:spacing w:line="360" w:lineRule="auto"/>
            </w:pPr>
          </w:p>
          <w:p w:rsidR="00660C52" w:rsidRPr="008B2338" w:rsidRDefault="00660C52" w:rsidP="002A77B3">
            <w:pPr>
              <w:spacing w:line="360" w:lineRule="auto"/>
            </w:pPr>
            <w:r>
              <w:rPr>
                <w:rFonts w:hint="eastAsia"/>
              </w:rPr>
              <w:t>4</w:t>
            </w:r>
          </w:p>
        </w:tc>
        <w:tc>
          <w:tcPr>
            <w:tcW w:w="1112" w:type="dxa"/>
            <w:vMerge w:val="restart"/>
            <w:tcBorders>
              <w:top w:val="single" w:sz="12" w:space="0" w:color="000000"/>
              <w:left w:val="single" w:sz="12" w:space="0" w:color="000000"/>
              <w:right w:val="single" w:sz="8" w:space="0" w:color="000000"/>
            </w:tcBorders>
            <w:shd w:val="clear" w:color="auto" w:fill="auto"/>
          </w:tcPr>
          <w:p w:rsidR="00660C52" w:rsidRPr="008B2338" w:rsidRDefault="00660C52" w:rsidP="002A77B3">
            <w:pPr>
              <w:spacing w:line="360" w:lineRule="auto"/>
            </w:pPr>
            <w:r w:rsidRPr="008B2338">
              <w:rPr>
                <w:rFonts w:hint="eastAsia"/>
              </w:rPr>
              <w:t xml:space="preserve"> </w:t>
            </w:r>
          </w:p>
          <w:p w:rsidR="00660C52" w:rsidRPr="008B2338" w:rsidRDefault="00660C52" w:rsidP="002A77B3">
            <w:pPr>
              <w:spacing w:line="360" w:lineRule="auto"/>
            </w:pPr>
            <w:r w:rsidRPr="008B2338">
              <w:rPr>
                <w:rFonts w:hint="eastAsia"/>
              </w:rPr>
              <w:t xml:space="preserve">  </w:t>
            </w:r>
            <w:r w:rsidRPr="008B2338">
              <w:rPr>
                <w:rFonts w:hint="eastAsia"/>
              </w:rPr>
              <w:t>企业</w:t>
            </w:r>
          </w:p>
          <w:p w:rsidR="00660C52" w:rsidRPr="008B2338" w:rsidRDefault="00660C52" w:rsidP="002A77B3">
            <w:pPr>
              <w:spacing w:line="360" w:lineRule="auto"/>
            </w:pPr>
            <w:r w:rsidRPr="008B2338">
              <w:rPr>
                <w:rFonts w:hint="eastAsia"/>
              </w:rPr>
              <w:t xml:space="preserve">  </w:t>
            </w:r>
            <w:r w:rsidRPr="008B2338">
              <w:rPr>
                <w:rFonts w:hint="eastAsia"/>
              </w:rPr>
              <w:t>规模</w:t>
            </w:r>
          </w:p>
        </w:tc>
        <w:tc>
          <w:tcPr>
            <w:tcW w:w="3539" w:type="dxa"/>
            <w:gridSpan w:val="3"/>
            <w:tcBorders>
              <w:top w:val="single" w:sz="12" w:space="0" w:color="000000"/>
              <w:left w:val="single" w:sz="8" w:space="0" w:color="000000"/>
            </w:tcBorders>
            <w:shd w:val="clear" w:color="auto" w:fill="auto"/>
          </w:tcPr>
          <w:p w:rsidR="00660C52" w:rsidRPr="008B2338" w:rsidRDefault="00660C52" w:rsidP="002A77B3">
            <w:pPr>
              <w:spacing w:line="360" w:lineRule="auto"/>
            </w:pPr>
            <w:r>
              <w:t>年</w:t>
            </w:r>
            <w:r w:rsidRPr="008B2338">
              <w:t>营业</w:t>
            </w:r>
            <w:r>
              <w:t>收入</w:t>
            </w:r>
          </w:p>
        </w:tc>
        <w:tc>
          <w:tcPr>
            <w:tcW w:w="1868" w:type="dxa"/>
            <w:gridSpan w:val="2"/>
            <w:tcBorders>
              <w:top w:val="single" w:sz="12" w:space="0" w:color="000000"/>
              <w:bottom w:val="single" w:sz="4" w:space="0" w:color="auto"/>
              <w:right w:val="single" w:sz="4" w:space="0" w:color="000000"/>
            </w:tcBorders>
            <w:shd w:val="clear" w:color="auto" w:fill="auto"/>
          </w:tcPr>
          <w:p w:rsidR="00660C52" w:rsidRPr="008B2338" w:rsidRDefault="00660C52" w:rsidP="002A77B3">
            <w:pPr>
              <w:tabs>
                <w:tab w:val="left" w:pos="1874"/>
                <w:tab w:val="right" w:pos="2928"/>
              </w:tabs>
              <w:spacing w:line="360" w:lineRule="auto"/>
              <w:ind w:leftChars="-802" w:left="1403" w:rightChars="-107" w:right="-225" w:hangingChars="1470" w:hanging="3087"/>
            </w:pPr>
            <w:r w:rsidRPr="008B2338">
              <w:rPr>
                <w:rFonts w:hint="eastAsia"/>
              </w:rPr>
              <w:t>1A1AA</w:t>
            </w:r>
            <w:r>
              <w:rPr>
                <w:rFonts w:hint="eastAsia"/>
              </w:rPr>
              <w:t xml:space="preserve">                    </w:t>
            </w:r>
            <w:r>
              <w:t xml:space="preserve">    </w:t>
            </w:r>
            <w:r>
              <w:t>元</w:t>
            </w:r>
          </w:p>
        </w:tc>
        <w:tc>
          <w:tcPr>
            <w:tcW w:w="1108" w:type="dxa"/>
            <w:gridSpan w:val="2"/>
            <w:tcBorders>
              <w:top w:val="single" w:sz="12" w:space="0" w:color="000000"/>
              <w:left w:val="single" w:sz="4" w:space="0" w:color="000000"/>
              <w:right w:val="single" w:sz="4" w:space="0" w:color="auto"/>
            </w:tcBorders>
            <w:shd w:val="clear" w:color="auto" w:fill="auto"/>
          </w:tcPr>
          <w:p w:rsidR="00660C52" w:rsidRPr="008B2338" w:rsidRDefault="00660C52" w:rsidP="002A77B3">
            <w:pPr>
              <w:tabs>
                <w:tab w:val="right" w:pos="575"/>
              </w:tabs>
              <w:spacing w:line="360" w:lineRule="auto"/>
              <w:ind w:leftChars="-774" w:rightChars="15" w:right="31" w:hangingChars="774" w:hanging="1625"/>
              <w:jc w:val="right"/>
            </w:pPr>
            <w:r>
              <w:t>部门</w:t>
            </w:r>
          </w:p>
        </w:tc>
        <w:tc>
          <w:tcPr>
            <w:tcW w:w="1228" w:type="dxa"/>
            <w:tcBorders>
              <w:top w:val="single" w:sz="12" w:space="0" w:color="000000"/>
              <w:left w:val="single" w:sz="4" w:space="0" w:color="000000"/>
              <w:right w:val="single" w:sz="12" w:space="0" w:color="auto"/>
            </w:tcBorders>
            <w:shd w:val="clear" w:color="auto" w:fill="auto"/>
          </w:tcPr>
          <w:p w:rsidR="00660C52" w:rsidRPr="008B2338" w:rsidRDefault="00660C52" w:rsidP="002A77B3">
            <w:pPr>
              <w:spacing w:line="360" w:lineRule="auto"/>
              <w:ind w:leftChars="-774" w:hangingChars="774" w:hanging="1625"/>
            </w:pPr>
          </w:p>
        </w:tc>
      </w:tr>
      <w:tr w:rsidR="00660C52" w:rsidRPr="008B2338" w:rsidTr="002A77B3">
        <w:trPr>
          <w:trHeight w:val="513"/>
        </w:trPr>
        <w:tc>
          <w:tcPr>
            <w:tcW w:w="419" w:type="dxa"/>
            <w:vMerge/>
            <w:tcBorders>
              <w:top w:val="single" w:sz="12" w:space="0" w:color="000000"/>
              <w:left w:val="single" w:sz="12" w:space="0" w:color="000000"/>
              <w:right w:val="single" w:sz="12" w:space="0" w:color="000000"/>
            </w:tcBorders>
            <w:shd w:val="clear" w:color="auto" w:fill="auto"/>
          </w:tcPr>
          <w:p w:rsidR="00660C52" w:rsidRPr="008B2338" w:rsidRDefault="00660C52" w:rsidP="002A77B3">
            <w:pPr>
              <w:spacing w:line="360" w:lineRule="auto"/>
            </w:pPr>
          </w:p>
        </w:tc>
        <w:tc>
          <w:tcPr>
            <w:tcW w:w="1112" w:type="dxa"/>
            <w:vMerge/>
            <w:tcBorders>
              <w:top w:val="single" w:sz="12" w:space="0" w:color="000000"/>
              <w:left w:val="single" w:sz="12" w:space="0" w:color="000000"/>
              <w:right w:val="single" w:sz="8" w:space="0" w:color="000000"/>
            </w:tcBorders>
            <w:shd w:val="clear" w:color="auto" w:fill="auto"/>
          </w:tcPr>
          <w:p w:rsidR="00660C52" w:rsidRPr="008B2338" w:rsidRDefault="00660C52" w:rsidP="002A77B3">
            <w:pPr>
              <w:spacing w:line="360" w:lineRule="auto"/>
            </w:pPr>
          </w:p>
        </w:tc>
        <w:tc>
          <w:tcPr>
            <w:tcW w:w="3539" w:type="dxa"/>
            <w:gridSpan w:val="3"/>
            <w:tcBorders>
              <w:top w:val="single" w:sz="4" w:space="0" w:color="auto"/>
              <w:left w:val="single" w:sz="8" w:space="0" w:color="000000"/>
            </w:tcBorders>
            <w:shd w:val="clear" w:color="auto" w:fill="auto"/>
          </w:tcPr>
          <w:p w:rsidR="00660C52" w:rsidRDefault="00660C52" w:rsidP="002A77B3">
            <w:pPr>
              <w:spacing w:line="360" w:lineRule="auto"/>
            </w:pPr>
            <w:r>
              <w:t>供应</w:t>
            </w:r>
            <w:proofErr w:type="gramStart"/>
            <w:r>
              <w:t>链</w:t>
            </w:r>
            <w:r>
              <w:rPr>
                <w:rFonts w:hint="eastAsia"/>
              </w:rPr>
              <w:t>服务</w:t>
            </w:r>
            <w:proofErr w:type="gramEnd"/>
            <w:r w:rsidRPr="008B2338">
              <w:t>收入占比</w:t>
            </w:r>
            <w:r>
              <w:rPr>
                <w:rFonts w:hint="eastAsia"/>
              </w:rPr>
              <w:t xml:space="preserve"> </w:t>
            </w:r>
          </w:p>
        </w:tc>
        <w:tc>
          <w:tcPr>
            <w:tcW w:w="1868" w:type="dxa"/>
            <w:gridSpan w:val="2"/>
            <w:tcBorders>
              <w:top w:val="single" w:sz="4" w:space="0" w:color="auto"/>
              <w:bottom w:val="single" w:sz="4" w:space="0" w:color="000000"/>
              <w:right w:val="single" w:sz="4" w:space="0" w:color="000000"/>
            </w:tcBorders>
            <w:shd w:val="clear" w:color="auto" w:fill="auto"/>
          </w:tcPr>
          <w:p w:rsidR="00660C52" w:rsidRPr="008B2338" w:rsidRDefault="00660C52" w:rsidP="002A77B3">
            <w:pPr>
              <w:tabs>
                <w:tab w:val="right" w:pos="2928"/>
              </w:tabs>
              <w:spacing w:line="360" w:lineRule="auto"/>
              <w:ind w:leftChars="-774" w:left="1462" w:hangingChars="1470" w:hanging="3087"/>
              <w:jc w:val="right"/>
            </w:pPr>
            <w:r>
              <w:rPr>
                <w:rFonts w:hint="eastAsia"/>
              </w:rPr>
              <w:t>（</w:t>
            </w:r>
            <w:r>
              <w:rPr>
                <w:rFonts w:hint="eastAsia"/>
              </w:rPr>
              <w:t>%</w:t>
            </w:r>
            <w:r>
              <w:rPr>
                <w:rFonts w:hint="eastAsia"/>
              </w:rPr>
              <w:t>）</w:t>
            </w:r>
            <w:r>
              <w:rPr>
                <w:rFonts w:hint="eastAsia"/>
              </w:rPr>
              <w:t xml:space="preserve">                  </w:t>
            </w:r>
            <w:r>
              <w:t xml:space="preserve">  </w:t>
            </w:r>
            <w:r>
              <w:rPr>
                <w:rFonts w:hint="eastAsia"/>
              </w:rPr>
              <w:t>%</w:t>
            </w:r>
          </w:p>
        </w:tc>
        <w:tc>
          <w:tcPr>
            <w:tcW w:w="1108" w:type="dxa"/>
            <w:gridSpan w:val="2"/>
            <w:tcBorders>
              <w:top w:val="single" w:sz="4" w:space="0" w:color="auto"/>
              <w:left w:val="single" w:sz="4" w:space="0" w:color="000000"/>
              <w:right w:val="single" w:sz="4" w:space="0" w:color="auto"/>
            </w:tcBorders>
            <w:shd w:val="clear" w:color="auto" w:fill="auto"/>
          </w:tcPr>
          <w:p w:rsidR="00660C52" w:rsidRPr="008B2338" w:rsidRDefault="00660C52" w:rsidP="002A77B3">
            <w:pPr>
              <w:tabs>
                <w:tab w:val="right" w:pos="575"/>
              </w:tabs>
              <w:spacing w:line="360" w:lineRule="auto"/>
              <w:ind w:leftChars="-774" w:rightChars="15" w:right="31" w:hangingChars="774" w:hanging="1625"/>
              <w:jc w:val="right"/>
            </w:pPr>
            <w:r>
              <w:t>部门</w:t>
            </w:r>
          </w:p>
        </w:tc>
        <w:tc>
          <w:tcPr>
            <w:tcW w:w="1228" w:type="dxa"/>
            <w:tcBorders>
              <w:top w:val="single" w:sz="4" w:space="0" w:color="auto"/>
              <w:left w:val="single" w:sz="4" w:space="0" w:color="000000"/>
              <w:right w:val="single" w:sz="12" w:space="0" w:color="auto"/>
            </w:tcBorders>
            <w:shd w:val="clear" w:color="auto" w:fill="auto"/>
          </w:tcPr>
          <w:p w:rsidR="00660C52" w:rsidRPr="008B2338" w:rsidRDefault="00660C52" w:rsidP="002A77B3">
            <w:pPr>
              <w:spacing w:line="360" w:lineRule="auto"/>
              <w:ind w:leftChars="-774" w:hangingChars="774" w:hanging="1625"/>
            </w:pPr>
          </w:p>
        </w:tc>
      </w:tr>
      <w:tr w:rsidR="00660C52" w:rsidRPr="008B2338" w:rsidTr="002A77B3">
        <w:trPr>
          <w:trHeight w:val="561"/>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36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360" w:lineRule="auto"/>
            </w:pPr>
          </w:p>
        </w:tc>
        <w:tc>
          <w:tcPr>
            <w:tcW w:w="3539" w:type="dxa"/>
            <w:gridSpan w:val="3"/>
            <w:tcBorders>
              <w:top w:val="single" w:sz="4" w:space="0" w:color="000000"/>
              <w:left w:val="single" w:sz="8" w:space="0" w:color="000000"/>
              <w:bottom w:val="single" w:sz="4" w:space="0" w:color="000000"/>
              <w:right w:val="single" w:sz="4" w:space="0" w:color="auto"/>
            </w:tcBorders>
            <w:shd w:val="clear" w:color="auto" w:fill="auto"/>
          </w:tcPr>
          <w:p w:rsidR="00660C52" w:rsidRPr="008B2338" w:rsidRDefault="00660C52" w:rsidP="002A77B3">
            <w:pPr>
              <w:spacing w:line="360" w:lineRule="auto"/>
            </w:pPr>
            <w:r w:rsidRPr="008B2338">
              <w:t>用户数量</w:t>
            </w:r>
            <w:r>
              <w:rPr>
                <w:rFonts w:hint="eastAsia"/>
              </w:rPr>
              <w:t xml:space="preserve"> </w:t>
            </w:r>
            <w:r w:rsidRPr="00744DE5">
              <w:rPr>
                <w:rFonts w:hint="eastAsia"/>
                <w:sz w:val="18"/>
                <w:szCs w:val="18"/>
              </w:rPr>
              <w:t>(</w:t>
            </w:r>
            <w:r w:rsidRPr="00744DE5">
              <w:rPr>
                <w:rFonts w:hint="eastAsia"/>
                <w:sz w:val="18"/>
                <w:szCs w:val="18"/>
              </w:rPr>
              <w:t>平台型</w:t>
            </w:r>
            <w:r w:rsidRPr="00744DE5">
              <w:rPr>
                <w:rFonts w:hint="eastAsia"/>
                <w:sz w:val="18"/>
                <w:szCs w:val="18"/>
              </w:rPr>
              <w:t>)</w:t>
            </w:r>
          </w:p>
        </w:tc>
        <w:tc>
          <w:tcPr>
            <w:tcW w:w="1868" w:type="dxa"/>
            <w:gridSpan w:val="2"/>
            <w:tcBorders>
              <w:top w:val="single" w:sz="4" w:space="0" w:color="000000"/>
              <w:left w:val="single" w:sz="4" w:space="0" w:color="auto"/>
              <w:bottom w:val="single" w:sz="4" w:space="0" w:color="000000"/>
              <w:right w:val="single" w:sz="4" w:space="0" w:color="auto"/>
            </w:tcBorders>
            <w:shd w:val="clear" w:color="auto" w:fill="auto"/>
          </w:tcPr>
          <w:p w:rsidR="00660C52" w:rsidRPr="008B2338" w:rsidRDefault="00660C52" w:rsidP="002A77B3">
            <w:pPr>
              <w:spacing w:line="360" w:lineRule="auto"/>
              <w:ind w:firstLineChars="400" w:firstLine="840"/>
              <w:jc w:val="right"/>
            </w:pPr>
            <w:r>
              <w:rPr>
                <w:rFonts w:hint="eastAsia"/>
              </w:rPr>
              <w:t xml:space="preserve"> </w:t>
            </w:r>
            <w:r>
              <w:t>(</w:t>
            </w:r>
            <w:r>
              <w:t>家</w:t>
            </w:r>
            <w:r>
              <w:rPr>
                <w:rFonts w:hint="eastAsia"/>
              </w:rPr>
              <w:t>)</w:t>
            </w:r>
          </w:p>
        </w:tc>
        <w:tc>
          <w:tcPr>
            <w:tcW w:w="1108" w:type="dxa"/>
            <w:gridSpan w:val="2"/>
            <w:tcBorders>
              <w:top w:val="single" w:sz="4" w:space="0" w:color="000000"/>
              <w:left w:val="single" w:sz="4" w:space="0" w:color="auto"/>
              <w:bottom w:val="single" w:sz="4" w:space="0" w:color="000000"/>
              <w:right w:val="single" w:sz="4" w:space="0" w:color="000000"/>
            </w:tcBorders>
            <w:shd w:val="clear" w:color="auto" w:fill="auto"/>
          </w:tcPr>
          <w:p w:rsidR="00660C52" w:rsidRPr="008B2338" w:rsidRDefault="00660C52" w:rsidP="002A77B3">
            <w:pPr>
              <w:tabs>
                <w:tab w:val="right" w:pos="575"/>
              </w:tabs>
              <w:spacing w:line="360" w:lineRule="auto"/>
              <w:ind w:rightChars="15" w:right="31"/>
              <w:jc w:val="right"/>
            </w:pPr>
            <w:r w:rsidRPr="008B2338">
              <w:t>部门</w:t>
            </w:r>
          </w:p>
        </w:tc>
        <w:tc>
          <w:tcPr>
            <w:tcW w:w="1228" w:type="dxa"/>
            <w:tcBorders>
              <w:left w:val="single" w:sz="4" w:space="0" w:color="000000"/>
              <w:bottom w:val="single" w:sz="4"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rPr>
          <w:trHeight w:val="986"/>
        </w:trPr>
        <w:tc>
          <w:tcPr>
            <w:tcW w:w="419" w:type="dxa"/>
            <w:vMerge/>
            <w:tcBorders>
              <w:left w:val="single" w:sz="12" w:space="0" w:color="000000"/>
              <w:bottom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bottom w:val="single" w:sz="12" w:space="0" w:color="000000"/>
              <w:right w:val="single" w:sz="8" w:space="0" w:color="000000"/>
            </w:tcBorders>
            <w:shd w:val="clear" w:color="auto" w:fill="auto"/>
          </w:tcPr>
          <w:p w:rsidR="00660C52" w:rsidRPr="008B2338" w:rsidRDefault="00660C52" w:rsidP="002A77B3">
            <w:pPr>
              <w:spacing w:line="480" w:lineRule="auto"/>
            </w:pPr>
          </w:p>
        </w:tc>
        <w:tc>
          <w:tcPr>
            <w:tcW w:w="7743" w:type="dxa"/>
            <w:gridSpan w:val="8"/>
            <w:tcBorders>
              <w:top w:val="single" w:sz="4" w:space="0" w:color="000000"/>
              <w:left w:val="single" w:sz="8" w:space="0" w:color="000000"/>
              <w:bottom w:val="single" w:sz="12" w:space="0" w:color="000000"/>
              <w:right w:val="single" w:sz="12" w:space="0" w:color="000000"/>
            </w:tcBorders>
            <w:shd w:val="clear" w:color="auto" w:fill="auto"/>
          </w:tcPr>
          <w:p w:rsidR="00660C52" w:rsidRPr="008B2338" w:rsidRDefault="00660C52" w:rsidP="002A77B3">
            <w:pPr>
              <w:tabs>
                <w:tab w:val="left" w:pos="6402"/>
              </w:tabs>
              <w:spacing w:line="360" w:lineRule="auto"/>
              <w:ind w:firstLineChars="200" w:firstLine="360"/>
              <w:rPr>
                <w:sz w:val="18"/>
                <w:szCs w:val="18"/>
              </w:rPr>
            </w:pPr>
            <w:r w:rsidRPr="008B2338">
              <w:rPr>
                <w:sz w:val="18"/>
                <w:szCs w:val="18"/>
              </w:rPr>
              <w:t>经查验</w:t>
            </w:r>
            <w:r w:rsidRPr="008B2338">
              <w:rPr>
                <w:rFonts w:hint="eastAsia"/>
                <w:sz w:val="18"/>
                <w:szCs w:val="18"/>
              </w:rPr>
              <w:t xml:space="preserve">              </w:t>
            </w:r>
            <w:r w:rsidRPr="008B2338">
              <w:rPr>
                <w:rFonts w:hint="eastAsia"/>
                <w:sz w:val="18"/>
                <w:szCs w:val="18"/>
              </w:rPr>
              <w:t>会计师事务所出具的</w:t>
            </w:r>
            <w:r w:rsidRPr="008B2338">
              <w:rPr>
                <w:rFonts w:hint="eastAsia"/>
                <w:sz w:val="18"/>
                <w:szCs w:val="18"/>
              </w:rPr>
              <w:t xml:space="preserve">    </w:t>
            </w:r>
            <w:r w:rsidRPr="008B2338">
              <w:rPr>
                <w:rFonts w:hint="eastAsia"/>
                <w:sz w:val="18"/>
                <w:szCs w:val="18"/>
              </w:rPr>
              <w:t>年审计报告</w:t>
            </w:r>
            <w:r w:rsidRPr="008B2338">
              <w:rPr>
                <w:rFonts w:hint="eastAsia"/>
                <w:sz w:val="18"/>
                <w:szCs w:val="18"/>
              </w:rPr>
              <w:t xml:space="preserve">            </w:t>
            </w:r>
            <w:r w:rsidRPr="008B2338">
              <w:rPr>
                <w:rFonts w:hint="eastAsia"/>
                <w:sz w:val="18"/>
                <w:szCs w:val="18"/>
              </w:rPr>
              <w:t>号显示，资产</w:t>
            </w:r>
            <w:r w:rsidRPr="008B2338">
              <w:rPr>
                <w:rFonts w:hint="eastAsia"/>
                <w:sz w:val="18"/>
                <w:szCs w:val="18"/>
              </w:rPr>
              <w:t xml:space="preserve">        </w:t>
            </w:r>
            <w:r w:rsidRPr="008B2338">
              <w:rPr>
                <w:rFonts w:hint="eastAsia"/>
                <w:sz w:val="18"/>
                <w:szCs w:val="18"/>
              </w:rPr>
              <w:t>；营业收入</w:t>
            </w:r>
            <w:r w:rsidRPr="008B2338">
              <w:rPr>
                <w:rFonts w:hint="eastAsia"/>
                <w:sz w:val="18"/>
                <w:szCs w:val="18"/>
              </w:rPr>
              <w:t xml:space="preserve">          </w:t>
            </w:r>
            <w:r w:rsidRPr="008B2338">
              <w:rPr>
                <w:rFonts w:hint="eastAsia"/>
                <w:sz w:val="18"/>
                <w:szCs w:val="18"/>
              </w:rPr>
              <w:t>；供应</w:t>
            </w:r>
            <w:proofErr w:type="gramStart"/>
            <w:r w:rsidRPr="008B2338">
              <w:rPr>
                <w:rFonts w:hint="eastAsia"/>
                <w:sz w:val="18"/>
                <w:szCs w:val="18"/>
              </w:rPr>
              <w:t>链收入</w:t>
            </w:r>
            <w:proofErr w:type="gramEnd"/>
            <w:r w:rsidRPr="008B2338">
              <w:rPr>
                <w:rFonts w:hint="eastAsia"/>
                <w:sz w:val="18"/>
                <w:szCs w:val="18"/>
              </w:rPr>
              <w:t xml:space="preserve">        </w:t>
            </w:r>
            <w:r w:rsidRPr="008B2338">
              <w:rPr>
                <w:rFonts w:hint="eastAsia"/>
                <w:sz w:val="18"/>
                <w:szCs w:val="18"/>
              </w:rPr>
              <w:t>；占比</w:t>
            </w:r>
            <w:r w:rsidRPr="008B2338">
              <w:rPr>
                <w:rFonts w:hint="eastAsia"/>
                <w:sz w:val="18"/>
                <w:szCs w:val="18"/>
              </w:rPr>
              <w:t xml:space="preserve">  %</w:t>
            </w:r>
            <w:r w:rsidRPr="008B2338">
              <w:rPr>
                <w:rFonts w:hint="eastAsia"/>
                <w:sz w:val="18"/>
                <w:szCs w:val="18"/>
              </w:rPr>
              <w:t>，注册活跃客户</w:t>
            </w:r>
            <w:r w:rsidRPr="008B2338">
              <w:rPr>
                <w:rFonts w:hint="eastAsia"/>
                <w:sz w:val="18"/>
                <w:szCs w:val="18"/>
              </w:rPr>
              <w:t xml:space="preserve">        </w:t>
            </w:r>
            <w:r w:rsidRPr="008B2338">
              <w:rPr>
                <w:rFonts w:hint="eastAsia"/>
                <w:sz w:val="18"/>
                <w:szCs w:val="18"/>
              </w:rPr>
              <w:t>家</w:t>
            </w:r>
          </w:p>
        </w:tc>
      </w:tr>
      <w:tr w:rsidR="00660C52" w:rsidRPr="008B2338" w:rsidTr="002A77B3">
        <w:trPr>
          <w:trHeight w:val="641"/>
        </w:trPr>
        <w:tc>
          <w:tcPr>
            <w:tcW w:w="419" w:type="dxa"/>
            <w:vMerge w:val="restart"/>
            <w:tcBorders>
              <w:top w:val="single" w:sz="12" w:space="0" w:color="000000"/>
              <w:left w:val="single" w:sz="12" w:space="0" w:color="000000"/>
              <w:right w:val="single" w:sz="12" w:space="0" w:color="000000"/>
            </w:tcBorders>
            <w:shd w:val="clear" w:color="auto" w:fill="auto"/>
          </w:tcPr>
          <w:p w:rsidR="00660C52" w:rsidRPr="008B2338" w:rsidRDefault="00660C52" w:rsidP="002A77B3">
            <w:pPr>
              <w:spacing w:line="480" w:lineRule="auto"/>
            </w:pPr>
          </w:p>
          <w:p w:rsidR="00660C52" w:rsidRPr="008B2338" w:rsidRDefault="00660C52" w:rsidP="002A77B3">
            <w:pPr>
              <w:spacing w:line="480" w:lineRule="auto"/>
            </w:pPr>
          </w:p>
          <w:p w:rsidR="00660C52" w:rsidRPr="008B2338" w:rsidRDefault="00660C52" w:rsidP="002A77B3">
            <w:pPr>
              <w:spacing w:line="480" w:lineRule="auto"/>
            </w:pPr>
            <w:r>
              <w:rPr>
                <w:rFonts w:hint="eastAsia"/>
              </w:rPr>
              <w:t>5</w:t>
            </w:r>
          </w:p>
        </w:tc>
        <w:tc>
          <w:tcPr>
            <w:tcW w:w="1112" w:type="dxa"/>
            <w:vMerge w:val="restart"/>
            <w:tcBorders>
              <w:top w:val="single" w:sz="12" w:space="0" w:color="000000"/>
              <w:left w:val="single" w:sz="12" w:space="0" w:color="000000"/>
              <w:right w:val="single" w:sz="8" w:space="0" w:color="000000"/>
            </w:tcBorders>
            <w:shd w:val="clear" w:color="auto" w:fill="auto"/>
          </w:tcPr>
          <w:p w:rsidR="00660C52" w:rsidRPr="008B2338" w:rsidRDefault="00660C52" w:rsidP="002A77B3">
            <w:pPr>
              <w:spacing w:line="480" w:lineRule="auto"/>
            </w:pPr>
          </w:p>
          <w:p w:rsidR="00660C52" w:rsidRPr="008B2338" w:rsidRDefault="00660C52" w:rsidP="002A77B3">
            <w:pPr>
              <w:spacing w:line="480" w:lineRule="auto"/>
              <w:ind w:firstLineChars="100" w:firstLine="210"/>
            </w:pPr>
          </w:p>
          <w:p w:rsidR="00660C52" w:rsidRPr="008B2338" w:rsidRDefault="00660C52" w:rsidP="002A77B3">
            <w:pPr>
              <w:spacing w:line="480" w:lineRule="auto"/>
              <w:ind w:firstLineChars="100" w:firstLine="210"/>
            </w:pPr>
            <w:r w:rsidRPr="008B2338">
              <w:rPr>
                <w:rFonts w:hint="eastAsia"/>
              </w:rPr>
              <w:t>服务</w:t>
            </w:r>
          </w:p>
          <w:p w:rsidR="00660C52" w:rsidRPr="008B2338" w:rsidRDefault="00660C52" w:rsidP="002A77B3">
            <w:pPr>
              <w:spacing w:line="480" w:lineRule="auto"/>
              <w:ind w:firstLineChars="100" w:firstLine="210"/>
            </w:pPr>
            <w:r w:rsidRPr="008B2338">
              <w:rPr>
                <w:rFonts w:hint="eastAsia"/>
              </w:rPr>
              <w:t>能力</w:t>
            </w:r>
          </w:p>
        </w:tc>
        <w:tc>
          <w:tcPr>
            <w:tcW w:w="3539" w:type="dxa"/>
            <w:gridSpan w:val="3"/>
            <w:tcBorders>
              <w:top w:val="single" w:sz="12" w:space="0" w:color="000000"/>
              <w:left w:val="single" w:sz="8" w:space="0" w:color="000000"/>
              <w:bottom w:val="single" w:sz="4" w:space="0" w:color="000000"/>
              <w:right w:val="single" w:sz="4" w:space="0" w:color="000000"/>
            </w:tcBorders>
            <w:shd w:val="clear" w:color="auto" w:fill="auto"/>
          </w:tcPr>
          <w:p w:rsidR="00660C52" w:rsidRPr="008B2338" w:rsidRDefault="00660C52" w:rsidP="002A77B3">
            <w:pPr>
              <w:spacing w:line="360" w:lineRule="auto"/>
            </w:pPr>
            <w:r w:rsidRPr="008B2338">
              <w:t>供应链管理人才比例</w:t>
            </w:r>
          </w:p>
        </w:tc>
        <w:tc>
          <w:tcPr>
            <w:tcW w:w="1868" w:type="dxa"/>
            <w:gridSpan w:val="2"/>
            <w:tcBorders>
              <w:top w:val="single" w:sz="12"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jc w:val="right"/>
            </w:pPr>
            <w:r>
              <w:rPr>
                <w:rFonts w:hint="eastAsia"/>
              </w:rPr>
              <w:t>%</w:t>
            </w:r>
          </w:p>
        </w:tc>
        <w:tc>
          <w:tcPr>
            <w:tcW w:w="1108" w:type="dxa"/>
            <w:gridSpan w:val="2"/>
            <w:tcBorders>
              <w:top w:val="single" w:sz="12"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ind w:rightChars="15" w:right="31"/>
              <w:jc w:val="right"/>
            </w:pPr>
            <w:r w:rsidRPr="008B2338">
              <w:t>部门</w:t>
            </w:r>
          </w:p>
        </w:tc>
        <w:tc>
          <w:tcPr>
            <w:tcW w:w="1228" w:type="dxa"/>
            <w:tcBorders>
              <w:top w:val="single" w:sz="12"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rPr>
          <w:trHeight w:val="630"/>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480" w:lineRule="auto"/>
            </w:pPr>
          </w:p>
        </w:tc>
        <w:tc>
          <w:tcPr>
            <w:tcW w:w="3539" w:type="dxa"/>
            <w:gridSpan w:val="3"/>
            <w:tcBorders>
              <w:top w:val="single" w:sz="4" w:space="0" w:color="000000"/>
              <w:left w:val="single" w:sz="8" w:space="0" w:color="000000"/>
              <w:bottom w:val="single" w:sz="4" w:space="0" w:color="000000"/>
            </w:tcBorders>
            <w:shd w:val="clear" w:color="auto" w:fill="auto"/>
          </w:tcPr>
          <w:p w:rsidR="00660C52" w:rsidRPr="008B2338" w:rsidRDefault="00660C52" w:rsidP="002A77B3">
            <w:pPr>
              <w:spacing w:line="360" w:lineRule="auto"/>
            </w:pPr>
            <w:r w:rsidRPr="008B2338">
              <w:t>平台化运营比例</w:t>
            </w:r>
          </w:p>
        </w:tc>
        <w:tc>
          <w:tcPr>
            <w:tcW w:w="1868" w:type="dxa"/>
            <w:gridSpan w:val="2"/>
            <w:tcBorders>
              <w:top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jc w:val="right"/>
            </w:pPr>
            <w:r>
              <w:rPr>
                <w:rFonts w:hint="eastAsia"/>
              </w:rPr>
              <w:t>%</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ind w:rightChars="15" w:right="31"/>
              <w:jc w:val="right"/>
            </w:pPr>
            <w:r w:rsidRPr="008B2338">
              <w:t>部门</w:t>
            </w:r>
          </w:p>
        </w:tc>
        <w:tc>
          <w:tcPr>
            <w:tcW w:w="1228" w:type="dxa"/>
            <w:tcBorders>
              <w:top w:val="single" w:sz="4"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rPr>
          <w:trHeight w:val="652"/>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480" w:lineRule="auto"/>
            </w:pPr>
          </w:p>
        </w:tc>
        <w:tc>
          <w:tcPr>
            <w:tcW w:w="3539" w:type="dxa"/>
            <w:gridSpan w:val="3"/>
            <w:tcBorders>
              <w:top w:val="single" w:sz="4" w:space="0" w:color="000000"/>
              <w:left w:val="single" w:sz="8" w:space="0" w:color="000000"/>
              <w:bottom w:val="single" w:sz="4" w:space="0" w:color="000000"/>
            </w:tcBorders>
            <w:shd w:val="clear" w:color="auto" w:fill="auto"/>
          </w:tcPr>
          <w:p w:rsidR="00660C52" w:rsidRPr="008B2338" w:rsidRDefault="00660C52" w:rsidP="002A77B3">
            <w:pPr>
              <w:spacing w:line="360" w:lineRule="auto"/>
            </w:pPr>
            <w:r w:rsidRPr="008B2338">
              <w:t>供应</w:t>
            </w:r>
            <w:proofErr w:type="gramStart"/>
            <w:r w:rsidRPr="008B2338">
              <w:t>链方案</w:t>
            </w:r>
            <w:proofErr w:type="gramEnd"/>
            <w:r w:rsidRPr="008B2338">
              <w:t>优化能力</w:t>
            </w:r>
            <w:r w:rsidRPr="00C91BF3">
              <w:rPr>
                <w:rFonts w:hint="eastAsia"/>
                <w:sz w:val="18"/>
                <w:szCs w:val="18"/>
              </w:rPr>
              <w:t>（制造</w:t>
            </w:r>
            <w:r>
              <w:rPr>
                <w:rFonts w:hint="eastAsia"/>
                <w:sz w:val="18"/>
                <w:szCs w:val="18"/>
              </w:rPr>
              <w:t>、商贸型</w:t>
            </w:r>
            <w:r w:rsidRPr="00C91BF3">
              <w:rPr>
                <w:rFonts w:hint="eastAsia"/>
                <w:sz w:val="18"/>
                <w:szCs w:val="18"/>
              </w:rPr>
              <w:t>）</w:t>
            </w:r>
          </w:p>
        </w:tc>
        <w:tc>
          <w:tcPr>
            <w:tcW w:w="1868" w:type="dxa"/>
            <w:gridSpan w:val="2"/>
            <w:tcBorders>
              <w:top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ind w:rightChars="-40" w:right="-84"/>
              <w:jc w:val="right"/>
            </w:pPr>
            <w:r>
              <w:rPr>
                <w:rFonts w:hint="eastAsia"/>
              </w:rPr>
              <w:t xml:space="preserve"> </w:t>
            </w:r>
            <w:r>
              <w:t xml:space="preserve"> </w:t>
            </w:r>
            <w:r>
              <w:rPr>
                <w:rFonts w:hint="eastAsia"/>
              </w:rPr>
              <w:t>（份）</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ind w:rightChars="15" w:right="31"/>
              <w:jc w:val="right"/>
            </w:pPr>
            <w:r w:rsidRPr="008B2338">
              <w:t>部门</w:t>
            </w:r>
          </w:p>
        </w:tc>
        <w:tc>
          <w:tcPr>
            <w:tcW w:w="1228" w:type="dxa"/>
            <w:tcBorders>
              <w:top w:val="single" w:sz="4"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rPr>
          <w:trHeight w:val="652"/>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480" w:lineRule="auto"/>
            </w:pPr>
          </w:p>
        </w:tc>
        <w:tc>
          <w:tcPr>
            <w:tcW w:w="3539" w:type="dxa"/>
            <w:gridSpan w:val="3"/>
            <w:tcBorders>
              <w:top w:val="single" w:sz="4" w:space="0" w:color="000000"/>
              <w:left w:val="single" w:sz="8" w:space="0" w:color="000000"/>
              <w:bottom w:val="single" w:sz="4" w:space="0" w:color="000000"/>
            </w:tcBorders>
            <w:shd w:val="clear" w:color="auto" w:fill="auto"/>
          </w:tcPr>
          <w:p w:rsidR="00660C52" w:rsidRPr="008B2338" w:rsidRDefault="00660C52" w:rsidP="002A77B3">
            <w:pPr>
              <w:spacing w:line="360" w:lineRule="auto"/>
            </w:pPr>
            <w:r>
              <w:t>供应</w:t>
            </w:r>
            <w:proofErr w:type="gramStart"/>
            <w:r>
              <w:t>链组织</w:t>
            </w:r>
            <w:proofErr w:type="gramEnd"/>
            <w:r>
              <w:t>优化能力</w:t>
            </w:r>
            <w:r>
              <w:rPr>
                <w:rFonts w:hint="eastAsia"/>
              </w:rPr>
              <w:t xml:space="preserve"> </w:t>
            </w:r>
            <w:r w:rsidRPr="00C91BF3">
              <w:rPr>
                <w:rFonts w:hint="eastAsia"/>
                <w:sz w:val="18"/>
                <w:szCs w:val="18"/>
              </w:rPr>
              <w:t>（</w:t>
            </w:r>
            <w:r>
              <w:rPr>
                <w:rFonts w:hint="eastAsia"/>
                <w:sz w:val="18"/>
                <w:szCs w:val="18"/>
              </w:rPr>
              <w:t>平台型</w:t>
            </w:r>
            <w:r w:rsidRPr="00C91BF3">
              <w:rPr>
                <w:rFonts w:hint="eastAsia"/>
                <w:sz w:val="18"/>
                <w:szCs w:val="18"/>
              </w:rPr>
              <w:t>）</w:t>
            </w:r>
          </w:p>
        </w:tc>
        <w:tc>
          <w:tcPr>
            <w:tcW w:w="1868" w:type="dxa"/>
            <w:gridSpan w:val="2"/>
            <w:tcBorders>
              <w:top w:val="single" w:sz="4" w:space="0" w:color="000000"/>
              <w:bottom w:val="single" w:sz="4" w:space="0" w:color="000000"/>
              <w:right w:val="single" w:sz="4" w:space="0" w:color="000000"/>
            </w:tcBorders>
            <w:shd w:val="clear" w:color="auto" w:fill="auto"/>
          </w:tcPr>
          <w:p w:rsidR="00660C52" w:rsidRDefault="00660C52" w:rsidP="002A77B3">
            <w:pPr>
              <w:spacing w:line="360" w:lineRule="auto"/>
              <w:ind w:rightChars="-40" w:right="-84"/>
              <w:jc w:val="right"/>
            </w:pPr>
            <w:r>
              <w:rPr>
                <w:rFonts w:hint="eastAsia"/>
              </w:rPr>
              <w:t>（份）</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360" w:lineRule="auto"/>
              <w:ind w:rightChars="15" w:right="31" w:firstLineChars="200" w:firstLine="420"/>
              <w:jc w:val="right"/>
            </w:pPr>
            <w:r>
              <w:rPr>
                <w:rFonts w:hint="eastAsia"/>
              </w:rPr>
              <w:t>部门</w:t>
            </w:r>
          </w:p>
        </w:tc>
        <w:tc>
          <w:tcPr>
            <w:tcW w:w="1228" w:type="dxa"/>
            <w:tcBorders>
              <w:top w:val="single" w:sz="4"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360" w:lineRule="auto"/>
            </w:pPr>
          </w:p>
        </w:tc>
      </w:tr>
      <w:tr w:rsidR="00660C52" w:rsidRPr="008B2338" w:rsidTr="002A77B3">
        <w:trPr>
          <w:trHeight w:val="1103"/>
        </w:trPr>
        <w:tc>
          <w:tcPr>
            <w:tcW w:w="419" w:type="dxa"/>
            <w:vMerge/>
            <w:tcBorders>
              <w:left w:val="single" w:sz="12" w:space="0" w:color="000000"/>
              <w:bottom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bottom w:val="single" w:sz="12" w:space="0" w:color="000000"/>
              <w:right w:val="single" w:sz="8" w:space="0" w:color="000000"/>
            </w:tcBorders>
            <w:shd w:val="clear" w:color="auto" w:fill="auto"/>
          </w:tcPr>
          <w:p w:rsidR="00660C52" w:rsidRPr="008B2338" w:rsidRDefault="00660C52" w:rsidP="002A77B3">
            <w:pPr>
              <w:spacing w:line="480" w:lineRule="auto"/>
            </w:pPr>
          </w:p>
        </w:tc>
        <w:tc>
          <w:tcPr>
            <w:tcW w:w="7743" w:type="dxa"/>
            <w:gridSpan w:val="8"/>
            <w:tcBorders>
              <w:top w:val="single" w:sz="4" w:space="0" w:color="000000"/>
              <w:left w:val="single" w:sz="8" w:space="0" w:color="000000"/>
              <w:bottom w:val="single" w:sz="12" w:space="0" w:color="000000"/>
              <w:right w:val="single" w:sz="12" w:space="0" w:color="000000"/>
            </w:tcBorders>
            <w:shd w:val="clear" w:color="auto" w:fill="auto"/>
          </w:tcPr>
          <w:p w:rsidR="00660C52" w:rsidRPr="008B2338" w:rsidRDefault="00660C52" w:rsidP="002A77B3">
            <w:pPr>
              <w:ind w:firstLineChars="200" w:firstLine="360"/>
              <w:rPr>
                <w:sz w:val="18"/>
                <w:szCs w:val="18"/>
              </w:rPr>
            </w:pPr>
            <w:r w:rsidRPr="008B2338">
              <w:rPr>
                <w:sz w:val="18"/>
                <w:szCs w:val="18"/>
              </w:rPr>
              <w:t>依据企业提供资料</w:t>
            </w:r>
            <w:r w:rsidRPr="008B2338">
              <w:rPr>
                <w:rFonts w:hint="eastAsia"/>
                <w:sz w:val="18"/>
                <w:szCs w:val="18"/>
              </w:rPr>
              <w:t>，</w:t>
            </w:r>
            <w:r w:rsidRPr="008B2338">
              <w:rPr>
                <w:sz w:val="18"/>
                <w:szCs w:val="18"/>
              </w:rPr>
              <w:t>公司员工</w:t>
            </w:r>
            <w:r w:rsidRPr="008B2338">
              <w:rPr>
                <w:rFonts w:hint="eastAsia"/>
                <w:sz w:val="18"/>
                <w:szCs w:val="18"/>
              </w:rPr>
              <w:t xml:space="preserve">      </w:t>
            </w:r>
            <w:r w:rsidRPr="008B2338">
              <w:rPr>
                <w:rFonts w:hint="eastAsia"/>
                <w:sz w:val="18"/>
                <w:szCs w:val="18"/>
              </w:rPr>
              <w:t>人；管理人员</w:t>
            </w:r>
            <w:r w:rsidRPr="008B2338">
              <w:rPr>
                <w:rFonts w:hint="eastAsia"/>
                <w:sz w:val="18"/>
                <w:szCs w:val="18"/>
              </w:rPr>
              <w:t xml:space="preserve">      </w:t>
            </w:r>
            <w:r w:rsidRPr="008B2338">
              <w:rPr>
                <w:rFonts w:hint="eastAsia"/>
                <w:sz w:val="18"/>
                <w:szCs w:val="18"/>
              </w:rPr>
              <w:t>人；供应链管理人员</w:t>
            </w:r>
            <w:r w:rsidRPr="008B2338">
              <w:rPr>
                <w:rFonts w:hint="eastAsia"/>
                <w:sz w:val="18"/>
                <w:szCs w:val="18"/>
              </w:rPr>
              <w:t xml:space="preserve">    </w:t>
            </w:r>
            <w:r w:rsidRPr="008B2338">
              <w:rPr>
                <w:rFonts w:hint="eastAsia"/>
                <w:sz w:val="18"/>
                <w:szCs w:val="18"/>
              </w:rPr>
              <w:t>人，查验企业提供的业务合同</w:t>
            </w:r>
            <w:r w:rsidRPr="008B2338">
              <w:rPr>
                <w:rFonts w:hint="eastAsia"/>
                <w:sz w:val="18"/>
                <w:szCs w:val="18"/>
              </w:rPr>
              <w:t xml:space="preserve">    </w:t>
            </w:r>
            <w:r w:rsidRPr="008B2338">
              <w:rPr>
                <w:rFonts w:hint="eastAsia"/>
                <w:sz w:val="18"/>
                <w:szCs w:val="18"/>
              </w:rPr>
              <w:t>份，线上业务规模</w:t>
            </w:r>
            <w:r w:rsidRPr="008B2338">
              <w:rPr>
                <w:rFonts w:hint="eastAsia"/>
                <w:sz w:val="18"/>
                <w:szCs w:val="18"/>
              </w:rPr>
              <w:t xml:space="preserve">    </w:t>
            </w:r>
            <w:r w:rsidRPr="008B2338">
              <w:rPr>
                <w:rFonts w:hint="eastAsia"/>
                <w:sz w:val="18"/>
                <w:szCs w:val="18"/>
              </w:rPr>
              <w:t>万元，涉及企业合同、订单、结算、统计、运营、调度、销售等，查验企业提供的已实施或正在实施的供应</w:t>
            </w:r>
            <w:proofErr w:type="gramStart"/>
            <w:r w:rsidRPr="008B2338">
              <w:rPr>
                <w:rFonts w:hint="eastAsia"/>
                <w:sz w:val="18"/>
                <w:szCs w:val="18"/>
              </w:rPr>
              <w:t>链服务</w:t>
            </w:r>
            <w:proofErr w:type="gramEnd"/>
            <w:r w:rsidRPr="008B2338">
              <w:rPr>
                <w:rFonts w:hint="eastAsia"/>
                <w:sz w:val="18"/>
                <w:szCs w:val="18"/>
              </w:rPr>
              <w:t>方案</w:t>
            </w:r>
            <w:r w:rsidRPr="008B2338">
              <w:rPr>
                <w:rFonts w:hint="eastAsia"/>
                <w:sz w:val="18"/>
                <w:szCs w:val="18"/>
              </w:rPr>
              <w:t xml:space="preserve">      </w:t>
            </w:r>
            <w:r w:rsidRPr="008B2338">
              <w:rPr>
                <w:rFonts w:hint="eastAsia"/>
                <w:sz w:val="18"/>
                <w:szCs w:val="18"/>
              </w:rPr>
              <w:t>份。</w:t>
            </w:r>
          </w:p>
        </w:tc>
      </w:tr>
      <w:tr w:rsidR="00660C52" w:rsidRPr="008B2338" w:rsidTr="002A77B3">
        <w:trPr>
          <w:trHeight w:val="600"/>
        </w:trPr>
        <w:tc>
          <w:tcPr>
            <w:tcW w:w="419" w:type="dxa"/>
            <w:vMerge w:val="restart"/>
            <w:tcBorders>
              <w:top w:val="single" w:sz="12" w:space="0" w:color="000000"/>
              <w:left w:val="single" w:sz="12" w:space="0" w:color="000000"/>
              <w:right w:val="single" w:sz="12" w:space="0" w:color="000000"/>
            </w:tcBorders>
            <w:shd w:val="clear" w:color="auto" w:fill="auto"/>
          </w:tcPr>
          <w:p w:rsidR="00660C52" w:rsidRDefault="00660C52" w:rsidP="002A77B3">
            <w:pPr>
              <w:spacing w:line="480" w:lineRule="auto"/>
            </w:pPr>
          </w:p>
          <w:p w:rsidR="00660C52" w:rsidRPr="008B2338" w:rsidRDefault="00660C52" w:rsidP="002A77B3">
            <w:pPr>
              <w:spacing w:line="480" w:lineRule="auto"/>
            </w:pPr>
            <w:r>
              <w:rPr>
                <w:rFonts w:hint="eastAsia"/>
              </w:rPr>
              <w:t>6</w:t>
            </w:r>
          </w:p>
        </w:tc>
        <w:tc>
          <w:tcPr>
            <w:tcW w:w="1112" w:type="dxa"/>
            <w:vMerge w:val="restart"/>
            <w:tcBorders>
              <w:top w:val="single" w:sz="12" w:space="0" w:color="000000"/>
              <w:left w:val="single" w:sz="12" w:space="0" w:color="000000"/>
              <w:right w:val="single" w:sz="8" w:space="0" w:color="000000"/>
            </w:tcBorders>
            <w:shd w:val="clear" w:color="auto" w:fill="auto"/>
          </w:tcPr>
          <w:p w:rsidR="00660C52" w:rsidRPr="008B2338" w:rsidRDefault="00660C52" w:rsidP="002A77B3">
            <w:pPr>
              <w:spacing w:line="480" w:lineRule="auto"/>
            </w:pPr>
          </w:p>
          <w:p w:rsidR="00660C52" w:rsidRPr="008B2338" w:rsidRDefault="00660C52" w:rsidP="002A77B3">
            <w:pPr>
              <w:spacing w:line="480" w:lineRule="auto"/>
              <w:jc w:val="center"/>
            </w:pPr>
            <w:r w:rsidRPr="008B2338">
              <w:rPr>
                <w:rFonts w:hint="eastAsia"/>
              </w:rPr>
              <w:t>绿色服</w:t>
            </w:r>
          </w:p>
          <w:p w:rsidR="00660C52" w:rsidRPr="008B2338" w:rsidRDefault="00660C52" w:rsidP="002A77B3">
            <w:pPr>
              <w:spacing w:line="480" w:lineRule="auto"/>
              <w:jc w:val="center"/>
            </w:pPr>
            <w:proofErr w:type="gramStart"/>
            <w:r w:rsidRPr="008B2338">
              <w:rPr>
                <w:rFonts w:hint="eastAsia"/>
              </w:rPr>
              <w:t>务</w:t>
            </w:r>
            <w:proofErr w:type="gramEnd"/>
            <w:r w:rsidRPr="008B2338">
              <w:rPr>
                <w:rFonts w:hint="eastAsia"/>
              </w:rPr>
              <w:t>水平</w:t>
            </w:r>
          </w:p>
        </w:tc>
        <w:tc>
          <w:tcPr>
            <w:tcW w:w="3539" w:type="dxa"/>
            <w:gridSpan w:val="3"/>
            <w:tcBorders>
              <w:top w:val="single" w:sz="12" w:space="0" w:color="000000"/>
              <w:left w:val="single" w:sz="8" w:space="0" w:color="000000"/>
              <w:bottom w:val="single" w:sz="4" w:space="0" w:color="000000"/>
            </w:tcBorders>
            <w:shd w:val="clear" w:color="auto" w:fill="auto"/>
          </w:tcPr>
          <w:p w:rsidR="00660C52" w:rsidRPr="008B2338" w:rsidRDefault="00660C52" w:rsidP="002A77B3">
            <w:pPr>
              <w:spacing w:line="480" w:lineRule="auto"/>
            </w:pPr>
            <w:r>
              <w:t>制定</w:t>
            </w:r>
            <w:r w:rsidRPr="008B2338">
              <w:t>绿色服务年度目标</w:t>
            </w:r>
          </w:p>
        </w:tc>
        <w:tc>
          <w:tcPr>
            <w:tcW w:w="1868" w:type="dxa"/>
            <w:gridSpan w:val="2"/>
            <w:tcBorders>
              <w:top w:val="single" w:sz="12"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40" w:right="-84"/>
              <w:jc w:val="right"/>
            </w:pPr>
            <w:r>
              <w:rPr>
                <w:rFonts w:hint="eastAsia"/>
              </w:rPr>
              <w:t>（项）</w:t>
            </w:r>
          </w:p>
        </w:tc>
        <w:tc>
          <w:tcPr>
            <w:tcW w:w="1108" w:type="dxa"/>
            <w:gridSpan w:val="2"/>
            <w:tcBorders>
              <w:top w:val="single" w:sz="12"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480" w:lineRule="auto"/>
              <w:ind w:firstLineChars="203" w:firstLine="426"/>
            </w:pPr>
            <w:r w:rsidRPr="008B2338">
              <w:t>部门</w:t>
            </w:r>
          </w:p>
        </w:tc>
        <w:tc>
          <w:tcPr>
            <w:tcW w:w="1228" w:type="dxa"/>
            <w:tcBorders>
              <w:top w:val="single" w:sz="12"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480" w:lineRule="auto"/>
            </w:pPr>
          </w:p>
        </w:tc>
      </w:tr>
      <w:tr w:rsidR="00660C52" w:rsidRPr="008B2338" w:rsidTr="002A77B3">
        <w:trPr>
          <w:trHeight w:val="600"/>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480" w:lineRule="auto"/>
            </w:pPr>
          </w:p>
        </w:tc>
        <w:tc>
          <w:tcPr>
            <w:tcW w:w="3539" w:type="dxa"/>
            <w:gridSpan w:val="3"/>
            <w:tcBorders>
              <w:top w:val="single" w:sz="4" w:space="0" w:color="000000"/>
              <w:left w:val="single" w:sz="8" w:space="0" w:color="000000"/>
              <w:bottom w:val="single" w:sz="4" w:space="0" w:color="000000"/>
            </w:tcBorders>
            <w:shd w:val="clear" w:color="auto" w:fill="auto"/>
          </w:tcPr>
          <w:p w:rsidR="00660C52" w:rsidRPr="008B2338" w:rsidRDefault="00660C52" w:rsidP="002A77B3">
            <w:pPr>
              <w:spacing w:line="480" w:lineRule="auto"/>
            </w:pPr>
            <w:r>
              <w:t>构建</w:t>
            </w:r>
            <w:r w:rsidRPr="008B2338">
              <w:t>绿色服务管理体系</w:t>
            </w:r>
          </w:p>
        </w:tc>
        <w:tc>
          <w:tcPr>
            <w:tcW w:w="1868" w:type="dxa"/>
            <w:gridSpan w:val="2"/>
            <w:tcBorders>
              <w:top w:val="single" w:sz="4"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40" w:right="-84"/>
              <w:jc w:val="right"/>
            </w:pPr>
            <w:r>
              <w:rPr>
                <w:rFonts w:hint="eastAsia"/>
              </w:rPr>
              <w:t>（项）</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15" w:right="31"/>
              <w:jc w:val="right"/>
            </w:pPr>
            <w:r w:rsidRPr="008B2338">
              <w:t>部门</w:t>
            </w:r>
          </w:p>
        </w:tc>
        <w:tc>
          <w:tcPr>
            <w:tcW w:w="1228" w:type="dxa"/>
            <w:tcBorders>
              <w:top w:val="single" w:sz="4"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480" w:lineRule="auto"/>
            </w:pPr>
          </w:p>
        </w:tc>
      </w:tr>
      <w:tr w:rsidR="00660C52" w:rsidRPr="008B2338" w:rsidTr="002A77B3">
        <w:trPr>
          <w:trHeight w:val="1009"/>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480" w:lineRule="auto"/>
            </w:pPr>
          </w:p>
        </w:tc>
        <w:tc>
          <w:tcPr>
            <w:tcW w:w="7743" w:type="dxa"/>
            <w:gridSpan w:val="8"/>
            <w:tcBorders>
              <w:top w:val="single" w:sz="4" w:space="0" w:color="000000"/>
              <w:left w:val="single" w:sz="8" w:space="0" w:color="000000"/>
              <w:right w:val="single" w:sz="12" w:space="0" w:color="000000"/>
            </w:tcBorders>
            <w:shd w:val="clear" w:color="auto" w:fill="auto"/>
          </w:tcPr>
          <w:p w:rsidR="00660C52" w:rsidRPr="008B2338" w:rsidRDefault="00660C52" w:rsidP="002A77B3">
            <w:pPr>
              <w:spacing w:before="100" w:beforeAutospacing="1" w:after="100" w:afterAutospacing="1"/>
              <w:ind w:firstLineChars="200" w:firstLine="360"/>
              <w:rPr>
                <w:sz w:val="18"/>
                <w:szCs w:val="18"/>
              </w:rPr>
            </w:pPr>
            <w:r w:rsidRPr="008B2338">
              <w:rPr>
                <w:rFonts w:hint="eastAsia"/>
                <w:sz w:val="18"/>
                <w:szCs w:val="18"/>
              </w:rPr>
              <w:t>查验企业提供的年度计划（战略、规划），其中涉及企业的采购、生产、贸易、管理、物流等环节中有节能减排、降耗提产、提质增效的举措，已落实</w:t>
            </w:r>
            <w:r w:rsidRPr="008B2338">
              <w:rPr>
                <w:rFonts w:hint="eastAsia"/>
                <w:sz w:val="18"/>
                <w:szCs w:val="18"/>
              </w:rPr>
              <w:t xml:space="preserve">   </w:t>
            </w:r>
            <w:r w:rsidRPr="008B2338">
              <w:rPr>
                <w:rFonts w:hint="eastAsia"/>
                <w:sz w:val="18"/>
                <w:szCs w:val="18"/>
              </w:rPr>
              <w:t>项，同时查验企业在办公、运营、管理、营销、物流、企业文化等方面有成体系的绿色管理制度</w:t>
            </w:r>
            <w:r w:rsidRPr="008B2338">
              <w:rPr>
                <w:rFonts w:hint="eastAsia"/>
                <w:sz w:val="18"/>
                <w:szCs w:val="18"/>
              </w:rPr>
              <w:t xml:space="preserve">      </w:t>
            </w:r>
            <w:r w:rsidRPr="008B2338">
              <w:rPr>
                <w:rFonts w:hint="eastAsia"/>
                <w:sz w:val="18"/>
                <w:szCs w:val="18"/>
              </w:rPr>
              <w:t>项。</w:t>
            </w:r>
          </w:p>
        </w:tc>
      </w:tr>
      <w:tr w:rsidR="00660C52" w:rsidRPr="008B2338" w:rsidTr="002A77B3">
        <w:trPr>
          <w:trHeight w:val="570"/>
        </w:trPr>
        <w:tc>
          <w:tcPr>
            <w:tcW w:w="419" w:type="dxa"/>
            <w:vMerge w:val="restart"/>
            <w:tcBorders>
              <w:top w:val="single" w:sz="12" w:space="0" w:color="000000"/>
              <w:left w:val="single" w:sz="12" w:space="0" w:color="000000"/>
              <w:right w:val="single" w:sz="12" w:space="0" w:color="000000"/>
            </w:tcBorders>
            <w:shd w:val="clear" w:color="auto" w:fill="auto"/>
          </w:tcPr>
          <w:p w:rsidR="00660C52" w:rsidRPr="008B2338" w:rsidRDefault="00660C52" w:rsidP="002A77B3">
            <w:pPr>
              <w:spacing w:line="480" w:lineRule="auto"/>
            </w:pPr>
          </w:p>
          <w:p w:rsidR="00660C52" w:rsidRPr="008B2338" w:rsidRDefault="00660C52" w:rsidP="002A77B3">
            <w:pPr>
              <w:spacing w:line="480" w:lineRule="auto"/>
            </w:pPr>
            <w:r>
              <w:rPr>
                <w:rFonts w:hint="eastAsia"/>
              </w:rPr>
              <w:t>7</w:t>
            </w:r>
          </w:p>
        </w:tc>
        <w:tc>
          <w:tcPr>
            <w:tcW w:w="1112" w:type="dxa"/>
            <w:vMerge w:val="restart"/>
            <w:tcBorders>
              <w:top w:val="single" w:sz="12" w:space="0" w:color="000000"/>
              <w:left w:val="single" w:sz="12" w:space="0" w:color="000000"/>
              <w:right w:val="single" w:sz="8" w:space="0" w:color="000000"/>
            </w:tcBorders>
            <w:shd w:val="clear" w:color="auto" w:fill="auto"/>
          </w:tcPr>
          <w:p w:rsidR="00660C52" w:rsidRPr="008B2338" w:rsidRDefault="00660C52" w:rsidP="002A77B3">
            <w:pPr>
              <w:spacing w:line="480" w:lineRule="auto"/>
              <w:jc w:val="center"/>
            </w:pPr>
          </w:p>
          <w:p w:rsidR="00660C52" w:rsidRPr="008B2338" w:rsidRDefault="00660C52" w:rsidP="002A77B3">
            <w:pPr>
              <w:spacing w:line="480" w:lineRule="auto"/>
              <w:jc w:val="center"/>
            </w:pPr>
            <w:r w:rsidRPr="008B2338">
              <w:t>协同化</w:t>
            </w:r>
          </w:p>
          <w:p w:rsidR="00660C52" w:rsidRPr="008B2338" w:rsidRDefault="00660C52" w:rsidP="002A77B3">
            <w:pPr>
              <w:spacing w:line="480" w:lineRule="auto"/>
              <w:ind w:firstLineChars="100" w:firstLine="210"/>
            </w:pPr>
            <w:r w:rsidRPr="008B2338">
              <w:rPr>
                <w:rFonts w:hint="eastAsia"/>
              </w:rPr>
              <w:t>能力</w:t>
            </w:r>
          </w:p>
        </w:tc>
        <w:tc>
          <w:tcPr>
            <w:tcW w:w="3539" w:type="dxa"/>
            <w:gridSpan w:val="3"/>
            <w:tcBorders>
              <w:top w:val="single" w:sz="12" w:space="0" w:color="000000"/>
              <w:left w:val="single" w:sz="8" w:space="0" w:color="000000"/>
              <w:bottom w:val="single" w:sz="4" w:space="0" w:color="000000"/>
            </w:tcBorders>
            <w:shd w:val="clear" w:color="auto" w:fill="auto"/>
          </w:tcPr>
          <w:p w:rsidR="00660C52" w:rsidRPr="008B2338" w:rsidRDefault="00660C52" w:rsidP="002A77B3">
            <w:pPr>
              <w:spacing w:line="480" w:lineRule="auto"/>
            </w:pPr>
            <w:r w:rsidRPr="008B2338">
              <w:t>服务要素实现共享</w:t>
            </w:r>
          </w:p>
        </w:tc>
        <w:tc>
          <w:tcPr>
            <w:tcW w:w="1868" w:type="dxa"/>
            <w:gridSpan w:val="2"/>
            <w:tcBorders>
              <w:top w:val="single" w:sz="12"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40" w:right="-84"/>
              <w:jc w:val="right"/>
            </w:pPr>
            <w:r>
              <w:rPr>
                <w:rFonts w:hint="eastAsia"/>
              </w:rPr>
              <w:t>（项）</w:t>
            </w:r>
          </w:p>
        </w:tc>
        <w:tc>
          <w:tcPr>
            <w:tcW w:w="1108" w:type="dxa"/>
            <w:gridSpan w:val="2"/>
            <w:tcBorders>
              <w:top w:val="single" w:sz="12"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51" w:right="-107"/>
            </w:pPr>
            <w:r w:rsidRPr="008B2338">
              <w:rPr>
                <w:rFonts w:hint="eastAsia"/>
              </w:rPr>
              <w:t xml:space="preserve">    </w:t>
            </w:r>
            <w:r>
              <w:t xml:space="preserve"> </w:t>
            </w:r>
            <w:r w:rsidRPr="008B2338">
              <w:rPr>
                <w:rFonts w:hint="eastAsia"/>
              </w:rPr>
              <w:t>部门</w:t>
            </w:r>
          </w:p>
        </w:tc>
        <w:tc>
          <w:tcPr>
            <w:tcW w:w="1228" w:type="dxa"/>
            <w:tcBorders>
              <w:top w:val="single" w:sz="12"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480" w:lineRule="auto"/>
            </w:pPr>
          </w:p>
        </w:tc>
      </w:tr>
      <w:tr w:rsidR="00660C52" w:rsidRPr="008B2338" w:rsidTr="002A77B3">
        <w:trPr>
          <w:trHeight w:val="630"/>
        </w:trPr>
        <w:tc>
          <w:tcPr>
            <w:tcW w:w="419" w:type="dxa"/>
            <w:vMerge/>
            <w:tcBorders>
              <w:left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right w:val="single" w:sz="8" w:space="0" w:color="000000"/>
            </w:tcBorders>
            <w:shd w:val="clear" w:color="auto" w:fill="auto"/>
          </w:tcPr>
          <w:p w:rsidR="00660C52" w:rsidRPr="008B2338" w:rsidRDefault="00660C52" w:rsidP="002A77B3">
            <w:pPr>
              <w:spacing w:line="480" w:lineRule="auto"/>
            </w:pPr>
          </w:p>
        </w:tc>
        <w:tc>
          <w:tcPr>
            <w:tcW w:w="3539" w:type="dxa"/>
            <w:gridSpan w:val="3"/>
            <w:tcBorders>
              <w:top w:val="single" w:sz="4" w:space="0" w:color="000000"/>
              <w:left w:val="single" w:sz="8" w:space="0" w:color="000000"/>
              <w:bottom w:val="single" w:sz="4" w:space="0" w:color="000000"/>
            </w:tcBorders>
            <w:shd w:val="clear" w:color="auto" w:fill="auto"/>
          </w:tcPr>
          <w:p w:rsidR="00660C52" w:rsidRPr="008B2338" w:rsidRDefault="00660C52" w:rsidP="002A77B3">
            <w:pPr>
              <w:spacing w:line="480" w:lineRule="auto"/>
            </w:pPr>
            <w:r w:rsidRPr="008B2338">
              <w:t>平台或系统互联互通</w:t>
            </w:r>
          </w:p>
        </w:tc>
        <w:tc>
          <w:tcPr>
            <w:tcW w:w="1868" w:type="dxa"/>
            <w:gridSpan w:val="2"/>
            <w:tcBorders>
              <w:top w:val="single" w:sz="4"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40" w:right="-84"/>
              <w:jc w:val="right"/>
            </w:pPr>
            <w:r>
              <w:rPr>
                <w:rFonts w:hint="eastAsia"/>
              </w:rPr>
              <w:t>（项）</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rsidR="00660C52" w:rsidRPr="008B2338" w:rsidRDefault="00660C52" w:rsidP="002A77B3">
            <w:pPr>
              <w:spacing w:line="480" w:lineRule="auto"/>
              <w:ind w:rightChars="-51" w:right="-107"/>
            </w:pPr>
            <w:r w:rsidRPr="008B2338">
              <w:rPr>
                <w:rFonts w:hint="eastAsia"/>
              </w:rPr>
              <w:t xml:space="preserve">    </w:t>
            </w:r>
            <w:r>
              <w:t xml:space="preserve"> </w:t>
            </w:r>
            <w:r w:rsidRPr="008B2338">
              <w:rPr>
                <w:rFonts w:hint="eastAsia"/>
              </w:rPr>
              <w:t>部门</w:t>
            </w:r>
          </w:p>
        </w:tc>
        <w:tc>
          <w:tcPr>
            <w:tcW w:w="1228" w:type="dxa"/>
            <w:tcBorders>
              <w:top w:val="single" w:sz="4" w:space="0" w:color="000000"/>
              <w:left w:val="single" w:sz="4" w:space="0" w:color="000000"/>
              <w:bottom w:val="single" w:sz="4" w:space="0" w:color="000000"/>
              <w:right w:val="single" w:sz="12" w:space="0" w:color="000000"/>
            </w:tcBorders>
            <w:shd w:val="clear" w:color="auto" w:fill="auto"/>
          </w:tcPr>
          <w:p w:rsidR="00660C52" w:rsidRPr="008B2338" w:rsidRDefault="00660C52" w:rsidP="002A77B3">
            <w:pPr>
              <w:spacing w:line="480" w:lineRule="auto"/>
            </w:pPr>
          </w:p>
        </w:tc>
      </w:tr>
      <w:tr w:rsidR="00660C52" w:rsidRPr="008B2338" w:rsidTr="002A77B3">
        <w:trPr>
          <w:trHeight w:val="981"/>
        </w:trPr>
        <w:tc>
          <w:tcPr>
            <w:tcW w:w="419" w:type="dxa"/>
            <w:vMerge/>
            <w:tcBorders>
              <w:left w:val="single" w:sz="12" w:space="0" w:color="000000"/>
              <w:bottom w:val="single" w:sz="12" w:space="0" w:color="000000"/>
              <w:right w:val="single" w:sz="12" w:space="0" w:color="000000"/>
            </w:tcBorders>
            <w:shd w:val="clear" w:color="auto" w:fill="auto"/>
          </w:tcPr>
          <w:p w:rsidR="00660C52" w:rsidRPr="008B2338" w:rsidRDefault="00660C52" w:rsidP="002A77B3">
            <w:pPr>
              <w:spacing w:line="480" w:lineRule="auto"/>
            </w:pPr>
          </w:p>
        </w:tc>
        <w:tc>
          <w:tcPr>
            <w:tcW w:w="1112" w:type="dxa"/>
            <w:vMerge/>
            <w:tcBorders>
              <w:left w:val="single" w:sz="12" w:space="0" w:color="000000"/>
              <w:bottom w:val="single" w:sz="12" w:space="0" w:color="000000"/>
              <w:right w:val="single" w:sz="8" w:space="0" w:color="000000"/>
            </w:tcBorders>
            <w:shd w:val="clear" w:color="auto" w:fill="auto"/>
          </w:tcPr>
          <w:p w:rsidR="00660C52" w:rsidRPr="008B2338" w:rsidRDefault="00660C52" w:rsidP="002A77B3">
            <w:pPr>
              <w:spacing w:line="480" w:lineRule="auto"/>
            </w:pPr>
          </w:p>
        </w:tc>
        <w:tc>
          <w:tcPr>
            <w:tcW w:w="7743" w:type="dxa"/>
            <w:gridSpan w:val="8"/>
            <w:tcBorders>
              <w:top w:val="single" w:sz="4" w:space="0" w:color="000000"/>
              <w:left w:val="single" w:sz="8" w:space="0" w:color="000000"/>
              <w:bottom w:val="single" w:sz="12" w:space="0" w:color="000000"/>
              <w:right w:val="single" w:sz="12" w:space="0" w:color="000000"/>
            </w:tcBorders>
            <w:shd w:val="clear" w:color="auto" w:fill="auto"/>
          </w:tcPr>
          <w:p w:rsidR="00660C52" w:rsidRPr="008B2338" w:rsidRDefault="00660C52" w:rsidP="002A77B3">
            <w:pPr>
              <w:spacing w:line="360" w:lineRule="auto"/>
              <w:ind w:firstLineChars="200" w:firstLine="360"/>
              <w:rPr>
                <w:sz w:val="18"/>
                <w:szCs w:val="18"/>
              </w:rPr>
            </w:pPr>
            <w:r w:rsidRPr="008B2338">
              <w:rPr>
                <w:sz w:val="18"/>
                <w:szCs w:val="18"/>
              </w:rPr>
              <w:t>查验企业的在采购</w:t>
            </w:r>
            <w:r w:rsidRPr="008B2338">
              <w:rPr>
                <w:rFonts w:hint="eastAsia"/>
                <w:sz w:val="18"/>
                <w:szCs w:val="18"/>
              </w:rPr>
              <w:t>、</w:t>
            </w:r>
            <w:r w:rsidRPr="008B2338">
              <w:rPr>
                <w:sz w:val="18"/>
                <w:szCs w:val="18"/>
              </w:rPr>
              <w:t>销售</w:t>
            </w:r>
            <w:r w:rsidRPr="008B2338">
              <w:rPr>
                <w:rFonts w:hint="eastAsia"/>
                <w:sz w:val="18"/>
                <w:szCs w:val="18"/>
              </w:rPr>
              <w:t>、</w:t>
            </w:r>
            <w:r w:rsidRPr="008B2338">
              <w:rPr>
                <w:sz w:val="18"/>
                <w:szCs w:val="18"/>
              </w:rPr>
              <w:t>物流</w:t>
            </w:r>
            <w:r w:rsidRPr="008B2338">
              <w:rPr>
                <w:rFonts w:hint="eastAsia"/>
                <w:sz w:val="18"/>
                <w:szCs w:val="18"/>
              </w:rPr>
              <w:t>、</w:t>
            </w:r>
            <w:r w:rsidRPr="008B2338">
              <w:rPr>
                <w:sz w:val="18"/>
                <w:szCs w:val="18"/>
              </w:rPr>
              <w:t>金融</w:t>
            </w:r>
            <w:r w:rsidRPr="008B2338">
              <w:rPr>
                <w:rFonts w:hint="eastAsia"/>
                <w:sz w:val="18"/>
                <w:szCs w:val="18"/>
              </w:rPr>
              <w:t>、</w:t>
            </w:r>
            <w:r w:rsidRPr="008B2338">
              <w:rPr>
                <w:sz w:val="18"/>
                <w:szCs w:val="18"/>
              </w:rPr>
              <w:t>信息化系统</w:t>
            </w:r>
            <w:r w:rsidRPr="008B2338">
              <w:rPr>
                <w:rFonts w:hint="eastAsia"/>
                <w:sz w:val="18"/>
                <w:szCs w:val="18"/>
              </w:rPr>
              <w:t>、</w:t>
            </w:r>
            <w:r w:rsidRPr="008B2338">
              <w:rPr>
                <w:sz w:val="18"/>
                <w:szCs w:val="18"/>
              </w:rPr>
              <w:t>数据分析应用等方面与上下游客户</w:t>
            </w:r>
            <w:r w:rsidRPr="008B2338">
              <w:rPr>
                <w:rFonts w:hint="eastAsia"/>
                <w:sz w:val="18"/>
                <w:szCs w:val="18"/>
              </w:rPr>
              <w:t>、</w:t>
            </w:r>
            <w:r w:rsidRPr="008B2338">
              <w:rPr>
                <w:sz w:val="18"/>
                <w:szCs w:val="18"/>
              </w:rPr>
              <w:t>其他企业共享应用的程度</w:t>
            </w:r>
            <w:r w:rsidRPr="008B2338">
              <w:rPr>
                <w:rFonts w:hint="eastAsia"/>
                <w:sz w:val="18"/>
                <w:szCs w:val="18"/>
              </w:rPr>
              <w:t xml:space="preserve">   </w:t>
            </w:r>
            <w:r w:rsidRPr="008B2338">
              <w:rPr>
                <w:rFonts w:hint="eastAsia"/>
                <w:sz w:val="18"/>
                <w:szCs w:val="18"/>
              </w:rPr>
              <w:t>项，以及在上述业务方面数据、信息的互联互通传递情况有</w:t>
            </w:r>
            <w:r w:rsidRPr="008B2338">
              <w:rPr>
                <w:rFonts w:hint="eastAsia"/>
                <w:sz w:val="18"/>
                <w:szCs w:val="18"/>
              </w:rPr>
              <w:t xml:space="preserve">   </w:t>
            </w:r>
            <w:r w:rsidRPr="008B2338">
              <w:rPr>
                <w:rFonts w:hint="eastAsia"/>
                <w:sz w:val="18"/>
                <w:szCs w:val="18"/>
              </w:rPr>
              <w:t>项。</w:t>
            </w:r>
          </w:p>
        </w:tc>
      </w:tr>
    </w:tbl>
    <w:p w:rsidR="00660C52" w:rsidRDefault="00660C52" w:rsidP="00660C52">
      <w:pPr>
        <w:tabs>
          <w:tab w:val="left" w:pos="7371"/>
        </w:tabs>
        <w:spacing w:line="480" w:lineRule="auto"/>
        <w:rPr>
          <w:sz w:val="32"/>
          <w:szCs w:val="32"/>
        </w:rPr>
      </w:pPr>
      <w:r>
        <w:rPr>
          <w:rFonts w:ascii="仿宋" w:eastAsia="仿宋" w:hAnsi="仿宋" w:hint="eastAsia"/>
          <w:sz w:val="30"/>
          <w:szCs w:val="30"/>
        </w:rPr>
        <w:lastRenderedPageBreak/>
        <w:t>附件</w:t>
      </w:r>
      <w:r w:rsidRPr="009E0EAD">
        <w:rPr>
          <w:rFonts w:ascii="仿宋" w:eastAsia="仿宋" w:hAnsi="仿宋"/>
          <w:sz w:val="30"/>
          <w:szCs w:val="30"/>
        </w:rPr>
        <w:t>4</w:t>
      </w:r>
      <w:r>
        <w:rPr>
          <w:rFonts w:ascii="仿宋" w:eastAsia="仿宋" w:hAnsi="仿宋"/>
          <w:sz w:val="30"/>
          <w:szCs w:val="30"/>
        </w:rPr>
        <w:t xml:space="preserve">          </w:t>
      </w:r>
      <w:r w:rsidRPr="008B2338">
        <w:rPr>
          <w:sz w:val="32"/>
          <w:szCs w:val="32"/>
        </w:rPr>
        <w:t>供应</w:t>
      </w:r>
      <w:proofErr w:type="gramStart"/>
      <w:r w:rsidRPr="008B2338">
        <w:rPr>
          <w:sz w:val="32"/>
          <w:szCs w:val="32"/>
        </w:rPr>
        <w:t>链服务</w:t>
      </w:r>
      <w:proofErr w:type="gramEnd"/>
      <w:r w:rsidRPr="008B2338">
        <w:rPr>
          <w:sz w:val="32"/>
          <w:szCs w:val="32"/>
        </w:rPr>
        <w:t>企业现场评估表</w:t>
      </w:r>
    </w:p>
    <w:p w:rsidR="00660C52" w:rsidRDefault="00660C52" w:rsidP="00660C52">
      <w:pPr>
        <w:rPr>
          <w:sz w:val="24"/>
        </w:rPr>
      </w:pPr>
    </w:p>
    <w:p w:rsidR="00660C52" w:rsidRPr="00A73E7B" w:rsidRDefault="00660C52" w:rsidP="00660C52">
      <w:pPr>
        <w:rPr>
          <w:sz w:val="24"/>
        </w:rPr>
      </w:pPr>
      <w:r w:rsidRPr="00A73E7B">
        <w:rPr>
          <w:sz w:val="24"/>
        </w:rPr>
        <w:t>注</w:t>
      </w:r>
      <w:r w:rsidRPr="00A73E7B">
        <w:rPr>
          <w:rFonts w:hint="eastAsia"/>
          <w:sz w:val="24"/>
        </w:rPr>
        <w:t xml:space="preserve">: </w:t>
      </w:r>
      <w:r w:rsidRPr="00A73E7B">
        <w:rPr>
          <w:rFonts w:hint="eastAsia"/>
          <w:sz w:val="24"/>
        </w:rPr>
        <w:t>子目录后没有注明类型的，必须填报，有注明类型的按照类型填报。</w:t>
      </w:r>
    </w:p>
    <w:p w:rsidR="00660C52" w:rsidRPr="009E0EAD" w:rsidRDefault="00660C52" w:rsidP="00660C52">
      <w:pPr>
        <w:spacing w:line="440" w:lineRule="exact"/>
        <w:rPr>
          <w:rFonts w:ascii="仿宋" w:eastAsia="仿宋" w:hAnsi="仿宋"/>
          <w:sz w:val="30"/>
          <w:szCs w:val="30"/>
        </w:rPr>
      </w:pPr>
      <w:r w:rsidRPr="009E0EAD">
        <w:rPr>
          <w:rFonts w:ascii="仿宋" w:eastAsia="仿宋" w:hAnsi="仿宋" w:hint="eastAsia"/>
          <w:sz w:val="30"/>
          <w:szCs w:val="30"/>
        </w:rPr>
        <w:lastRenderedPageBreak/>
        <w:t>附件5：</w:t>
      </w:r>
    </w:p>
    <w:p w:rsidR="00660C52" w:rsidRPr="009E0EAD" w:rsidRDefault="00660C52" w:rsidP="00660C52">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 xml:space="preserve">   企业整体自我评价</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1800"/>
        <w:gridCol w:w="1440"/>
        <w:gridCol w:w="720"/>
        <w:gridCol w:w="1440"/>
        <w:gridCol w:w="1080"/>
      </w:tblGrid>
      <w:tr w:rsidR="00660C52" w:rsidRPr="009E0EAD" w:rsidTr="002A77B3">
        <w:tc>
          <w:tcPr>
            <w:tcW w:w="1260" w:type="dxa"/>
            <w:tcBorders>
              <w:right w:val="single" w:sz="2"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企业名称</w:t>
            </w:r>
          </w:p>
        </w:tc>
        <w:tc>
          <w:tcPr>
            <w:tcW w:w="5220" w:type="dxa"/>
            <w:gridSpan w:val="4"/>
            <w:tcBorders>
              <w:left w:val="single" w:sz="2" w:space="0" w:color="auto"/>
            </w:tcBorders>
          </w:tcPr>
          <w:p w:rsidR="00660C52" w:rsidRPr="009E0EAD" w:rsidRDefault="00660C52" w:rsidP="002A77B3">
            <w:pPr>
              <w:spacing w:before="120" w:line="440" w:lineRule="exact"/>
              <w:rPr>
                <w:rFonts w:ascii="仿宋" w:eastAsia="仿宋" w:hAnsi="仿宋"/>
                <w:sz w:val="24"/>
              </w:rPr>
            </w:pPr>
          </w:p>
        </w:tc>
        <w:tc>
          <w:tcPr>
            <w:tcW w:w="1440" w:type="dxa"/>
            <w:tcBorders>
              <w:right w:val="single" w:sz="2" w:space="0" w:color="auto"/>
            </w:tcBorders>
          </w:tcPr>
          <w:p w:rsidR="00660C52" w:rsidRPr="009E0EAD" w:rsidRDefault="00660C52" w:rsidP="002A77B3">
            <w:pPr>
              <w:spacing w:before="120" w:line="440" w:lineRule="exact"/>
              <w:jc w:val="center"/>
              <w:rPr>
                <w:rFonts w:ascii="仿宋" w:eastAsia="仿宋" w:hAnsi="仿宋"/>
                <w:sz w:val="24"/>
              </w:rPr>
            </w:pPr>
            <w:r w:rsidRPr="009E0EAD">
              <w:rPr>
                <w:rFonts w:ascii="仿宋" w:eastAsia="仿宋" w:hAnsi="仿宋" w:hint="eastAsia"/>
                <w:sz w:val="24"/>
              </w:rPr>
              <w:t>申请级别</w:t>
            </w:r>
          </w:p>
        </w:tc>
        <w:tc>
          <w:tcPr>
            <w:tcW w:w="1080" w:type="dxa"/>
            <w:tcBorders>
              <w:left w:val="single" w:sz="2" w:space="0" w:color="auto"/>
            </w:tcBorders>
          </w:tcPr>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690"/>
        </w:trPr>
        <w:tc>
          <w:tcPr>
            <w:tcW w:w="9000" w:type="dxa"/>
            <w:gridSpan w:val="7"/>
            <w:tcBorders>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企业总体情况（发展经历、规模特点等）</w:t>
            </w:r>
          </w:p>
          <w:p w:rsidR="00660C52" w:rsidRPr="009E0EAD" w:rsidRDefault="00660C52" w:rsidP="002A77B3">
            <w:pPr>
              <w:spacing w:before="120" w:line="440" w:lineRule="exact"/>
              <w:rPr>
                <w:rFonts w:ascii="仿宋" w:eastAsia="仿宋" w:hAnsi="仿宋"/>
                <w:sz w:val="24"/>
              </w:rPr>
            </w:pPr>
          </w:p>
          <w:p w:rsidR="00660C52"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561"/>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业务范围、经营状况</w:t>
            </w:r>
          </w:p>
          <w:p w:rsidR="00660C52" w:rsidRPr="009E0EAD" w:rsidRDefault="00660C52" w:rsidP="002A77B3">
            <w:pPr>
              <w:spacing w:before="120" w:line="440" w:lineRule="exact"/>
              <w:rPr>
                <w:rFonts w:ascii="仿宋" w:eastAsia="仿宋" w:hAnsi="仿宋"/>
                <w:sz w:val="24"/>
              </w:rPr>
            </w:pPr>
          </w:p>
          <w:p w:rsidR="00660C52"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382"/>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规章制度、管理体系</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790"/>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信息化水平</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697"/>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发展方向</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833"/>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其他补充说明</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465"/>
        </w:trPr>
        <w:tc>
          <w:tcPr>
            <w:tcW w:w="2520" w:type="dxa"/>
            <w:gridSpan w:val="2"/>
            <w:tcBorders>
              <w:top w:val="single" w:sz="4" w:space="0" w:color="auto"/>
              <w:right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企业代表签字（盖章）</w:t>
            </w:r>
          </w:p>
        </w:tc>
        <w:tc>
          <w:tcPr>
            <w:tcW w:w="1800" w:type="dxa"/>
            <w:tcBorders>
              <w:top w:val="single" w:sz="4" w:space="0" w:color="auto"/>
              <w:left w:val="single" w:sz="4" w:space="0" w:color="auto"/>
              <w:right w:val="single" w:sz="4" w:space="0" w:color="auto"/>
            </w:tcBorders>
          </w:tcPr>
          <w:p w:rsidR="00660C52" w:rsidRPr="009E0EAD" w:rsidRDefault="00660C52" w:rsidP="002A77B3">
            <w:pPr>
              <w:spacing w:before="120" w:line="440" w:lineRule="exact"/>
              <w:rPr>
                <w:rFonts w:ascii="仿宋" w:eastAsia="仿宋" w:hAnsi="仿宋"/>
                <w:sz w:val="24"/>
              </w:rPr>
            </w:pPr>
          </w:p>
        </w:tc>
        <w:tc>
          <w:tcPr>
            <w:tcW w:w="1440" w:type="dxa"/>
            <w:tcBorders>
              <w:top w:val="single" w:sz="4" w:space="0" w:color="auto"/>
              <w:left w:val="single" w:sz="4" w:space="0" w:color="auto"/>
              <w:right w:val="single" w:sz="4" w:space="0" w:color="auto"/>
            </w:tcBorders>
          </w:tcPr>
          <w:p w:rsidR="00660C52" w:rsidRPr="009E0EAD" w:rsidRDefault="00660C52" w:rsidP="002A77B3">
            <w:pPr>
              <w:spacing w:before="120" w:line="440" w:lineRule="exact"/>
              <w:jc w:val="center"/>
              <w:rPr>
                <w:rFonts w:ascii="仿宋" w:eastAsia="仿宋" w:hAnsi="仿宋"/>
                <w:sz w:val="24"/>
              </w:rPr>
            </w:pPr>
            <w:r w:rsidRPr="009E0EAD">
              <w:rPr>
                <w:rFonts w:ascii="仿宋" w:eastAsia="仿宋" w:hAnsi="仿宋" w:hint="eastAsia"/>
                <w:sz w:val="24"/>
              </w:rPr>
              <w:t>填写日期</w:t>
            </w:r>
          </w:p>
        </w:tc>
        <w:tc>
          <w:tcPr>
            <w:tcW w:w="3240" w:type="dxa"/>
            <w:gridSpan w:val="3"/>
            <w:tcBorders>
              <w:top w:val="single" w:sz="4" w:space="0" w:color="auto"/>
              <w:left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 xml:space="preserve">         年     月    日</w:t>
            </w:r>
          </w:p>
        </w:tc>
      </w:tr>
    </w:tbl>
    <w:p w:rsidR="00660C52" w:rsidRPr="009E0EAD" w:rsidRDefault="00660C52" w:rsidP="00660C52">
      <w:pPr>
        <w:spacing w:line="440" w:lineRule="exact"/>
        <w:rPr>
          <w:rFonts w:ascii="仿宋" w:eastAsia="仿宋" w:hAnsi="仿宋"/>
          <w:sz w:val="30"/>
          <w:szCs w:val="30"/>
        </w:rPr>
      </w:pPr>
      <w:r w:rsidRPr="009E0EAD">
        <w:rPr>
          <w:rFonts w:ascii="仿宋" w:eastAsia="仿宋" w:hAnsi="仿宋" w:hint="eastAsia"/>
          <w:sz w:val="30"/>
          <w:szCs w:val="30"/>
        </w:rPr>
        <w:lastRenderedPageBreak/>
        <w:t>附件6：</w:t>
      </w:r>
    </w:p>
    <w:p w:rsidR="00660C52" w:rsidRPr="009E0EAD" w:rsidRDefault="00660C52" w:rsidP="00660C52">
      <w:pPr>
        <w:spacing w:line="440" w:lineRule="exact"/>
        <w:jc w:val="center"/>
        <w:rPr>
          <w:rFonts w:ascii="仿宋" w:eastAsia="仿宋" w:hAnsi="仿宋" w:cs="Arial"/>
          <w:sz w:val="36"/>
          <w:szCs w:val="36"/>
        </w:rPr>
      </w:pPr>
      <w:r w:rsidRPr="009E0EAD">
        <w:rPr>
          <w:rFonts w:ascii="仿宋" w:eastAsia="仿宋" w:hAnsi="仿宋" w:cs="Arial" w:hint="eastAsia"/>
          <w:sz w:val="36"/>
          <w:szCs w:val="36"/>
        </w:rPr>
        <w:t>企业整体评价</w:t>
      </w:r>
    </w:p>
    <w:tbl>
      <w:tblPr>
        <w:tblW w:w="900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0"/>
        <w:gridCol w:w="360"/>
        <w:gridCol w:w="1980"/>
        <w:gridCol w:w="1440"/>
        <w:gridCol w:w="720"/>
        <w:gridCol w:w="1356"/>
        <w:gridCol w:w="1884"/>
      </w:tblGrid>
      <w:tr w:rsidR="00660C52" w:rsidRPr="009E0EAD" w:rsidTr="002A77B3">
        <w:tc>
          <w:tcPr>
            <w:tcW w:w="1260" w:type="dxa"/>
            <w:tcBorders>
              <w:right w:val="single" w:sz="2"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企业名称</w:t>
            </w:r>
          </w:p>
        </w:tc>
        <w:tc>
          <w:tcPr>
            <w:tcW w:w="4500" w:type="dxa"/>
            <w:gridSpan w:val="4"/>
            <w:tcBorders>
              <w:left w:val="single" w:sz="2" w:space="0" w:color="auto"/>
            </w:tcBorders>
          </w:tcPr>
          <w:p w:rsidR="00660C52" w:rsidRPr="009E0EAD" w:rsidRDefault="00660C52" w:rsidP="002A77B3">
            <w:pPr>
              <w:spacing w:before="120" w:line="440" w:lineRule="exact"/>
              <w:rPr>
                <w:rFonts w:ascii="仿宋" w:eastAsia="仿宋" w:hAnsi="仿宋"/>
                <w:sz w:val="24"/>
              </w:rPr>
            </w:pPr>
          </w:p>
        </w:tc>
        <w:tc>
          <w:tcPr>
            <w:tcW w:w="1356" w:type="dxa"/>
            <w:tcBorders>
              <w:right w:val="single" w:sz="2" w:space="0" w:color="auto"/>
            </w:tcBorders>
          </w:tcPr>
          <w:p w:rsidR="00660C52" w:rsidRPr="009E0EAD" w:rsidRDefault="00660C52" w:rsidP="002A77B3">
            <w:pPr>
              <w:spacing w:before="120" w:line="440" w:lineRule="exact"/>
              <w:jc w:val="center"/>
              <w:rPr>
                <w:rFonts w:ascii="仿宋" w:eastAsia="仿宋" w:hAnsi="仿宋"/>
                <w:sz w:val="24"/>
              </w:rPr>
            </w:pPr>
            <w:r w:rsidRPr="009E0EAD">
              <w:rPr>
                <w:rFonts w:ascii="仿宋" w:eastAsia="仿宋" w:hAnsi="仿宋" w:hint="eastAsia"/>
                <w:sz w:val="24"/>
              </w:rPr>
              <w:t>申请级别</w:t>
            </w:r>
          </w:p>
        </w:tc>
        <w:tc>
          <w:tcPr>
            <w:tcW w:w="1884" w:type="dxa"/>
            <w:tcBorders>
              <w:left w:val="single" w:sz="2" w:space="0" w:color="auto"/>
            </w:tcBorders>
          </w:tcPr>
          <w:p w:rsidR="00660C52" w:rsidRPr="009E0EAD" w:rsidRDefault="00660C52" w:rsidP="002A77B3">
            <w:pPr>
              <w:spacing w:before="120" w:line="440" w:lineRule="exact"/>
              <w:rPr>
                <w:rFonts w:ascii="仿宋" w:eastAsia="仿宋" w:hAnsi="仿宋"/>
                <w:sz w:val="24"/>
              </w:rPr>
            </w:pPr>
          </w:p>
        </w:tc>
      </w:tr>
      <w:tr w:rsidR="00660C52" w:rsidRPr="009E0EAD" w:rsidTr="00CB1459">
        <w:trPr>
          <w:cantSplit/>
          <w:trHeight w:val="1778"/>
        </w:trPr>
        <w:tc>
          <w:tcPr>
            <w:tcW w:w="9000" w:type="dxa"/>
            <w:gridSpan w:val="7"/>
            <w:tcBorders>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企业总体印象（发展经历、规模特点等）</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CB1459">
        <w:trPr>
          <w:cantSplit/>
          <w:trHeight w:val="1362"/>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业务范围、经营状况</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CB1459">
        <w:trPr>
          <w:cantSplit/>
          <w:trHeight w:val="1238"/>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规章制度、管理体系</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CB1459">
        <w:trPr>
          <w:cantSplit/>
          <w:trHeight w:val="1544"/>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信息化水平</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CB1459">
        <w:trPr>
          <w:cantSplit/>
          <w:trHeight w:val="1399"/>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发展方向</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2A77B3">
        <w:trPr>
          <w:cantSplit/>
          <w:trHeight w:val="1392"/>
        </w:trPr>
        <w:tc>
          <w:tcPr>
            <w:tcW w:w="9000" w:type="dxa"/>
            <w:gridSpan w:val="7"/>
            <w:tcBorders>
              <w:top w:val="single" w:sz="4" w:space="0" w:color="auto"/>
              <w:bottom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其他补充说明</w:t>
            </w:r>
          </w:p>
          <w:p w:rsidR="00660C52" w:rsidRPr="009E0EAD" w:rsidRDefault="00660C52" w:rsidP="002A77B3">
            <w:pPr>
              <w:spacing w:before="120" w:line="440" w:lineRule="exact"/>
              <w:rPr>
                <w:rFonts w:ascii="仿宋" w:eastAsia="仿宋" w:hAnsi="仿宋"/>
                <w:sz w:val="24"/>
              </w:rPr>
            </w:pPr>
          </w:p>
          <w:p w:rsidR="00660C52" w:rsidRPr="009E0EAD" w:rsidRDefault="00660C52" w:rsidP="002A77B3">
            <w:pPr>
              <w:spacing w:before="120" w:line="440" w:lineRule="exact"/>
              <w:rPr>
                <w:rFonts w:ascii="仿宋" w:eastAsia="仿宋" w:hAnsi="仿宋"/>
                <w:sz w:val="24"/>
              </w:rPr>
            </w:pPr>
          </w:p>
        </w:tc>
      </w:tr>
      <w:tr w:rsidR="00660C52" w:rsidRPr="009E0EAD" w:rsidTr="00CB1459">
        <w:trPr>
          <w:cantSplit/>
          <w:trHeight w:val="865"/>
        </w:trPr>
        <w:tc>
          <w:tcPr>
            <w:tcW w:w="1620" w:type="dxa"/>
            <w:gridSpan w:val="2"/>
            <w:tcBorders>
              <w:top w:val="single" w:sz="4" w:space="0" w:color="auto"/>
              <w:right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评估组组长</w:t>
            </w:r>
          </w:p>
        </w:tc>
        <w:tc>
          <w:tcPr>
            <w:tcW w:w="1980" w:type="dxa"/>
            <w:tcBorders>
              <w:top w:val="single" w:sz="4" w:space="0" w:color="auto"/>
              <w:left w:val="single" w:sz="4" w:space="0" w:color="auto"/>
              <w:right w:val="single" w:sz="4" w:space="0" w:color="auto"/>
            </w:tcBorders>
          </w:tcPr>
          <w:p w:rsidR="00660C52" w:rsidRPr="009E0EAD" w:rsidRDefault="00660C52" w:rsidP="002A77B3">
            <w:pPr>
              <w:spacing w:before="120" w:line="440" w:lineRule="exact"/>
              <w:rPr>
                <w:rFonts w:ascii="仿宋" w:eastAsia="仿宋" w:hAnsi="仿宋"/>
                <w:sz w:val="24"/>
              </w:rPr>
            </w:pPr>
          </w:p>
        </w:tc>
        <w:tc>
          <w:tcPr>
            <w:tcW w:w="1440" w:type="dxa"/>
            <w:tcBorders>
              <w:top w:val="single" w:sz="4" w:space="0" w:color="auto"/>
              <w:left w:val="single" w:sz="4" w:space="0" w:color="auto"/>
              <w:right w:val="single" w:sz="4" w:space="0" w:color="auto"/>
            </w:tcBorders>
          </w:tcPr>
          <w:p w:rsidR="00660C52" w:rsidRPr="009E0EAD" w:rsidRDefault="00660C52" w:rsidP="002A77B3">
            <w:pPr>
              <w:spacing w:before="120" w:line="440" w:lineRule="exact"/>
              <w:jc w:val="center"/>
              <w:rPr>
                <w:rFonts w:ascii="仿宋" w:eastAsia="仿宋" w:hAnsi="仿宋"/>
                <w:sz w:val="24"/>
              </w:rPr>
            </w:pPr>
            <w:r w:rsidRPr="009E0EAD">
              <w:rPr>
                <w:rFonts w:ascii="仿宋" w:eastAsia="仿宋" w:hAnsi="仿宋" w:hint="eastAsia"/>
                <w:sz w:val="24"/>
              </w:rPr>
              <w:t>填写日期</w:t>
            </w:r>
          </w:p>
        </w:tc>
        <w:tc>
          <w:tcPr>
            <w:tcW w:w="3960" w:type="dxa"/>
            <w:gridSpan w:val="3"/>
            <w:tcBorders>
              <w:top w:val="single" w:sz="4" w:space="0" w:color="auto"/>
              <w:left w:val="single" w:sz="4" w:space="0" w:color="auto"/>
            </w:tcBorders>
          </w:tcPr>
          <w:p w:rsidR="00660C52" w:rsidRPr="009E0EAD" w:rsidRDefault="00660C52" w:rsidP="002A77B3">
            <w:pPr>
              <w:spacing w:before="120" w:line="440" w:lineRule="exact"/>
              <w:rPr>
                <w:rFonts w:ascii="仿宋" w:eastAsia="仿宋" w:hAnsi="仿宋"/>
                <w:sz w:val="24"/>
              </w:rPr>
            </w:pPr>
            <w:r w:rsidRPr="009E0EAD">
              <w:rPr>
                <w:rFonts w:ascii="仿宋" w:eastAsia="仿宋" w:hAnsi="仿宋" w:hint="eastAsia"/>
                <w:sz w:val="24"/>
              </w:rPr>
              <w:t xml:space="preserve">         年     月    日</w:t>
            </w:r>
          </w:p>
        </w:tc>
      </w:tr>
    </w:tbl>
    <w:p w:rsidR="00CB1459" w:rsidRDefault="00CB1459" w:rsidP="00660C52">
      <w:pPr>
        <w:jc w:val="left"/>
        <w:rPr>
          <w:rFonts w:ascii="仿宋" w:eastAsia="仿宋" w:hAnsi="仿宋"/>
          <w:sz w:val="30"/>
          <w:szCs w:val="30"/>
        </w:rPr>
      </w:pPr>
    </w:p>
    <w:p w:rsidR="00660C52" w:rsidRDefault="00660C52" w:rsidP="00CB1459">
      <w:pPr>
        <w:jc w:val="left"/>
        <w:rPr>
          <w:rFonts w:ascii="黑体" w:eastAsia="黑体" w:hAnsi="黑体"/>
          <w:sz w:val="44"/>
          <w:szCs w:val="44"/>
        </w:rPr>
      </w:pPr>
      <w:r w:rsidRPr="009E0EAD">
        <w:rPr>
          <w:rFonts w:ascii="仿宋" w:eastAsia="仿宋" w:hAnsi="仿宋" w:hint="eastAsia"/>
          <w:sz w:val="30"/>
          <w:szCs w:val="30"/>
        </w:rPr>
        <w:t>附件7</w:t>
      </w:r>
    </w:p>
    <w:p w:rsidR="00CB1459" w:rsidRDefault="00CB1459" w:rsidP="00CB1459">
      <w:pPr>
        <w:jc w:val="left"/>
        <w:rPr>
          <w:rFonts w:ascii="黑体" w:eastAsia="黑体" w:hAnsi="黑体"/>
          <w:sz w:val="44"/>
          <w:szCs w:val="44"/>
        </w:rPr>
      </w:pPr>
    </w:p>
    <w:p w:rsidR="00CB1459" w:rsidRDefault="00CB1459" w:rsidP="00CB1459">
      <w:pPr>
        <w:jc w:val="left"/>
        <w:rPr>
          <w:rFonts w:ascii="黑体" w:eastAsia="黑体" w:hAnsi="黑体"/>
          <w:sz w:val="44"/>
          <w:szCs w:val="44"/>
        </w:rPr>
      </w:pPr>
    </w:p>
    <w:p w:rsidR="00660C52" w:rsidRPr="001A230D" w:rsidRDefault="00660C52" w:rsidP="00660C52">
      <w:pPr>
        <w:jc w:val="center"/>
        <w:rPr>
          <w:rFonts w:ascii="宋体" w:hAnsi="宋体"/>
          <w:sz w:val="44"/>
          <w:szCs w:val="44"/>
        </w:rPr>
      </w:pPr>
      <w:r w:rsidRPr="001A230D">
        <w:rPr>
          <w:rFonts w:ascii="宋体" w:hAnsi="宋体" w:hint="eastAsia"/>
          <w:sz w:val="44"/>
          <w:szCs w:val="44"/>
        </w:rPr>
        <w:t>供应</w:t>
      </w:r>
      <w:proofErr w:type="gramStart"/>
      <w:r w:rsidRPr="001A230D">
        <w:rPr>
          <w:rFonts w:ascii="宋体" w:hAnsi="宋体" w:hint="eastAsia"/>
          <w:sz w:val="44"/>
          <w:szCs w:val="44"/>
        </w:rPr>
        <w:t>链服务</w:t>
      </w:r>
      <w:proofErr w:type="gramEnd"/>
      <w:r w:rsidRPr="001A230D">
        <w:rPr>
          <w:rFonts w:ascii="宋体" w:hAnsi="宋体" w:hint="eastAsia"/>
          <w:sz w:val="44"/>
          <w:szCs w:val="44"/>
        </w:rPr>
        <w:t>企业分类与评估</w:t>
      </w:r>
    </w:p>
    <w:p w:rsidR="00660C52" w:rsidRPr="00CC7EA7" w:rsidRDefault="00660C52" w:rsidP="00660C52">
      <w:pPr>
        <w:jc w:val="center"/>
        <w:rPr>
          <w:rFonts w:ascii="Calibri" w:hAnsi="Calibri"/>
          <w:b/>
          <w:bCs/>
          <w:sz w:val="36"/>
          <w:szCs w:val="36"/>
        </w:rPr>
      </w:pPr>
    </w:p>
    <w:p w:rsidR="00660C52" w:rsidRDefault="00660C52" w:rsidP="00660C52">
      <w:pPr>
        <w:jc w:val="center"/>
        <w:rPr>
          <w:rFonts w:ascii="Calibri" w:hAnsi="Calibri"/>
          <w:b/>
          <w:bCs/>
          <w:sz w:val="36"/>
          <w:szCs w:val="36"/>
        </w:rPr>
      </w:pPr>
    </w:p>
    <w:p w:rsidR="00660C52" w:rsidRPr="00CC7EA7" w:rsidRDefault="00660C52" w:rsidP="00660C52">
      <w:pPr>
        <w:jc w:val="center"/>
        <w:rPr>
          <w:rFonts w:ascii="Calibri" w:hAnsi="Calibri"/>
          <w:bCs/>
          <w:sz w:val="44"/>
          <w:szCs w:val="44"/>
        </w:rPr>
      </w:pPr>
      <w:r w:rsidRPr="00CC7EA7">
        <w:rPr>
          <w:rFonts w:ascii="Calibri" w:hAnsi="Calibri" w:hint="eastAsia"/>
          <w:bCs/>
          <w:sz w:val="44"/>
          <w:szCs w:val="44"/>
        </w:rPr>
        <w:t>现场评估报告</w:t>
      </w:r>
    </w:p>
    <w:p w:rsidR="00660C52" w:rsidRPr="00CC7EA7" w:rsidRDefault="00660C52" w:rsidP="00660C52">
      <w:pPr>
        <w:jc w:val="center"/>
        <w:rPr>
          <w:rFonts w:ascii="Calibri" w:hAnsi="Calibri"/>
          <w:sz w:val="36"/>
          <w:szCs w:val="36"/>
        </w:rPr>
      </w:pPr>
    </w:p>
    <w:p w:rsidR="00660C52" w:rsidRPr="00CC7EA7" w:rsidRDefault="00660C52" w:rsidP="00660C52">
      <w:pPr>
        <w:jc w:val="center"/>
        <w:rPr>
          <w:rFonts w:ascii="Calibri" w:hAnsi="Calibri"/>
          <w:sz w:val="36"/>
          <w:szCs w:val="36"/>
        </w:rPr>
      </w:pPr>
    </w:p>
    <w:p w:rsidR="00660C52" w:rsidRPr="00CC7EA7" w:rsidRDefault="00660C52" w:rsidP="00660C52">
      <w:pPr>
        <w:jc w:val="center"/>
        <w:rPr>
          <w:rFonts w:ascii="Calibri" w:hAnsi="Calibri"/>
          <w:sz w:val="36"/>
          <w:szCs w:val="36"/>
        </w:rPr>
      </w:pPr>
    </w:p>
    <w:p w:rsidR="00660C52" w:rsidRPr="00CC7EA7" w:rsidRDefault="00660C52" w:rsidP="00660C52">
      <w:pPr>
        <w:jc w:val="center"/>
        <w:rPr>
          <w:rFonts w:ascii="Calibri" w:hAnsi="Calibri"/>
          <w:sz w:val="36"/>
          <w:szCs w:val="36"/>
        </w:rPr>
      </w:pPr>
    </w:p>
    <w:p w:rsidR="00660C52" w:rsidRPr="00CC7EA7" w:rsidRDefault="00660C52" w:rsidP="00660C52">
      <w:pPr>
        <w:jc w:val="center"/>
        <w:rPr>
          <w:rFonts w:ascii="Calibri" w:hAnsi="Calibri"/>
          <w:sz w:val="36"/>
          <w:szCs w:val="36"/>
        </w:rPr>
      </w:pPr>
    </w:p>
    <w:p w:rsidR="00660C52" w:rsidRPr="00CC7EA7" w:rsidRDefault="00660C52" w:rsidP="00660C52">
      <w:pPr>
        <w:ind w:firstLineChars="400" w:firstLine="1440"/>
        <w:jc w:val="left"/>
        <w:rPr>
          <w:rFonts w:ascii="Calibri" w:hAnsi="Calibri"/>
          <w:sz w:val="36"/>
          <w:szCs w:val="36"/>
        </w:rPr>
      </w:pPr>
    </w:p>
    <w:p w:rsidR="00660C52" w:rsidRPr="00CC7EA7" w:rsidRDefault="00660C52" w:rsidP="00660C52">
      <w:pPr>
        <w:ind w:firstLineChars="400" w:firstLine="1440"/>
        <w:jc w:val="left"/>
        <w:rPr>
          <w:rFonts w:ascii="Calibri" w:hAnsi="Calibri"/>
          <w:sz w:val="36"/>
          <w:szCs w:val="36"/>
        </w:rPr>
      </w:pPr>
    </w:p>
    <w:p w:rsidR="00660C52" w:rsidRPr="00CC7EA7" w:rsidRDefault="00660C52" w:rsidP="00660C52">
      <w:pPr>
        <w:ind w:firstLineChars="400" w:firstLine="1440"/>
        <w:jc w:val="left"/>
        <w:rPr>
          <w:rFonts w:ascii="Calibri" w:hAnsi="Calibri"/>
          <w:sz w:val="36"/>
          <w:szCs w:val="36"/>
        </w:rPr>
      </w:pPr>
    </w:p>
    <w:p w:rsidR="00660C52" w:rsidRPr="00CC7EA7" w:rsidRDefault="00660C52" w:rsidP="00660C52">
      <w:pPr>
        <w:ind w:firstLineChars="400" w:firstLine="1280"/>
        <w:jc w:val="left"/>
        <w:rPr>
          <w:rFonts w:ascii="Calibri" w:hAnsi="Calibri"/>
          <w:sz w:val="32"/>
          <w:szCs w:val="32"/>
          <w:u w:val="single" w:color="000000"/>
        </w:rPr>
      </w:pPr>
      <w:r w:rsidRPr="00CC7EA7">
        <w:rPr>
          <w:rFonts w:ascii="Calibri" w:hAnsi="Calibri" w:hint="eastAsia"/>
          <w:sz w:val="32"/>
          <w:szCs w:val="32"/>
        </w:rPr>
        <w:t>企业名称：</w:t>
      </w:r>
      <w:bookmarkStart w:id="19" w:name="_Hlk51763776"/>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p>
    <w:bookmarkEnd w:id="19"/>
    <w:p w:rsidR="00660C52" w:rsidRPr="00CC7EA7" w:rsidRDefault="00660C52" w:rsidP="00660C52">
      <w:pPr>
        <w:ind w:firstLineChars="400" w:firstLine="1280"/>
        <w:jc w:val="left"/>
        <w:rPr>
          <w:rFonts w:ascii="Calibri" w:hAnsi="Calibri"/>
          <w:sz w:val="32"/>
          <w:szCs w:val="32"/>
          <w:u w:val="single" w:color="000000"/>
        </w:rPr>
      </w:pPr>
      <w:r w:rsidRPr="00CC7EA7">
        <w:rPr>
          <w:rFonts w:ascii="Calibri" w:hAnsi="Calibri" w:hint="eastAsia"/>
          <w:sz w:val="32"/>
          <w:szCs w:val="32"/>
        </w:rPr>
        <w:t>申报类型</w:t>
      </w:r>
      <w:r w:rsidRPr="00CC7EA7">
        <w:rPr>
          <w:rFonts w:ascii="Calibri" w:hAnsi="Calibri" w:hint="eastAsia"/>
          <w:sz w:val="32"/>
          <w:szCs w:val="32"/>
        </w:rPr>
        <w:t xml:space="preserve"> </w:t>
      </w:r>
      <w:r w:rsidRPr="00CC7EA7">
        <w:rPr>
          <w:rFonts w:ascii="Calibri" w:hAnsi="Calibri"/>
          <w:sz w:val="32"/>
          <w:szCs w:val="32"/>
        </w:rPr>
        <w:t xml:space="preserve"> </w:t>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p>
    <w:p w:rsidR="00660C52" w:rsidRPr="00CC7EA7" w:rsidRDefault="00660C52" w:rsidP="00660C52">
      <w:pPr>
        <w:ind w:firstLineChars="400" w:firstLine="1280"/>
        <w:jc w:val="left"/>
        <w:rPr>
          <w:rFonts w:ascii="Calibri" w:hAnsi="Calibri"/>
          <w:sz w:val="32"/>
          <w:szCs w:val="32"/>
          <w:u w:val="single" w:color="000000"/>
        </w:rPr>
      </w:pPr>
      <w:r w:rsidRPr="00CC7EA7">
        <w:rPr>
          <w:rFonts w:ascii="Calibri" w:hAnsi="Calibri" w:hint="eastAsia"/>
          <w:sz w:val="32"/>
          <w:szCs w:val="32"/>
        </w:rPr>
        <w:t>评估时间：</w:t>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r w:rsidRPr="00CC7EA7">
        <w:rPr>
          <w:rFonts w:ascii="Calibri" w:hAnsi="Calibri"/>
          <w:sz w:val="32"/>
          <w:szCs w:val="32"/>
          <w:u w:val="single" w:color="000000"/>
        </w:rPr>
        <w:tab/>
      </w:r>
    </w:p>
    <w:p w:rsidR="00660C52" w:rsidRPr="00CC7EA7" w:rsidRDefault="00660C52" w:rsidP="00660C52">
      <w:pPr>
        <w:jc w:val="left"/>
        <w:rPr>
          <w:rFonts w:ascii="Calibri" w:hAnsi="Calibri"/>
          <w:sz w:val="32"/>
          <w:szCs w:val="32"/>
        </w:rPr>
      </w:pPr>
    </w:p>
    <w:tbl>
      <w:tblPr>
        <w:tblpPr w:leftFromText="180" w:rightFromText="180" w:horzAnchor="margin" w:tblpXSpec="center" w:tblpY="675"/>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57"/>
        <w:gridCol w:w="3212"/>
        <w:gridCol w:w="1320"/>
        <w:gridCol w:w="994"/>
        <w:gridCol w:w="558"/>
        <w:gridCol w:w="770"/>
        <w:gridCol w:w="905"/>
      </w:tblGrid>
      <w:tr w:rsidR="00CB1459" w:rsidRPr="00CC7EA7" w:rsidTr="00CB1459">
        <w:trPr>
          <w:trHeight w:val="402"/>
        </w:trPr>
        <w:tc>
          <w:tcPr>
            <w:tcW w:w="405" w:type="dxa"/>
            <w:tcBorders>
              <w:top w:val="single" w:sz="12" w:space="0" w:color="000000"/>
              <w:left w:val="single" w:sz="12" w:space="0" w:color="000000"/>
              <w:bottom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lastRenderedPageBreak/>
              <w:t>1</w:t>
            </w:r>
          </w:p>
        </w:tc>
        <w:tc>
          <w:tcPr>
            <w:tcW w:w="1057" w:type="dxa"/>
            <w:tcBorders>
              <w:top w:val="single" w:sz="12" w:space="0" w:color="000000"/>
              <w:left w:val="single" w:sz="12" w:space="0" w:color="000000"/>
              <w:bottom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企业名称</w:t>
            </w:r>
          </w:p>
        </w:tc>
        <w:tc>
          <w:tcPr>
            <w:tcW w:w="3212" w:type="dxa"/>
            <w:tcBorders>
              <w:top w:val="single" w:sz="12" w:space="0" w:color="000000"/>
              <w:left w:val="single" w:sz="8" w:space="0" w:color="000000"/>
              <w:bottom w:val="single" w:sz="12" w:space="0" w:color="000000"/>
              <w:right w:val="single" w:sz="4" w:space="0" w:color="000000"/>
            </w:tcBorders>
            <w:shd w:val="clear" w:color="auto" w:fill="auto"/>
          </w:tcPr>
          <w:p w:rsidR="00CB1459" w:rsidRPr="00CC7EA7" w:rsidRDefault="00CB1459" w:rsidP="002A77B3">
            <w:pPr>
              <w:spacing w:line="480" w:lineRule="auto"/>
              <w:rPr>
                <w:rFonts w:ascii="Calibri" w:hAnsi="Calibri"/>
                <w:szCs w:val="22"/>
              </w:rPr>
            </w:pPr>
          </w:p>
        </w:tc>
        <w:tc>
          <w:tcPr>
            <w:tcW w:w="1320" w:type="dxa"/>
            <w:tcBorders>
              <w:top w:val="single" w:sz="12" w:space="0" w:color="000000"/>
              <w:left w:val="single" w:sz="4" w:space="0" w:color="000000"/>
              <w:bottom w:val="single" w:sz="12" w:space="0" w:color="000000"/>
            </w:tcBorders>
            <w:shd w:val="clear" w:color="auto" w:fill="auto"/>
          </w:tcPr>
          <w:p w:rsidR="00CB1459" w:rsidRPr="00CC7EA7" w:rsidRDefault="00CB1459" w:rsidP="002A77B3">
            <w:pPr>
              <w:spacing w:line="480" w:lineRule="auto"/>
              <w:ind w:firstLineChars="100" w:firstLine="210"/>
              <w:rPr>
                <w:rFonts w:ascii="Calibri" w:hAnsi="Calibri"/>
                <w:szCs w:val="22"/>
              </w:rPr>
            </w:pPr>
            <w:r w:rsidRPr="00CC7EA7">
              <w:rPr>
                <w:rFonts w:ascii="Calibri" w:hAnsi="Calibri"/>
                <w:szCs w:val="22"/>
              </w:rPr>
              <w:t>法人</w:t>
            </w:r>
          </w:p>
        </w:tc>
        <w:tc>
          <w:tcPr>
            <w:tcW w:w="1552" w:type="dxa"/>
            <w:gridSpan w:val="2"/>
            <w:tcBorders>
              <w:top w:val="single" w:sz="12" w:space="0" w:color="000000"/>
              <w:bottom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770" w:type="dxa"/>
            <w:tcBorders>
              <w:top w:val="single" w:sz="12" w:space="0" w:color="000000"/>
              <w:bottom w:val="single" w:sz="12" w:space="0" w:color="000000"/>
              <w:right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等级</w:t>
            </w:r>
          </w:p>
        </w:tc>
        <w:tc>
          <w:tcPr>
            <w:tcW w:w="905" w:type="dxa"/>
            <w:tcBorders>
              <w:top w:val="single" w:sz="12" w:space="0" w:color="000000"/>
              <w:left w:val="single" w:sz="4" w:space="0" w:color="000000"/>
              <w:bottom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1459">
        <w:trPr>
          <w:trHeight w:val="393"/>
        </w:trPr>
        <w:tc>
          <w:tcPr>
            <w:tcW w:w="405" w:type="dxa"/>
            <w:tcBorders>
              <w:top w:val="single" w:sz="12" w:space="0" w:color="000000"/>
              <w:left w:val="single" w:sz="12" w:space="0" w:color="000000"/>
              <w:bottom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2</w:t>
            </w:r>
          </w:p>
        </w:tc>
        <w:tc>
          <w:tcPr>
            <w:tcW w:w="1057" w:type="dxa"/>
            <w:tcBorders>
              <w:top w:val="single" w:sz="12" w:space="0" w:color="000000"/>
              <w:left w:val="single" w:sz="12" w:space="0" w:color="000000"/>
              <w:bottom w:val="single" w:sz="12" w:space="0" w:color="000000"/>
              <w:right w:val="single" w:sz="8" w:space="0" w:color="000000"/>
            </w:tcBorders>
            <w:shd w:val="clear" w:color="auto" w:fill="auto"/>
          </w:tcPr>
          <w:p w:rsidR="00CB1459" w:rsidRPr="00CC7EA7" w:rsidRDefault="00CB1459" w:rsidP="002A77B3">
            <w:pPr>
              <w:spacing w:line="480" w:lineRule="auto"/>
              <w:ind w:firstLineChars="100" w:firstLine="210"/>
              <w:rPr>
                <w:rFonts w:ascii="Calibri" w:hAnsi="Calibri"/>
                <w:szCs w:val="22"/>
              </w:rPr>
            </w:pPr>
            <w:r w:rsidRPr="00CC7EA7">
              <w:rPr>
                <w:rFonts w:ascii="Calibri" w:hAnsi="Calibri"/>
                <w:szCs w:val="22"/>
              </w:rPr>
              <w:t>审核员</w:t>
            </w:r>
          </w:p>
        </w:tc>
        <w:tc>
          <w:tcPr>
            <w:tcW w:w="4532" w:type="dxa"/>
            <w:gridSpan w:val="2"/>
            <w:tcBorders>
              <w:top w:val="single" w:sz="12" w:space="0" w:color="000000"/>
              <w:left w:val="single" w:sz="8" w:space="0" w:color="000000"/>
              <w:bottom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3227" w:type="dxa"/>
            <w:gridSpan w:val="4"/>
            <w:tcBorders>
              <w:top w:val="single" w:sz="12" w:space="0" w:color="000000"/>
              <w:bottom w:val="single" w:sz="12" w:space="0" w:color="000000"/>
              <w:right w:val="single" w:sz="12" w:space="0" w:color="000000"/>
            </w:tcBorders>
            <w:shd w:val="clear" w:color="auto" w:fill="auto"/>
          </w:tcPr>
          <w:p w:rsidR="00CB1459" w:rsidRPr="00CC7EA7" w:rsidRDefault="00CB1459" w:rsidP="002A77B3">
            <w:pPr>
              <w:spacing w:line="480" w:lineRule="auto"/>
              <w:ind w:firstLineChars="600" w:firstLine="1260"/>
              <w:rPr>
                <w:rFonts w:ascii="Calibri" w:hAnsi="Calibri"/>
                <w:szCs w:val="22"/>
              </w:rPr>
            </w:pPr>
            <w:r w:rsidRPr="00CC7EA7">
              <w:rPr>
                <w:rFonts w:ascii="Calibri" w:hAnsi="Calibri" w:hint="eastAsia"/>
                <w:szCs w:val="22"/>
              </w:rPr>
              <w:t>年</w:t>
            </w:r>
            <w:r w:rsidRPr="00CC7EA7">
              <w:rPr>
                <w:rFonts w:ascii="Calibri" w:hAnsi="Calibri" w:hint="eastAsia"/>
                <w:szCs w:val="22"/>
              </w:rPr>
              <w:t xml:space="preserve">    </w:t>
            </w:r>
            <w:r w:rsidRPr="00CC7EA7">
              <w:rPr>
                <w:rFonts w:ascii="Calibri" w:hAnsi="Calibri"/>
                <w:szCs w:val="22"/>
              </w:rPr>
              <w:t xml:space="preserve"> </w:t>
            </w:r>
            <w:r w:rsidRPr="00CC7EA7">
              <w:rPr>
                <w:rFonts w:ascii="Calibri" w:hAnsi="Calibri" w:hint="eastAsia"/>
                <w:szCs w:val="22"/>
              </w:rPr>
              <w:t>月</w:t>
            </w:r>
            <w:r w:rsidRPr="00CC7EA7">
              <w:rPr>
                <w:rFonts w:ascii="Calibri" w:hAnsi="Calibri" w:hint="eastAsia"/>
                <w:szCs w:val="22"/>
              </w:rPr>
              <w:t xml:space="preserve">     </w:t>
            </w:r>
            <w:r w:rsidRPr="00CC7EA7">
              <w:rPr>
                <w:rFonts w:ascii="Calibri" w:hAnsi="Calibri" w:hint="eastAsia"/>
                <w:szCs w:val="22"/>
              </w:rPr>
              <w:t>日</w:t>
            </w:r>
          </w:p>
        </w:tc>
      </w:tr>
      <w:tr w:rsidR="00CB1459" w:rsidRPr="00CC7EA7" w:rsidTr="00CB1459">
        <w:trPr>
          <w:trHeight w:val="327"/>
        </w:trPr>
        <w:tc>
          <w:tcPr>
            <w:tcW w:w="405" w:type="dxa"/>
            <w:vMerge w:val="restart"/>
            <w:tcBorders>
              <w:top w:val="single" w:sz="12" w:space="0" w:color="000000"/>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3</w:t>
            </w:r>
          </w:p>
        </w:tc>
        <w:tc>
          <w:tcPr>
            <w:tcW w:w="1057" w:type="dxa"/>
            <w:vMerge w:val="restart"/>
            <w:tcBorders>
              <w:top w:val="single" w:sz="12" w:space="0" w:color="000000"/>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 xml:space="preserve"> </w:t>
            </w:r>
          </w:p>
          <w:p w:rsidR="00CB1459" w:rsidRPr="00CC7EA7" w:rsidRDefault="00CB1459" w:rsidP="002A77B3">
            <w:pPr>
              <w:spacing w:line="480" w:lineRule="auto"/>
              <w:rPr>
                <w:rFonts w:ascii="Calibri" w:hAnsi="Calibri"/>
                <w:szCs w:val="22"/>
              </w:rPr>
            </w:pPr>
            <w:r w:rsidRPr="00CC7EA7">
              <w:rPr>
                <w:rFonts w:ascii="Calibri" w:hAnsi="Calibri" w:hint="eastAsia"/>
                <w:szCs w:val="22"/>
              </w:rPr>
              <w:t xml:space="preserve">  </w:t>
            </w:r>
            <w:r w:rsidRPr="00CC7EA7">
              <w:rPr>
                <w:rFonts w:ascii="Calibri" w:hAnsi="Calibri" w:hint="eastAsia"/>
                <w:szCs w:val="22"/>
              </w:rPr>
              <w:t>企业</w:t>
            </w:r>
          </w:p>
          <w:p w:rsidR="00CB1459" w:rsidRPr="00CC7EA7" w:rsidRDefault="00CB1459" w:rsidP="002A77B3">
            <w:pPr>
              <w:spacing w:line="480" w:lineRule="auto"/>
              <w:rPr>
                <w:rFonts w:ascii="Calibri" w:hAnsi="Calibri"/>
                <w:szCs w:val="22"/>
              </w:rPr>
            </w:pPr>
            <w:r w:rsidRPr="00CC7EA7">
              <w:rPr>
                <w:rFonts w:ascii="Calibri" w:hAnsi="Calibri" w:hint="eastAsia"/>
                <w:szCs w:val="22"/>
              </w:rPr>
              <w:t xml:space="preserve">  </w:t>
            </w:r>
            <w:r w:rsidRPr="00CC7EA7">
              <w:rPr>
                <w:rFonts w:ascii="Calibri" w:hAnsi="Calibri" w:hint="eastAsia"/>
                <w:szCs w:val="22"/>
              </w:rPr>
              <w:t>规模</w:t>
            </w:r>
          </w:p>
        </w:tc>
        <w:tc>
          <w:tcPr>
            <w:tcW w:w="3212" w:type="dxa"/>
            <w:tcBorders>
              <w:top w:val="single" w:sz="12" w:space="0" w:color="000000"/>
              <w:left w:val="single" w:sz="8"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年营业收入</w:t>
            </w:r>
          </w:p>
        </w:tc>
        <w:tc>
          <w:tcPr>
            <w:tcW w:w="2314" w:type="dxa"/>
            <w:gridSpan w:val="2"/>
            <w:tcBorders>
              <w:top w:val="single" w:sz="12" w:space="0" w:color="000000"/>
              <w:bottom w:val="single" w:sz="4" w:space="0" w:color="auto"/>
              <w:right w:val="single" w:sz="4" w:space="0" w:color="000000"/>
            </w:tcBorders>
            <w:shd w:val="clear" w:color="auto" w:fill="auto"/>
          </w:tcPr>
          <w:p w:rsidR="00CB1459" w:rsidRPr="00CC7EA7" w:rsidRDefault="00CB1459" w:rsidP="002A77B3">
            <w:pPr>
              <w:tabs>
                <w:tab w:val="right" w:pos="2928"/>
              </w:tabs>
              <w:spacing w:line="480" w:lineRule="auto"/>
              <w:ind w:leftChars="-774" w:left="1462" w:hangingChars="1470" w:hanging="3087"/>
              <w:rPr>
                <w:rFonts w:ascii="Calibri" w:hAnsi="Calibri"/>
                <w:szCs w:val="22"/>
              </w:rPr>
            </w:pPr>
            <w:r w:rsidRPr="00CC7EA7">
              <w:rPr>
                <w:rFonts w:ascii="Calibri" w:hAnsi="Calibri" w:hint="eastAsia"/>
                <w:szCs w:val="22"/>
              </w:rPr>
              <w:t xml:space="preserve">1A1AA                 </w:t>
            </w:r>
            <w:r w:rsidRPr="00CC7EA7">
              <w:rPr>
                <w:rFonts w:ascii="Calibri" w:hAnsi="Calibri"/>
                <w:szCs w:val="22"/>
              </w:rPr>
              <w:t xml:space="preserve">    </w:t>
            </w:r>
            <w:r w:rsidRPr="00CC7EA7">
              <w:rPr>
                <w:rFonts w:ascii="Calibri" w:hAnsi="Calibri" w:hint="eastAsia"/>
                <w:szCs w:val="22"/>
              </w:rPr>
              <w:t>（元）</w:t>
            </w:r>
          </w:p>
        </w:tc>
        <w:tc>
          <w:tcPr>
            <w:tcW w:w="1328" w:type="dxa"/>
            <w:gridSpan w:val="2"/>
            <w:tcBorders>
              <w:top w:val="single" w:sz="12" w:space="0" w:color="000000"/>
              <w:left w:val="single" w:sz="4" w:space="0" w:color="000000"/>
              <w:right w:val="single" w:sz="4" w:space="0" w:color="auto"/>
            </w:tcBorders>
            <w:shd w:val="clear" w:color="auto" w:fill="auto"/>
          </w:tcPr>
          <w:p w:rsidR="00CB1459" w:rsidRPr="00CC7EA7" w:rsidRDefault="00CB1459" w:rsidP="002A77B3">
            <w:pPr>
              <w:tabs>
                <w:tab w:val="right" w:pos="1152"/>
              </w:tabs>
              <w:spacing w:line="480" w:lineRule="auto"/>
              <w:ind w:leftChars="-774" w:hangingChars="774" w:hanging="1625"/>
              <w:jc w:val="right"/>
              <w:rPr>
                <w:rFonts w:ascii="Calibri" w:hAnsi="Calibri"/>
                <w:szCs w:val="22"/>
              </w:rPr>
            </w:pPr>
            <w:r w:rsidRPr="00CC7EA7">
              <w:rPr>
                <w:rFonts w:ascii="Calibri" w:hAnsi="Calibri"/>
                <w:szCs w:val="22"/>
              </w:rPr>
              <w:t>部门</w:t>
            </w:r>
          </w:p>
        </w:tc>
        <w:tc>
          <w:tcPr>
            <w:tcW w:w="905" w:type="dxa"/>
            <w:tcBorders>
              <w:top w:val="single" w:sz="12" w:space="0" w:color="000000"/>
              <w:left w:val="single" w:sz="4" w:space="0" w:color="000000"/>
              <w:right w:val="single" w:sz="12" w:space="0" w:color="auto"/>
            </w:tcBorders>
            <w:shd w:val="clear" w:color="auto" w:fill="auto"/>
          </w:tcPr>
          <w:p w:rsidR="00CB1459" w:rsidRPr="00CC7EA7" w:rsidRDefault="00CB1459" w:rsidP="002A77B3">
            <w:pPr>
              <w:spacing w:line="480" w:lineRule="auto"/>
              <w:ind w:leftChars="-774" w:hangingChars="774" w:hanging="1625"/>
              <w:rPr>
                <w:rFonts w:ascii="Calibri" w:hAnsi="Calibri"/>
                <w:szCs w:val="22"/>
              </w:rPr>
            </w:pPr>
          </w:p>
        </w:tc>
      </w:tr>
      <w:tr w:rsidR="00CB1459" w:rsidRPr="00CC7EA7" w:rsidTr="00CB1459">
        <w:trPr>
          <w:trHeight w:val="327"/>
        </w:trPr>
        <w:tc>
          <w:tcPr>
            <w:tcW w:w="405" w:type="dxa"/>
            <w:vMerge/>
            <w:tcBorders>
              <w:top w:val="single" w:sz="12" w:space="0" w:color="000000"/>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top w:val="single" w:sz="12" w:space="0" w:color="000000"/>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auto"/>
              <w:left w:val="single" w:sz="8"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供应</w:t>
            </w:r>
            <w:proofErr w:type="gramStart"/>
            <w:r w:rsidRPr="00CC7EA7">
              <w:rPr>
                <w:rFonts w:ascii="Calibri" w:hAnsi="Calibri"/>
                <w:szCs w:val="22"/>
              </w:rPr>
              <w:t>链</w:t>
            </w:r>
            <w:r w:rsidRPr="00CC7EA7">
              <w:rPr>
                <w:rFonts w:ascii="Calibri" w:hAnsi="Calibri" w:hint="eastAsia"/>
                <w:szCs w:val="22"/>
              </w:rPr>
              <w:t>服务</w:t>
            </w:r>
            <w:proofErr w:type="gramEnd"/>
            <w:r w:rsidRPr="00CC7EA7">
              <w:rPr>
                <w:rFonts w:ascii="Calibri" w:hAnsi="Calibri"/>
                <w:szCs w:val="22"/>
              </w:rPr>
              <w:t>收入占比</w:t>
            </w:r>
            <w:r w:rsidRPr="00CC7EA7">
              <w:rPr>
                <w:rFonts w:ascii="Calibri" w:hAnsi="Calibri" w:hint="eastAsia"/>
                <w:szCs w:val="22"/>
              </w:rPr>
              <w:t xml:space="preserve"> </w:t>
            </w:r>
          </w:p>
        </w:tc>
        <w:tc>
          <w:tcPr>
            <w:tcW w:w="2314" w:type="dxa"/>
            <w:gridSpan w:val="2"/>
            <w:tcBorders>
              <w:top w:val="single" w:sz="4" w:space="0" w:color="auto"/>
              <w:bottom w:val="single" w:sz="4" w:space="0" w:color="000000"/>
              <w:right w:val="single" w:sz="4" w:space="0" w:color="000000"/>
            </w:tcBorders>
            <w:shd w:val="clear" w:color="auto" w:fill="auto"/>
          </w:tcPr>
          <w:p w:rsidR="00CB1459" w:rsidRPr="00CC7EA7" w:rsidRDefault="00CB1459" w:rsidP="002A77B3">
            <w:pPr>
              <w:tabs>
                <w:tab w:val="right" w:pos="2928"/>
              </w:tabs>
              <w:spacing w:line="480" w:lineRule="auto"/>
              <w:ind w:leftChars="-774" w:left="1462" w:hangingChars="1470" w:hanging="3087"/>
              <w:jc w:val="right"/>
              <w:rPr>
                <w:rFonts w:ascii="Calibri" w:hAnsi="Calibri"/>
                <w:szCs w:val="22"/>
              </w:rPr>
            </w:pPr>
            <w:r w:rsidRPr="00CC7EA7">
              <w:rPr>
                <w:rFonts w:ascii="Calibri" w:hAnsi="Calibri" w:hint="eastAsia"/>
                <w:szCs w:val="22"/>
              </w:rPr>
              <w:t>（</w:t>
            </w:r>
            <w:r w:rsidRPr="00CC7EA7">
              <w:rPr>
                <w:rFonts w:ascii="Calibri" w:hAnsi="Calibri" w:hint="eastAsia"/>
                <w:szCs w:val="22"/>
              </w:rPr>
              <w:t>%</w:t>
            </w:r>
            <w:r w:rsidRPr="00CC7EA7">
              <w:rPr>
                <w:rFonts w:ascii="Calibri" w:hAnsi="Calibri" w:hint="eastAsia"/>
                <w:szCs w:val="22"/>
              </w:rPr>
              <w:t>）</w:t>
            </w:r>
            <w:r w:rsidRPr="00CC7EA7">
              <w:rPr>
                <w:rFonts w:ascii="Calibri" w:hAnsi="Calibri" w:hint="eastAsia"/>
                <w:szCs w:val="22"/>
              </w:rPr>
              <w:t xml:space="preserve">                  </w:t>
            </w:r>
            <w:r w:rsidRPr="00CC7EA7">
              <w:rPr>
                <w:rFonts w:ascii="Calibri" w:hAnsi="Calibri"/>
                <w:szCs w:val="22"/>
              </w:rPr>
              <w:t xml:space="preserve">  </w:t>
            </w:r>
            <w:r w:rsidRPr="00CC7EA7">
              <w:rPr>
                <w:rFonts w:ascii="Calibri" w:hAnsi="Calibri" w:hint="eastAsia"/>
                <w:szCs w:val="22"/>
              </w:rPr>
              <w:t>（</w:t>
            </w:r>
            <w:r w:rsidRPr="00CC7EA7">
              <w:rPr>
                <w:rFonts w:ascii="Calibri" w:hAnsi="Calibri" w:hint="eastAsia"/>
                <w:szCs w:val="22"/>
              </w:rPr>
              <w:t>%</w:t>
            </w:r>
            <w:r w:rsidRPr="00CC7EA7">
              <w:rPr>
                <w:rFonts w:ascii="Calibri" w:hAnsi="Calibri" w:hint="eastAsia"/>
                <w:szCs w:val="22"/>
              </w:rPr>
              <w:t>）</w:t>
            </w:r>
          </w:p>
        </w:tc>
        <w:tc>
          <w:tcPr>
            <w:tcW w:w="1328" w:type="dxa"/>
            <w:gridSpan w:val="2"/>
            <w:tcBorders>
              <w:top w:val="single" w:sz="4" w:space="0" w:color="auto"/>
              <w:left w:val="single" w:sz="4" w:space="0" w:color="000000"/>
              <w:right w:val="single" w:sz="4" w:space="0" w:color="auto"/>
            </w:tcBorders>
            <w:shd w:val="clear" w:color="auto" w:fill="auto"/>
          </w:tcPr>
          <w:p w:rsidR="00CB1459" w:rsidRPr="00CC7EA7" w:rsidRDefault="00CB1459" w:rsidP="002A77B3">
            <w:pPr>
              <w:tabs>
                <w:tab w:val="left" w:pos="600"/>
              </w:tabs>
              <w:spacing w:line="480" w:lineRule="auto"/>
              <w:ind w:leftChars="-774" w:hangingChars="774" w:hanging="1625"/>
              <w:jc w:val="right"/>
              <w:rPr>
                <w:rFonts w:ascii="Calibri" w:hAnsi="Calibri"/>
                <w:szCs w:val="22"/>
              </w:rPr>
            </w:pPr>
            <w:r w:rsidRPr="00CC7EA7">
              <w:rPr>
                <w:rFonts w:ascii="Calibri" w:hAnsi="Calibri"/>
                <w:szCs w:val="22"/>
              </w:rPr>
              <w:t>部门</w:t>
            </w:r>
          </w:p>
        </w:tc>
        <w:tc>
          <w:tcPr>
            <w:tcW w:w="905" w:type="dxa"/>
            <w:tcBorders>
              <w:top w:val="single" w:sz="4" w:space="0" w:color="auto"/>
              <w:left w:val="single" w:sz="4" w:space="0" w:color="000000"/>
              <w:right w:val="single" w:sz="12" w:space="0" w:color="auto"/>
            </w:tcBorders>
            <w:shd w:val="clear" w:color="auto" w:fill="auto"/>
          </w:tcPr>
          <w:p w:rsidR="00CB1459" w:rsidRPr="00CC7EA7" w:rsidRDefault="00CB1459" w:rsidP="002A77B3">
            <w:pPr>
              <w:spacing w:line="480" w:lineRule="auto"/>
              <w:ind w:leftChars="-774" w:hangingChars="774" w:hanging="1625"/>
              <w:rPr>
                <w:rFonts w:ascii="Calibri" w:hAnsi="Calibri"/>
                <w:szCs w:val="22"/>
              </w:rPr>
            </w:pPr>
          </w:p>
        </w:tc>
      </w:tr>
      <w:tr w:rsidR="00CB1459" w:rsidRPr="00CC7EA7" w:rsidTr="00CB1459">
        <w:trPr>
          <w:trHeight w:val="358"/>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000000"/>
              <w:left w:val="single" w:sz="8" w:space="0" w:color="000000"/>
              <w:bottom w:val="single" w:sz="4" w:space="0" w:color="000000"/>
              <w:right w:val="single" w:sz="4" w:space="0" w:color="auto"/>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用户数量</w:t>
            </w:r>
            <w:r w:rsidRPr="00CC7EA7">
              <w:rPr>
                <w:rFonts w:ascii="Calibri" w:hAnsi="Calibri" w:hint="eastAsia"/>
                <w:szCs w:val="22"/>
              </w:rPr>
              <w:t xml:space="preserve"> </w:t>
            </w:r>
            <w:r w:rsidRPr="00CC7EA7">
              <w:rPr>
                <w:rFonts w:ascii="Calibri" w:hAnsi="Calibri" w:hint="eastAsia"/>
                <w:sz w:val="18"/>
                <w:szCs w:val="18"/>
              </w:rPr>
              <w:t>(</w:t>
            </w:r>
            <w:r w:rsidRPr="00CC7EA7">
              <w:rPr>
                <w:rFonts w:ascii="Calibri" w:hAnsi="Calibri" w:hint="eastAsia"/>
                <w:sz w:val="18"/>
                <w:szCs w:val="18"/>
              </w:rPr>
              <w:t>平台型</w:t>
            </w:r>
            <w:r w:rsidRPr="00CC7EA7">
              <w:rPr>
                <w:rFonts w:ascii="Calibri" w:hAnsi="Calibri" w:hint="eastAsia"/>
                <w:sz w:val="18"/>
                <w:szCs w:val="18"/>
              </w:rPr>
              <w:t>)</w:t>
            </w:r>
          </w:p>
        </w:tc>
        <w:tc>
          <w:tcPr>
            <w:tcW w:w="2314" w:type="dxa"/>
            <w:gridSpan w:val="2"/>
            <w:tcBorders>
              <w:top w:val="single" w:sz="4" w:space="0" w:color="000000"/>
              <w:left w:val="single" w:sz="4" w:space="0" w:color="auto"/>
              <w:bottom w:val="single" w:sz="4" w:space="0" w:color="000000"/>
              <w:right w:val="single" w:sz="4" w:space="0" w:color="auto"/>
            </w:tcBorders>
            <w:shd w:val="clear" w:color="auto" w:fill="auto"/>
          </w:tcPr>
          <w:p w:rsidR="00CB1459" w:rsidRPr="00CC7EA7" w:rsidRDefault="00CB1459" w:rsidP="002A77B3">
            <w:pPr>
              <w:spacing w:line="480" w:lineRule="auto"/>
              <w:ind w:firstLineChars="400" w:firstLine="840"/>
              <w:jc w:val="right"/>
              <w:rPr>
                <w:rFonts w:ascii="Calibri" w:hAnsi="Calibri"/>
                <w:szCs w:val="22"/>
              </w:rPr>
            </w:pPr>
            <w:r w:rsidRPr="00CC7EA7">
              <w:rPr>
                <w:rFonts w:ascii="Calibri" w:hAnsi="Calibri" w:hint="eastAsia"/>
                <w:szCs w:val="22"/>
              </w:rPr>
              <w:t xml:space="preserve"> </w:t>
            </w:r>
            <w:r w:rsidRPr="00CC7EA7">
              <w:rPr>
                <w:rFonts w:ascii="Calibri" w:hAnsi="Calibri"/>
                <w:szCs w:val="22"/>
              </w:rPr>
              <w:t>（家</w:t>
            </w:r>
            <w:r w:rsidRPr="00CC7EA7">
              <w:rPr>
                <w:rFonts w:ascii="Calibri" w:hAnsi="Calibri" w:hint="eastAsia"/>
                <w:szCs w:val="22"/>
              </w:rPr>
              <w:t>）</w:t>
            </w:r>
          </w:p>
        </w:tc>
        <w:tc>
          <w:tcPr>
            <w:tcW w:w="1328" w:type="dxa"/>
            <w:gridSpan w:val="2"/>
            <w:tcBorders>
              <w:top w:val="single" w:sz="4" w:space="0" w:color="000000"/>
              <w:left w:val="single" w:sz="4" w:space="0" w:color="auto"/>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szCs w:val="22"/>
              </w:rPr>
              <w:t>部门</w:t>
            </w:r>
          </w:p>
        </w:tc>
        <w:tc>
          <w:tcPr>
            <w:tcW w:w="905" w:type="dxa"/>
            <w:tcBorders>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1459">
        <w:trPr>
          <w:trHeight w:val="630"/>
        </w:trPr>
        <w:tc>
          <w:tcPr>
            <w:tcW w:w="405" w:type="dxa"/>
            <w:vMerge/>
            <w:tcBorders>
              <w:left w:val="single" w:sz="12" w:space="0" w:color="000000"/>
              <w:bottom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bottom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7759" w:type="dxa"/>
            <w:gridSpan w:val="6"/>
            <w:tcBorders>
              <w:top w:val="single" w:sz="4" w:space="0" w:color="000000"/>
              <w:left w:val="single" w:sz="8" w:space="0" w:color="000000"/>
              <w:bottom w:val="single" w:sz="12" w:space="0" w:color="000000"/>
              <w:right w:val="single" w:sz="12" w:space="0" w:color="000000"/>
            </w:tcBorders>
            <w:shd w:val="clear" w:color="auto" w:fill="auto"/>
          </w:tcPr>
          <w:p w:rsidR="00CB1459" w:rsidRPr="00CC7EA7" w:rsidRDefault="00CB1459" w:rsidP="002A77B3">
            <w:pPr>
              <w:tabs>
                <w:tab w:val="left" w:pos="6402"/>
              </w:tabs>
              <w:spacing w:line="360" w:lineRule="auto"/>
              <w:ind w:firstLineChars="200" w:firstLine="360"/>
              <w:rPr>
                <w:rFonts w:ascii="Calibri" w:hAnsi="Calibri"/>
                <w:sz w:val="18"/>
                <w:szCs w:val="18"/>
              </w:rPr>
            </w:pPr>
            <w:r w:rsidRPr="00CC7EA7">
              <w:rPr>
                <w:rFonts w:ascii="Calibri" w:hAnsi="Calibri"/>
                <w:sz w:val="18"/>
                <w:szCs w:val="18"/>
              </w:rPr>
              <w:t>经查验</w:t>
            </w:r>
            <w:r w:rsidRPr="00CC7EA7">
              <w:rPr>
                <w:rFonts w:ascii="Calibri" w:hAnsi="Calibri" w:hint="eastAsia"/>
                <w:sz w:val="18"/>
                <w:szCs w:val="18"/>
              </w:rPr>
              <w:t xml:space="preserve">              </w:t>
            </w:r>
            <w:r w:rsidRPr="00CC7EA7">
              <w:rPr>
                <w:rFonts w:ascii="Calibri" w:hAnsi="Calibri" w:hint="eastAsia"/>
                <w:sz w:val="18"/>
                <w:szCs w:val="18"/>
              </w:rPr>
              <w:t>会计师事务所出具的</w:t>
            </w:r>
            <w:r w:rsidRPr="00CC7EA7">
              <w:rPr>
                <w:rFonts w:ascii="Calibri" w:hAnsi="Calibri" w:hint="eastAsia"/>
                <w:sz w:val="18"/>
                <w:szCs w:val="18"/>
              </w:rPr>
              <w:t xml:space="preserve">    </w:t>
            </w:r>
            <w:r w:rsidRPr="00CC7EA7">
              <w:rPr>
                <w:rFonts w:ascii="Calibri" w:hAnsi="Calibri" w:hint="eastAsia"/>
                <w:sz w:val="18"/>
                <w:szCs w:val="18"/>
              </w:rPr>
              <w:t>年审计报告</w:t>
            </w:r>
            <w:r w:rsidRPr="00CC7EA7">
              <w:rPr>
                <w:rFonts w:ascii="Calibri" w:hAnsi="Calibri" w:hint="eastAsia"/>
                <w:sz w:val="18"/>
                <w:szCs w:val="18"/>
              </w:rPr>
              <w:t xml:space="preserve">            </w:t>
            </w:r>
            <w:r w:rsidRPr="00CC7EA7">
              <w:rPr>
                <w:rFonts w:ascii="Calibri" w:hAnsi="Calibri" w:hint="eastAsia"/>
                <w:sz w:val="18"/>
                <w:szCs w:val="18"/>
              </w:rPr>
              <w:t>号显示，资产</w:t>
            </w:r>
            <w:r w:rsidRPr="00CC7EA7">
              <w:rPr>
                <w:rFonts w:ascii="Calibri" w:hAnsi="Calibri" w:hint="eastAsia"/>
                <w:sz w:val="18"/>
                <w:szCs w:val="18"/>
              </w:rPr>
              <w:t xml:space="preserve">        </w:t>
            </w:r>
            <w:r w:rsidRPr="00CC7EA7">
              <w:rPr>
                <w:rFonts w:ascii="Calibri" w:hAnsi="Calibri" w:hint="eastAsia"/>
                <w:sz w:val="18"/>
                <w:szCs w:val="18"/>
              </w:rPr>
              <w:t>；营业收入</w:t>
            </w:r>
            <w:r w:rsidRPr="00CC7EA7">
              <w:rPr>
                <w:rFonts w:ascii="Calibri" w:hAnsi="Calibri" w:hint="eastAsia"/>
                <w:sz w:val="18"/>
                <w:szCs w:val="18"/>
              </w:rPr>
              <w:t xml:space="preserve">          </w:t>
            </w:r>
            <w:r w:rsidRPr="00CC7EA7">
              <w:rPr>
                <w:rFonts w:ascii="Calibri" w:hAnsi="Calibri" w:hint="eastAsia"/>
                <w:sz w:val="18"/>
                <w:szCs w:val="18"/>
              </w:rPr>
              <w:t>；供应</w:t>
            </w:r>
            <w:proofErr w:type="gramStart"/>
            <w:r w:rsidRPr="00CC7EA7">
              <w:rPr>
                <w:rFonts w:ascii="Calibri" w:hAnsi="Calibri" w:hint="eastAsia"/>
                <w:sz w:val="18"/>
                <w:szCs w:val="18"/>
              </w:rPr>
              <w:t>链收入</w:t>
            </w:r>
            <w:proofErr w:type="gramEnd"/>
            <w:r w:rsidRPr="00CC7EA7">
              <w:rPr>
                <w:rFonts w:ascii="Calibri" w:hAnsi="Calibri" w:hint="eastAsia"/>
                <w:sz w:val="18"/>
                <w:szCs w:val="18"/>
              </w:rPr>
              <w:t xml:space="preserve">        </w:t>
            </w:r>
            <w:r w:rsidRPr="00CC7EA7">
              <w:rPr>
                <w:rFonts w:ascii="Calibri" w:hAnsi="Calibri" w:hint="eastAsia"/>
                <w:sz w:val="18"/>
                <w:szCs w:val="18"/>
              </w:rPr>
              <w:t>；占比</w:t>
            </w:r>
            <w:r w:rsidRPr="00CC7EA7">
              <w:rPr>
                <w:rFonts w:ascii="Calibri" w:hAnsi="Calibri" w:hint="eastAsia"/>
                <w:sz w:val="18"/>
                <w:szCs w:val="18"/>
              </w:rPr>
              <w:t xml:space="preserve">  %</w:t>
            </w:r>
            <w:r w:rsidRPr="00CC7EA7">
              <w:rPr>
                <w:rFonts w:ascii="Calibri" w:hAnsi="Calibri" w:hint="eastAsia"/>
                <w:sz w:val="18"/>
                <w:szCs w:val="18"/>
              </w:rPr>
              <w:t>，注册活跃客户</w:t>
            </w:r>
            <w:r w:rsidRPr="00CC7EA7">
              <w:rPr>
                <w:rFonts w:ascii="Calibri" w:hAnsi="Calibri" w:hint="eastAsia"/>
                <w:sz w:val="18"/>
                <w:szCs w:val="18"/>
              </w:rPr>
              <w:t xml:space="preserve">        </w:t>
            </w:r>
            <w:r w:rsidRPr="00CC7EA7">
              <w:rPr>
                <w:rFonts w:ascii="Calibri" w:hAnsi="Calibri" w:hint="eastAsia"/>
                <w:sz w:val="18"/>
                <w:szCs w:val="18"/>
              </w:rPr>
              <w:t>家</w:t>
            </w:r>
          </w:p>
        </w:tc>
      </w:tr>
      <w:tr w:rsidR="00CB1459" w:rsidRPr="00CC7EA7" w:rsidTr="00CB28FA">
        <w:trPr>
          <w:trHeight w:val="592"/>
        </w:trPr>
        <w:tc>
          <w:tcPr>
            <w:tcW w:w="405" w:type="dxa"/>
            <w:vMerge w:val="restart"/>
            <w:tcBorders>
              <w:top w:val="single" w:sz="12" w:space="0" w:color="000000"/>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4</w:t>
            </w:r>
          </w:p>
        </w:tc>
        <w:tc>
          <w:tcPr>
            <w:tcW w:w="1057" w:type="dxa"/>
            <w:vMerge w:val="restart"/>
            <w:tcBorders>
              <w:top w:val="single" w:sz="12" w:space="0" w:color="000000"/>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p w:rsidR="00CB1459" w:rsidRPr="00CC7EA7" w:rsidRDefault="00CB1459" w:rsidP="002A77B3">
            <w:pPr>
              <w:spacing w:line="480" w:lineRule="auto"/>
              <w:ind w:firstLineChars="100" w:firstLine="210"/>
              <w:rPr>
                <w:rFonts w:ascii="Calibri" w:hAnsi="Calibri"/>
                <w:szCs w:val="22"/>
              </w:rPr>
            </w:pPr>
          </w:p>
          <w:p w:rsidR="00CB1459" w:rsidRPr="00CC7EA7" w:rsidRDefault="00CB1459" w:rsidP="002A77B3">
            <w:pPr>
              <w:spacing w:line="480" w:lineRule="auto"/>
              <w:ind w:firstLineChars="100" w:firstLine="210"/>
              <w:rPr>
                <w:rFonts w:ascii="Calibri" w:hAnsi="Calibri"/>
                <w:szCs w:val="22"/>
              </w:rPr>
            </w:pPr>
            <w:r w:rsidRPr="00CC7EA7">
              <w:rPr>
                <w:rFonts w:ascii="Calibri" w:hAnsi="Calibri" w:hint="eastAsia"/>
                <w:szCs w:val="22"/>
              </w:rPr>
              <w:t>服务</w:t>
            </w:r>
          </w:p>
          <w:p w:rsidR="00CB1459" w:rsidRPr="00CC7EA7" w:rsidRDefault="00CB1459" w:rsidP="002A77B3">
            <w:pPr>
              <w:spacing w:line="480" w:lineRule="auto"/>
              <w:ind w:firstLineChars="100" w:firstLine="210"/>
              <w:rPr>
                <w:rFonts w:ascii="Calibri" w:hAnsi="Calibri"/>
                <w:szCs w:val="22"/>
              </w:rPr>
            </w:pPr>
            <w:r w:rsidRPr="00CC7EA7">
              <w:rPr>
                <w:rFonts w:ascii="Calibri" w:hAnsi="Calibri" w:hint="eastAsia"/>
                <w:szCs w:val="22"/>
              </w:rPr>
              <w:t>能力</w:t>
            </w:r>
          </w:p>
        </w:tc>
        <w:tc>
          <w:tcPr>
            <w:tcW w:w="3212" w:type="dxa"/>
            <w:tcBorders>
              <w:top w:val="single" w:sz="12" w:space="0" w:color="000000"/>
              <w:left w:val="single" w:sz="8" w:space="0" w:color="000000"/>
              <w:bottom w:val="single" w:sz="4" w:space="0" w:color="000000"/>
              <w:right w:val="single" w:sz="4" w:space="0" w:color="000000"/>
            </w:tcBorders>
            <w:shd w:val="clear" w:color="auto" w:fill="auto"/>
            <w:vAlign w:val="center"/>
          </w:tcPr>
          <w:p w:rsidR="00CB1459" w:rsidRPr="00CC7EA7" w:rsidRDefault="00CB1459" w:rsidP="00CB28FA">
            <w:pPr>
              <w:tabs>
                <w:tab w:val="right" w:pos="2996"/>
              </w:tabs>
              <w:snapToGrid w:val="0"/>
              <w:rPr>
                <w:rFonts w:ascii="Calibri" w:hAnsi="Calibri"/>
                <w:szCs w:val="22"/>
              </w:rPr>
            </w:pPr>
            <w:r w:rsidRPr="00CC7EA7">
              <w:rPr>
                <w:rFonts w:ascii="Calibri" w:hAnsi="Calibri"/>
                <w:szCs w:val="22"/>
              </w:rPr>
              <w:t>供应链管理人才比例</w:t>
            </w:r>
          </w:p>
        </w:tc>
        <w:tc>
          <w:tcPr>
            <w:tcW w:w="2314"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CB1459" w:rsidRPr="00CC7EA7" w:rsidRDefault="00CB1459" w:rsidP="00CB28FA">
            <w:pPr>
              <w:snapToGrid w:val="0"/>
              <w:jc w:val="center"/>
              <w:rPr>
                <w:rFonts w:ascii="Calibri" w:hAnsi="Calibri"/>
                <w:szCs w:val="22"/>
              </w:rPr>
            </w:pPr>
            <w:r w:rsidRPr="00CC7EA7">
              <w:rPr>
                <w:rFonts w:ascii="Calibri" w:hAnsi="Calibri" w:hint="eastAsia"/>
                <w:szCs w:val="22"/>
              </w:rPr>
              <w:t>（</w:t>
            </w:r>
            <w:r w:rsidRPr="00CC7EA7">
              <w:rPr>
                <w:rFonts w:ascii="Calibri" w:hAnsi="Calibri" w:hint="eastAsia"/>
                <w:szCs w:val="22"/>
              </w:rPr>
              <w:t>%</w:t>
            </w:r>
            <w:r w:rsidRPr="00CC7EA7">
              <w:rPr>
                <w:rFonts w:ascii="Calibri" w:hAnsi="Calibri" w:hint="eastAsia"/>
                <w:szCs w:val="22"/>
              </w:rPr>
              <w:t>）</w:t>
            </w:r>
          </w:p>
        </w:tc>
        <w:tc>
          <w:tcPr>
            <w:tcW w:w="132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CB1459" w:rsidRPr="00CC7EA7" w:rsidRDefault="00CB1459" w:rsidP="00CB28FA">
            <w:pPr>
              <w:snapToGrid w:val="0"/>
              <w:ind w:firstLineChars="300" w:firstLine="630"/>
              <w:jc w:val="center"/>
              <w:rPr>
                <w:rFonts w:ascii="Calibri" w:hAnsi="Calibri"/>
                <w:szCs w:val="22"/>
              </w:rPr>
            </w:pPr>
            <w:r w:rsidRPr="00CC7EA7">
              <w:rPr>
                <w:rFonts w:ascii="Calibri" w:hAnsi="Calibri"/>
                <w:szCs w:val="22"/>
              </w:rPr>
              <w:t>部门</w:t>
            </w:r>
          </w:p>
        </w:tc>
        <w:tc>
          <w:tcPr>
            <w:tcW w:w="905"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CB1459" w:rsidRPr="00CC7EA7" w:rsidRDefault="00CB1459" w:rsidP="00CB28FA">
            <w:pPr>
              <w:snapToGrid w:val="0"/>
              <w:jc w:val="center"/>
              <w:rPr>
                <w:rFonts w:ascii="Calibri" w:hAnsi="Calibri"/>
                <w:szCs w:val="22"/>
              </w:rPr>
            </w:pPr>
          </w:p>
        </w:tc>
      </w:tr>
      <w:tr w:rsidR="00CB1459" w:rsidRPr="00CC7EA7" w:rsidTr="00CB1459">
        <w:trPr>
          <w:trHeight w:val="402"/>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000000"/>
              <w:left w:val="single" w:sz="8" w:space="0" w:color="000000"/>
              <w:bottom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平台化运营比例</w:t>
            </w:r>
          </w:p>
        </w:tc>
        <w:tc>
          <w:tcPr>
            <w:tcW w:w="2314" w:type="dxa"/>
            <w:gridSpan w:val="2"/>
            <w:tcBorders>
              <w:top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hint="eastAsia"/>
                <w:szCs w:val="22"/>
              </w:rPr>
              <w:t>（</w:t>
            </w:r>
            <w:r w:rsidRPr="00CC7EA7">
              <w:rPr>
                <w:rFonts w:ascii="Calibri" w:hAnsi="Calibri" w:hint="eastAsia"/>
                <w:szCs w:val="22"/>
              </w:rPr>
              <w:t>%</w:t>
            </w:r>
            <w:r w:rsidRPr="00CC7EA7">
              <w:rPr>
                <w:rFonts w:ascii="Calibri" w:hAnsi="Calibri" w:hint="eastAsia"/>
                <w:szCs w:val="22"/>
              </w:rPr>
              <w:t>）</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ind w:firstLineChars="300" w:firstLine="630"/>
              <w:rPr>
                <w:rFonts w:ascii="Calibri" w:hAnsi="Calibri"/>
                <w:szCs w:val="22"/>
              </w:rPr>
            </w:pPr>
            <w:r w:rsidRPr="00CC7EA7">
              <w:rPr>
                <w:rFonts w:ascii="Calibri" w:hAnsi="Calibri"/>
                <w:szCs w:val="22"/>
              </w:rPr>
              <w:t>部门</w:t>
            </w:r>
          </w:p>
        </w:tc>
        <w:tc>
          <w:tcPr>
            <w:tcW w:w="905" w:type="dxa"/>
            <w:tcBorders>
              <w:top w:val="single" w:sz="4" w:space="0" w:color="000000"/>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1459">
        <w:trPr>
          <w:trHeight w:val="416"/>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000000"/>
              <w:left w:val="single" w:sz="8" w:space="0" w:color="000000"/>
              <w:bottom w:val="single" w:sz="4" w:space="0" w:color="000000"/>
            </w:tcBorders>
            <w:shd w:val="clear" w:color="auto" w:fill="auto"/>
          </w:tcPr>
          <w:p w:rsidR="00CB1459" w:rsidRPr="00CC7EA7" w:rsidRDefault="00CB1459" w:rsidP="00CB28FA">
            <w:pPr>
              <w:snapToGrid w:val="0"/>
              <w:rPr>
                <w:rFonts w:ascii="Calibri" w:hAnsi="Calibri"/>
                <w:szCs w:val="22"/>
              </w:rPr>
            </w:pPr>
            <w:r w:rsidRPr="00CC7EA7">
              <w:rPr>
                <w:rFonts w:ascii="Calibri" w:hAnsi="Calibri"/>
                <w:szCs w:val="22"/>
              </w:rPr>
              <w:t>供应</w:t>
            </w:r>
            <w:proofErr w:type="gramStart"/>
            <w:r w:rsidRPr="00CC7EA7">
              <w:rPr>
                <w:rFonts w:ascii="Calibri" w:hAnsi="Calibri"/>
                <w:szCs w:val="22"/>
              </w:rPr>
              <w:t>链方案</w:t>
            </w:r>
            <w:proofErr w:type="gramEnd"/>
            <w:r w:rsidRPr="00CC7EA7">
              <w:rPr>
                <w:rFonts w:ascii="Calibri" w:hAnsi="Calibri"/>
                <w:szCs w:val="22"/>
              </w:rPr>
              <w:t>优化能力</w:t>
            </w:r>
            <w:r w:rsidRPr="00CC7EA7">
              <w:rPr>
                <w:rFonts w:ascii="Calibri" w:hAnsi="Calibri" w:hint="eastAsia"/>
                <w:sz w:val="18"/>
                <w:szCs w:val="18"/>
              </w:rPr>
              <w:t>（制造、商贸型）</w:t>
            </w:r>
          </w:p>
        </w:tc>
        <w:tc>
          <w:tcPr>
            <w:tcW w:w="2314" w:type="dxa"/>
            <w:gridSpan w:val="2"/>
            <w:tcBorders>
              <w:top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hint="eastAsia"/>
                <w:szCs w:val="22"/>
              </w:rPr>
              <w:t>（份）</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ind w:firstLineChars="300" w:firstLine="630"/>
              <w:rPr>
                <w:rFonts w:ascii="Calibri" w:hAnsi="Calibri"/>
                <w:szCs w:val="22"/>
              </w:rPr>
            </w:pPr>
            <w:r w:rsidRPr="00CC7EA7">
              <w:rPr>
                <w:rFonts w:ascii="Calibri" w:hAnsi="Calibri"/>
                <w:szCs w:val="22"/>
              </w:rPr>
              <w:t>部门</w:t>
            </w:r>
          </w:p>
        </w:tc>
        <w:tc>
          <w:tcPr>
            <w:tcW w:w="905" w:type="dxa"/>
            <w:tcBorders>
              <w:top w:val="single" w:sz="4" w:space="0" w:color="000000"/>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28FA">
        <w:trPr>
          <w:trHeight w:val="416"/>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000000"/>
              <w:left w:val="single" w:sz="8" w:space="0" w:color="000000"/>
              <w:bottom w:val="single" w:sz="4" w:space="0" w:color="000000"/>
            </w:tcBorders>
            <w:shd w:val="clear" w:color="auto" w:fill="auto"/>
            <w:vAlign w:val="center"/>
          </w:tcPr>
          <w:p w:rsidR="00CB1459" w:rsidRPr="00CC7EA7" w:rsidRDefault="00CB1459" w:rsidP="00CB28FA">
            <w:pPr>
              <w:snapToGrid w:val="0"/>
              <w:rPr>
                <w:rFonts w:ascii="Calibri" w:hAnsi="Calibri"/>
                <w:szCs w:val="22"/>
              </w:rPr>
            </w:pPr>
            <w:r w:rsidRPr="00CC7EA7">
              <w:rPr>
                <w:rFonts w:ascii="Calibri" w:hAnsi="Calibri"/>
                <w:szCs w:val="22"/>
              </w:rPr>
              <w:t>供应</w:t>
            </w:r>
            <w:proofErr w:type="gramStart"/>
            <w:r w:rsidRPr="00CC7EA7">
              <w:rPr>
                <w:rFonts w:ascii="Calibri" w:hAnsi="Calibri"/>
                <w:szCs w:val="22"/>
              </w:rPr>
              <w:t>链组织</w:t>
            </w:r>
            <w:proofErr w:type="gramEnd"/>
            <w:r w:rsidRPr="00CC7EA7">
              <w:rPr>
                <w:rFonts w:ascii="Calibri" w:hAnsi="Calibri"/>
                <w:szCs w:val="22"/>
              </w:rPr>
              <w:t>优化能力</w:t>
            </w:r>
            <w:r w:rsidRPr="00CC7EA7">
              <w:rPr>
                <w:rFonts w:ascii="Calibri" w:hAnsi="Calibri" w:hint="eastAsia"/>
                <w:szCs w:val="22"/>
              </w:rPr>
              <w:t xml:space="preserve"> </w:t>
            </w:r>
            <w:r w:rsidRPr="00CC7EA7">
              <w:rPr>
                <w:rFonts w:ascii="Calibri" w:hAnsi="Calibri" w:hint="eastAsia"/>
                <w:sz w:val="18"/>
                <w:szCs w:val="18"/>
              </w:rPr>
              <w:t>（平台型）</w:t>
            </w:r>
          </w:p>
        </w:tc>
        <w:tc>
          <w:tcPr>
            <w:tcW w:w="2314" w:type="dxa"/>
            <w:gridSpan w:val="2"/>
            <w:tcBorders>
              <w:top w:val="single" w:sz="4" w:space="0" w:color="000000"/>
              <w:bottom w:val="single" w:sz="4" w:space="0" w:color="000000"/>
              <w:right w:val="single" w:sz="4" w:space="0" w:color="000000"/>
            </w:tcBorders>
            <w:shd w:val="clear" w:color="auto" w:fill="auto"/>
            <w:vAlign w:val="center"/>
          </w:tcPr>
          <w:p w:rsidR="00CB1459" w:rsidRPr="00CC7EA7" w:rsidRDefault="00CB1459" w:rsidP="00CB28FA">
            <w:pPr>
              <w:snapToGrid w:val="0"/>
              <w:jc w:val="right"/>
              <w:rPr>
                <w:rFonts w:ascii="Calibri" w:hAnsi="Calibri"/>
                <w:szCs w:val="22"/>
              </w:rPr>
            </w:pPr>
            <w:r w:rsidRPr="00CC7EA7">
              <w:rPr>
                <w:rFonts w:ascii="Calibri" w:hAnsi="Calibri" w:hint="eastAsia"/>
                <w:szCs w:val="22"/>
              </w:rPr>
              <w:t>（份）</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1459" w:rsidRPr="00CC7EA7" w:rsidRDefault="00CB1459" w:rsidP="00CB28FA">
            <w:pPr>
              <w:snapToGrid w:val="0"/>
              <w:ind w:firstLineChars="300" w:firstLine="630"/>
              <w:jc w:val="right"/>
              <w:rPr>
                <w:rFonts w:ascii="Calibri" w:hAnsi="Calibri"/>
                <w:szCs w:val="22"/>
              </w:rPr>
            </w:pPr>
            <w:r w:rsidRPr="00CC7EA7">
              <w:rPr>
                <w:rFonts w:ascii="Calibri" w:hAnsi="Calibri" w:hint="eastAsia"/>
                <w:szCs w:val="22"/>
              </w:rPr>
              <w:t>部门</w:t>
            </w:r>
          </w:p>
        </w:tc>
        <w:tc>
          <w:tcPr>
            <w:tcW w:w="905" w:type="dxa"/>
            <w:tcBorders>
              <w:top w:val="single" w:sz="4" w:space="0" w:color="000000"/>
              <w:left w:val="single" w:sz="4" w:space="0" w:color="000000"/>
              <w:bottom w:val="single" w:sz="4" w:space="0" w:color="000000"/>
              <w:right w:val="single" w:sz="12" w:space="0" w:color="000000"/>
            </w:tcBorders>
            <w:shd w:val="clear" w:color="auto" w:fill="auto"/>
          </w:tcPr>
          <w:p w:rsidR="00CB1459" w:rsidRPr="00CC7EA7" w:rsidRDefault="00CB1459" w:rsidP="00CB28FA">
            <w:pPr>
              <w:snapToGrid w:val="0"/>
              <w:rPr>
                <w:rFonts w:ascii="Calibri" w:hAnsi="Calibri"/>
                <w:szCs w:val="22"/>
              </w:rPr>
            </w:pPr>
          </w:p>
        </w:tc>
      </w:tr>
      <w:tr w:rsidR="00CB1459" w:rsidRPr="00CC7EA7" w:rsidTr="00CB1459">
        <w:trPr>
          <w:trHeight w:val="705"/>
        </w:trPr>
        <w:tc>
          <w:tcPr>
            <w:tcW w:w="405" w:type="dxa"/>
            <w:vMerge/>
            <w:tcBorders>
              <w:left w:val="single" w:sz="12" w:space="0" w:color="000000"/>
              <w:bottom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bottom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7759" w:type="dxa"/>
            <w:gridSpan w:val="6"/>
            <w:tcBorders>
              <w:top w:val="single" w:sz="4" w:space="0" w:color="000000"/>
              <w:left w:val="single" w:sz="8" w:space="0" w:color="000000"/>
              <w:bottom w:val="single" w:sz="12" w:space="0" w:color="000000"/>
              <w:right w:val="single" w:sz="12" w:space="0" w:color="000000"/>
            </w:tcBorders>
            <w:shd w:val="clear" w:color="auto" w:fill="auto"/>
          </w:tcPr>
          <w:p w:rsidR="00CB1459" w:rsidRPr="00CC7EA7" w:rsidRDefault="00CB1459" w:rsidP="002A77B3">
            <w:pPr>
              <w:spacing w:line="360" w:lineRule="auto"/>
              <w:ind w:firstLineChars="200" w:firstLine="360"/>
              <w:rPr>
                <w:rFonts w:ascii="Calibri" w:hAnsi="Calibri"/>
                <w:sz w:val="18"/>
                <w:szCs w:val="18"/>
              </w:rPr>
            </w:pPr>
            <w:r w:rsidRPr="00CC7EA7">
              <w:rPr>
                <w:rFonts w:ascii="Calibri" w:hAnsi="Calibri"/>
                <w:sz w:val="18"/>
                <w:szCs w:val="18"/>
              </w:rPr>
              <w:t>依据企业提供资料</w:t>
            </w:r>
            <w:r w:rsidRPr="00CC7EA7">
              <w:rPr>
                <w:rFonts w:ascii="Calibri" w:hAnsi="Calibri" w:hint="eastAsia"/>
                <w:sz w:val="18"/>
                <w:szCs w:val="18"/>
              </w:rPr>
              <w:t>，</w:t>
            </w:r>
            <w:r w:rsidRPr="00CC7EA7">
              <w:rPr>
                <w:rFonts w:ascii="Calibri" w:hAnsi="Calibri"/>
                <w:sz w:val="18"/>
                <w:szCs w:val="18"/>
              </w:rPr>
              <w:t>公司员工</w:t>
            </w:r>
            <w:r w:rsidRPr="00CC7EA7">
              <w:rPr>
                <w:rFonts w:ascii="Calibri" w:hAnsi="Calibri" w:hint="eastAsia"/>
                <w:sz w:val="18"/>
                <w:szCs w:val="18"/>
              </w:rPr>
              <w:t xml:space="preserve">      </w:t>
            </w:r>
            <w:r w:rsidRPr="00CC7EA7">
              <w:rPr>
                <w:rFonts w:ascii="Calibri" w:hAnsi="Calibri" w:hint="eastAsia"/>
                <w:sz w:val="18"/>
                <w:szCs w:val="18"/>
              </w:rPr>
              <w:t>人；管理人员</w:t>
            </w:r>
            <w:r w:rsidRPr="00CC7EA7">
              <w:rPr>
                <w:rFonts w:ascii="Calibri" w:hAnsi="Calibri" w:hint="eastAsia"/>
                <w:sz w:val="18"/>
                <w:szCs w:val="18"/>
              </w:rPr>
              <w:t xml:space="preserve">      </w:t>
            </w:r>
            <w:r w:rsidRPr="00CC7EA7">
              <w:rPr>
                <w:rFonts w:ascii="Calibri" w:hAnsi="Calibri" w:hint="eastAsia"/>
                <w:sz w:val="18"/>
                <w:szCs w:val="18"/>
              </w:rPr>
              <w:t>人；供应链管理人员</w:t>
            </w:r>
            <w:r w:rsidRPr="00CC7EA7">
              <w:rPr>
                <w:rFonts w:ascii="Calibri" w:hAnsi="Calibri" w:hint="eastAsia"/>
                <w:sz w:val="18"/>
                <w:szCs w:val="18"/>
              </w:rPr>
              <w:t xml:space="preserve">    </w:t>
            </w:r>
            <w:r w:rsidRPr="00CC7EA7">
              <w:rPr>
                <w:rFonts w:ascii="Calibri" w:hAnsi="Calibri" w:hint="eastAsia"/>
                <w:sz w:val="18"/>
                <w:szCs w:val="18"/>
              </w:rPr>
              <w:t>人，查验企业提供的业务合同</w:t>
            </w:r>
            <w:r w:rsidRPr="00CC7EA7">
              <w:rPr>
                <w:rFonts w:ascii="Calibri" w:hAnsi="Calibri" w:hint="eastAsia"/>
                <w:sz w:val="18"/>
                <w:szCs w:val="18"/>
              </w:rPr>
              <w:t xml:space="preserve">    </w:t>
            </w:r>
            <w:r w:rsidRPr="00CC7EA7">
              <w:rPr>
                <w:rFonts w:ascii="Calibri" w:hAnsi="Calibri" w:hint="eastAsia"/>
                <w:sz w:val="18"/>
                <w:szCs w:val="18"/>
              </w:rPr>
              <w:t>份，线上业务规模</w:t>
            </w:r>
            <w:r w:rsidRPr="00CC7EA7">
              <w:rPr>
                <w:rFonts w:ascii="Calibri" w:hAnsi="Calibri" w:hint="eastAsia"/>
                <w:sz w:val="18"/>
                <w:szCs w:val="18"/>
              </w:rPr>
              <w:t xml:space="preserve">    </w:t>
            </w:r>
            <w:r w:rsidRPr="00CC7EA7">
              <w:rPr>
                <w:rFonts w:ascii="Calibri" w:hAnsi="Calibri" w:hint="eastAsia"/>
                <w:sz w:val="18"/>
                <w:szCs w:val="18"/>
              </w:rPr>
              <w:t>万元，涉及企业合同、订单、结算、统计、运营、调度、销售等，查验企业提供的已实施或正在实施的供应</w:t>
            </w:r>
            <w:proofErr w:type="gramStart"/>
            <w:r w:rsidRPr="00CC7EA7">
              <w:rPr>
                <w:rFonts w:ascii="Calibri" w:hAnsi="Calibri" w:hint="eastAsia"/>
                <w:sz w:val="18"/>
                <w:szCs w:val="18"/>
              </w:rPr>
              <w:t>链服务</w:t>
            </w:r>
            <w:proofErr w:type="gramEnd"/>
            <w:r w:rsidRPr="00CC7EA7">
              <w:rPr>
                <w:rFonts w:ascii="Calibri" w:hAnsi="Calibri" w:hint="eastAsia"/>
                <w:sz w:val="18"/>
                <w:szCs w:val="18"/>
              </w:rPr>
              <w:t>方案</w:t>
            </w:r>
            <w:r w:rsidRPr="00CC7EA7">
              <w:rPr>
                <w:rFonts w:ascii="Calibri" w:hAnsi="Calibri" w:hint="eastAsia"/>
                <w:sz w:val="18"/>
                <w:szCs w:val="18"/>
              </w:rPr>
              <w:t xml:space="preserve">      </w:t>
            </w:r>
            <w:r w:rsidRPr="00CC7EA7">
              <w:rPr>
                <w:rFonts w:ascii="Calibri" w:hAnsi="Calibri" w:hint="eastAsia"/>
                <w:sz w:val="18"/>
                <w:szCs w:val="18"/>
              </w:rPr>
              <w:t>份。</w:t>
            </w:r>
          </w:p>
        </w:tc>
      </w:tr>
      <w:tr w:rsidR="00CB1459" w:rsidRPr="00CC7EA7" w:rsidTr="00CB1459">
        <w:trPr>
          <w:trHeight w:val="383"/>
        </w:trPr>
        <w:tc>
          <w:tcPr>
            <w:tcW w:w="405" w:type="dxa"/>
            <w:vMerge w:val="restart"/>
            <w:tcBorders>
              <w:top w:val="single" w:sz="12" w:space="0" w:color="000000"/>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5</w:t>
            </w:r>
          </w:p>
        </w:tc>
        <w:tc>
          <w:tcPr>
            <w:tcW w:w="1057" w:type="dxa"/>
            <w:vMerge w:val="restart"/>
            <w:tcBorders>
              <w:top w:val="single" w:sz="12" w:space="0" w:color="000000"/>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p w:rsidR="00CB1459" w:rsidRPr="00CC7EA7" w:rsidRDefault="00CB1459" w:rsidP="002A77B3">
            <w:pPr>
              <w:spacing w:line="480" w:lineRule="auto"/>
              <w:jc w:val="center"/>
              <w:rPr>
                <w:rFonts w:ascii="Calibri" w:hAnsi="Calibri"/>
                <w:szCs w:val="22"/>
              </w:rPr>
            </w:pPr>
            <w:r w:rsidRPr="00CC7EA7">
              <w:rPr>
                <w:rFonts w:ascii="Calibri" w:hAnsi="Calibri" w:hint="eastAsia"/>
                <w:szCs w:val="22"/>
              </w:rPr>
              <w:t>绿色服</w:t>
            </w:r>
          </w:p>
          <w:p w:rsidR="00CB1459" w:rsidRPr="00CC7EA7" w:rsidRDefault="00CB1459" w:rsidP="002A77B3">
            <w:pPr>
              <w:spacing w:line="480" w:lineRule="auto"/>
              <w:jc w:val="center"/>
              <w:rPr>
                <w:rFonts w:ascii="Calibri" w:hAnsi="Calibri"/>
                <w:szCs w:val="22"/>
              </w:rPr>
            </w:pPr>
            <w:proofErr w:type="gramStart"/>
            <w:r w:rsidRPr="00CC7EA7">
              <w:rPr>
                <w:rFonts w:ascii="Calibri" w:hAnsi="Calibri" w:hint="eastAsia"/>
                <w:szCs w:val="22"/>
              </w:rPr>
              <w:t>务</w:t>
            </w:r>
            <w:proofErr w:type="gramEnd"/>
            <w:r w:rsidRPr="00CC7EA7">
              <w:rPr>
                <w:rFonts w:ascii="Calibri" w:hAnsi="Calibri" w:hint="eastAsia"/>
                <w:szCs w:val="22"/>
              </w:rPr>
              <w:t>水平</w:t>
            </w:r>
          </w:p>
        </w:tc>
        <w:tc>
          <w:tcPr>
            <w:tcW w:w="3212" w:type="dxa"/>
            <w:tcBorders>
              <w:top w:val="single" w:sz="12" w:space="0" w:color="000000"/>
              <w:left w:val="single" w:sz="8" w:space="0" w:color="000000"/>
              <w:bottom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制定绿色服务年度目标</w:t>
            </w:r>
          </w:p>
        </w:tc>
        <w:tc>
          <w:tcPr>
            <w:tcW w:w="2314" w:type="dxa"/>
            <w:gridSpan w:val="2"/>
            <w:tcBorders>
              <w:top w:val="single" w:sz="12" w:space="0" w:color="000000"/>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hint="eastAsia"/>
                <w:szCs w:val="22"/>
              </w:rPr>
              <w:t>（项）</w:t>
            </w:r>
          </w:p>
        </w:tc>
        <w:tc>
          <w:tcPr>
            <w:tcW w:w="1328" w:type="dxa"/>
            <w:gridSpan w:val="2"/>
            <w:tcBorders>
              <w:top w:val="single" w:sz="12" w:space="0" w:color="000000"/>
              <w:left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ind w:firstLineChars="300" w:firstLine="630"/>
              <w:rPr>
                <w:rFonts w:ascii="Calibri" w:hAnsi="Calibri"/>
                <w:szCs w:val="22"/>
              </w:rPr>
            </w:pPr>
            <w:r w:rsidRPr="00CC7EA7">
              <w:rPr>
                <w:rFonts w:ascii="Calibri" w:hAnsi="Calibri"/>
                <w:szCs w:val="22"/>
              </w:rPr>
              <w:t>部门</w:t>
            </w:r>
          </w:p>
        </w:tc>
        <w:tc>
          <w:tcPr>
            <w:tcW w:w="905" w:type="dxa"/>
            <w:tcBorders>
              <w:top w:val="single" w:sz="12" w:space="0" w:color="000000"/>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1459">
        <w:trPr>
          <w:trHeight w:val="383"/>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000000"/>
              <w:left w:val="single" w:sz="8" w:space="0" w:color="000000"/>
              <w:bottom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构建绿色服务管理体系</w:t>
            </w:r>
          </w:p>
        </w:tc>
        <w:tc>
          <w:tcPr>
            <w:tcW w:w="2314" w:type="dxa"/>
            <w:gridSpan w:val="2"/>
            <w:tcBorders>
              <w:top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hint="eastAsia"/>
                <w:szCs w:val="22"/>
              </w:rPr>
              <w:t>（项）</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ind w:firstLineChars="300" w:firstLine="630"/>
              <w:rPr>
                <w:rFonts w:ascii="Calibri" w:hAnsi="Calibri"/>
                <w:szCs w:val="22"/>
              </w:rPr>
            </w:pPr>
            <w:r w:rsidRPr="00CC7EA7">
              <w:rPr>
                <w:rFonts w:ascii="Calibri" w:hAnsi="Calibri"/>
                <w:szCs w:val="22"/>
              </w:rPr>
              <w:t>部门</w:t>
            </w:r>
          </w:p>
        </w:tc>
        <w:tc>
          <w:tcPr>
            <w:tcW w:w="905" w:type="dxa"/>
            <w:tcBorders>
              <w:top w:val="single" w:sz="4" w:space="0" w:color="000000"/>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1459">
        <w:trPr>
          <w:trHeight w:val="804"/>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7759" w:type="dxa"/>
            <w:gridSpan w:val="6"/>
            <w:tcBorders>
              <w:top w:val="single" w:sz="4" w:space="0" w:color="000000"/>
              <w:left w:val="single" w:sz="8" w:space="0" w:color="000000"/>
              <w:right w:val="single" w:sz="12" w:space="0" w:color="000000"/>
            </w:tcBorders>
            <w:shd w:val="clear" w:color="auto" w:fill="auto"/>
          </w:tcPr>
          <w:p w:rsidR="00CB1459" w:rsidRPr="00CC7EA7" w:rsidRDefault="00CB1459" w:rsidP="002A77B3">
            <w:pPr>
              <w:spacing w:before="100" w:beforeAutospacing="1" w:after="100" w:afterAutospacing="1" w:line="360" w:lineRule="auto"/>
              <w:ind w:firstLineChars="200" w:firstLine="360"/>
              <w:rPr>
                <w:rFonts w:ascii="Calibri" w:hAnsi="Calibri"/>
                <w:sz w:val="18"/>
                <w:szCs w:val="18"/>
              </w:rPr>
            </w:pPr>
            <w:r w:rsidRPr="00CC7EA7">
              <w:rPr>
                <w:rFonts w:ascii="Calibri" w:hAnsi="Calibri" w:hint="eastAsia"/>
                <w:sz w:val="18"/>
                <w:szCs w:val="18"/>
              </w:rPr>
              <w:t>查验企业提供的年度计划（战略、规划），其中涉及企业的采购、生产、贸易、管理、物流等环节中有节能减排、降耗提产、提质增效的举措，已落实</w:t>
            </w:r>
            <w:r w:rsidRPr="00CC7EA7">
              <w:rPr>
                <w:rFonts w:ascii="Calibri" w:hAnsi="Calibri" w:hint="eastAsia"/>
                <w:sz w:val="18"/>
                <w:szCs w:val="18"/>
              </w:rPr>
              <w:t xml:space="preserve">   </w:t>
            </w:r>
            <w:r w:rsidRPr="00CC7EA7">
              <w:rPr>
                <w:rFonts w:ascii="Calibri" w:hAnsi="Calibri" w:hint="eastAsia"/>
                <w:sz w:val="18"/>
                <w:szCs w:val="18"/>
              </w:rPr>
              <w:t>项，同时查验企业在办公、运营、管理、营销、物流、企业文化等方面有成体系的绿色管理制度</w:t>
            </w:r>
            <w:r w:rsidRPr="00CC7EA7">
              <w:rPr>
                <w:rFonts w:ascii="Calibri" w:hAnsi="Calibri" w:hint="eastAsia"/>
                <w:sz w:val="18"/>
                <w:szCs w:val="18"/>
              </w:rPr>
              <w:t xml:space="preserve">      </w:t>
            </w:r>
            <w:r w:rsidRPr="00CC7EA7">
              <w:rPr>
                <w:rFonts w:ascii="Calibri" w:hAnsi="Calibri" w:hint="eastAsia"/>
                <w:sz w:val="18"/>
                <w:szCs w:val="18"/>
              </w:rPr>
              <w:t>项。</w:t>
            </w:r>
          </w:p>
        </w:tc>
      </w:tr>
      <w:tr w:rsidR="00CB1459" w:rsidRPr="00CC7EA7" w:rsidTr="00CB1459">
        <w:trPr>
          <w:trHeight w:val="364"/>
        </w:trPr>
        <w:tc>
          <w:tcPr>
            <w:tcW w:w="405" w:type="dxa"/>
            <w:vMerge w:val="restart"/>
            <w:tcBorders>
              <w:top w:val="single" w:sz="12" w:space="0" w:color="000000"/>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6</w:t>
            </w:r>
          </w:p>
        </w:tc>
        <w:tc>
          <w:tcPr>
            <w:tcW w:w="1057" w:type="dxa"/>
            <w:vMerge w:val="restart"/>
            <w:tcBorders>
              <w:top w:val="single" w:sz="12" w:space="0" w:color="000000"/>
              <w:left w:val="single" w:sz="12" w:space="0" w:color="000000"/>
              <w:right w:val="single" w:sz="8" w:space="0" w:color="000000"/>
            </w:tcBorders>
            <w:shd w:val="clear" w:color="auto" w:fill="auto"/>
          </w:tcPr>
          <w:p w:rsidR="00CB1459" w:rsidRPr="00CC7EA7" w:rsidRDefault="00CB1459" w:rsidP="002A77B3">
            <w:pPr>
              <w:spacing w:line="480" w:lineRule="auto"/>
              <w:jc w:val="center"/>
              <w:rPr>
                <w:rFonts w:ascii="Calibri" w:hAnsi="Calibri"/>
                <w:szCs w:val="22"/>
              </w:rPr>
            </w:pPr>
          </w:p>
          <w:p w:rsidR="00CB1459" w:rsidRPr="00CC7EA7" w:rsidRDefault="00CB1459" w:rsidP="002A77B3">
            <w:pPr>
              <w:spacing w:line="480" w:lineRule="auto"/>
              <w:jc w:val="center"/>
              <w:rPr>
                <w:rFonts w:ascii="Calibri" w:hAnsi="Calibri"/>
                <w:szCs w:val="22"/>
              </w:rPr>
            </w:pPr>
            <w:r w:rsidRPr="00CC7EA7">
              <w:rPr>
                <w:rFonts w:ascii="Calibri" w:hAnsi="Calibri"/>
                <w:szCs w:val="22"/>
              </w:rPr>
              <w:t>协同化</w:t>
            </w:r>
          </w:p>
          <w:p w:rsidR="00CB1459" w:rsidRPr="00CC7EA7" w:rsidRDefault="00CB1459" w:rsidP="002A77B3">
            <w:pPr>
              <w:spacing w:line="480" w:lineRule="auto"/>
              <w:ind w:firstLineChars="100" w:firstLine="210"/>
              <w:rPr>
                <w:rFonts w:ascii="Calibri" w:hAnsi="Calibri"/>
                <w:szCs w:val="22"/>
              </w:rPr>
            </w:pPr>
            <w:r w:rsidRPr="00CC7EA7">
              <w:rPr>
                <w:rFonts w:ascii="Calibri" w:hAnsi="Calibri" w:hint="eastAsia"/>
                <w:szCs w:val="22"/>
              </w:rPr>
              <w:t>能力</w:t>
            </w:r>
          </w:p>
        </w:tc>
        <w:tc>
          <w:tcPr>
            <w:tcW w:w="3212" w:type="dxa"/>
            <w:tcBorders>
              <w:top w:val="single" w:sz="12" w:space="0" w:color="000000"/>
              <w:left w:val="single" w:sz="8" w:space="0" w:color="000000"/>
              <w:bottom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服务要素实现共享</w:t>
            </w:r>
          </w:p>
        </w:tc>
        <w:tc>
          <w:tcPr>
            <w:tcW w:w="2314" w:type="dxa"/>
            <w:gridSpan w:val="2"/>
            <w:tcBorders>
              <w:top w:val="single" w:sz="12" w:space="0" w:color="000000"/>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hint="eastAsia"/>
                <w:szCs w:val="22"/>
              </w:rPr>
              <w:t>（</w:t>
            </w:r>
            <w:proofErr w:type="gramStart"/>
            <w:r w:rsidRPr="00CC7EA7">
              <w:rPr>
                <w:rFonts w:ascii="Calibri" w:hAnsi="Calibri" w:hint="eastAsia"/>
                <w:szCs w:val="22"/>
              </w:rPr>
              <w:t>个</w:t>
            </w:r>
            <w:proofErr w:type="gramEnd"/>
            <w:r w:rsidRPr="00CC7EA7">
              <w:rPr>
                <w:rFonts w:ascii="Calibri" w:hAnsi="Calibri" w:hint="eastAsia"/>
                <w:szCs w:val="22"/>
              </w:rPr>
              <w:t>）</w:t>
            </w:r>
          </w:p>
        </w:tc>
        <w:tc>
          <w:tcPr>
            <w:tcW w:w="1328" w:type="dxa"/>
            <w:gridSpan w:val="2"/>
            <w:tcBorders>
              <w:top w:val="single" w:sz="12" w:space="0" w:color="000000"/>
              <w:left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 xml:space="preserve">      </w:t>
            </w:r>
            <w:r w:rsidRPr="00CC7EA7">
              <w:rPr>
                <w:rFonts w:ascii="Calibri" w:hAnsi="Calibri" w:hint="eastAsia"/>
                <w:szCs w:val="22"/>
              </w:rPr>
              <w:t>部门</w:t>
            </w:r>
          </w:p>
        </w:tc>
        <w:tc>
          <w:tcPr>
            <w:tcW w:w="905" w:type="dxa"/>
            <w:tcBorders>
              <w:top w:val="single" w:sz="12" w:space="0" w:color="000000"/>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1459" w:rsidRPr="00CC7EA7" w:rsidTr="00CB1459">
        <w:trPr>
          <w:trHeight w:val="402"/>
        </w:trPr>
        <w:tc>
          <w:tcPr>
            <w:tcW w:w="405" w:type="dxa"/>
            <w:vMerge/>
            <w:tcBorders>
              <w:left w:val="single" w:sz="12"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1459" w:rsidRPr="00CC7EA7" w:rsidRDefault="00CB1459" w:rsidP="002A77B3">
            <w:pPr>
              <w:spacing w:line="480" w:lineRule="auto"/>
              <w:rPr>
                <w:rFonts w:ascii="Calibri" w:hAnsi="Calibri"/>
                <w:szCs w:val="22"/>
              </w:rPr>
            </w:pPr>
          </w:p>
        </w:tc>
        <w:tc>
          <w:tcPr>
            <w:tcW w:w="3212" w:type="dxa"/>
            <w:tcBorders>
              <w:top w:val="single" w:sz="4" w:space="0" w:color="000000"/>
              <w:left w:val="single" w:sz="8" w:space="0" w:color="000000"/>
              <w:bottom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szCs w:val="22"/>
              </w:rPr>
              <w:t>平台或系统互联互通</w:t>
            </w:r>
          </w:p>
        </w:tc>
        <w:tc>
          <w:tcPr>
            <w:tcW w:w="2314" w:type="dxa"/>
            <w:gridSpan w:val="2"/>
            <w:tcBorders>
              <w:top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jc w:val="right"/>
              <w:rPr>
                <w:rFonts w:ascii="Calibri" w:hAnsi="Calibri"/>
                <w:szCs w:val="22"/>
              </w:rPr>
            </w:pPr>
            <w:r w:rsidRPr="00CC7EA7">
              <w:rPr>
                <w:rFonts w:ascii="Calibri" w:hAnsi="Calibri" w:hint="eastAsia"/>
                <w:szCs w:val="22"/>
              </w:rPr>
              <w:t>（项）</w:t>
            </w: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auto"/>
          </w:tcPr>
          <w:p w:rsidR="00CB1459" w:rsidRPr="00CC7EA7" w:rsidRDefault="00CB1459" w:rsidP="002A77B3">
            <w:pPr>
              <w:spacing w:line="480" w:lineRule="auto"/>
              <w:rPr>
                <w:rFonts w:ascii="Calibri" w:hAnsi="Calibri"/>
                <w:szCs w:val="22"/>
              </w:rPr>
            </w:pPr>
            <w:r w:rsidRPr="00CC7EA7">
              <w:rPr>
                <w:rFonts w:ascii="Calibri" w:hAnsi="Calibri" w:hint="eastAsia"/>
                <w:szCs w:val="22"/>
              </w:rPr>
              <w:t xml:space="preserve">      </w:t>
            </w:r>
            <w:r w:rsidRPr="00CC7EA7">
              <w:rPr>
                <w:rFonts w:ascii="Calibri" w:hAnsi="Calibri" w:hint="eastAsia"/>
                <w:szCs w:val="22"/>
              </w:rPr>
              <w:t>部门</w:t>
            </w:r>
          </w:p>
        </w:tc>
        <w:tc>
          <w:tcPr>
            <w:tcW w:w="905" w:type="dxa"/>
            <w:tcBorders>
              <w:top w:val="single" w:sz="4" w:space="0" w:color="000000"/>
              <w:left w:val="single" w:sz="4" w:space="0" w:color="000000"/>
              <w:bottom w:val="single" w:sz="4" w:space="0" w:color="000000"/>
              <w:right w:val="single" w:sz="12" w:space="0" w:color="000000"/>
            </w:tcBorders>
            <w:shd w:val="clear" w:color="auto" w:fill="auto"/>
          </w:tcPr>
          <w:p w:rsidR="00CB1459" w:rsidRPr="00CC7EA7" w:rsidRDefault="00CB1459" w:rsidP="002A77B3">
            <w:pPr>
              <w:spacing w:line="480" w:lineRule="auto"/>
              <w:rPr>
                <w:rFonts w:ascii="Calibri" w:hAnsi="Calibri"/>
                <w:szCs w:val="22"/>
              </w:rPr>
            </w:pPr>
          </w:p>
        </w:tc>
      </w:tr>
      <w:tr w:rsidR="00CB28FA" w:rsidRPr="00CC7EA7" w:rsidTr="00A42782">
        <w:trPr>
          <w:trHeight w:val="402"/>
        </w:trPr>
        <w:tc>
          <w:tcPr>
            <w:tcW w:w="405" w:type="dxa"/>
            <w:vMerge/>
            <w:tcBorders>
              <w:left w:val="single" w:sz="12" w:space="0" w:color="000000"/>
              <w:right w:val="single" w:sz="12" w:space="0" w:color="000000"/>
            </w:tcBorders>
            <w:shd w:val="clear" w:color="auto" w:fill="auto"/>
          </w:tcPr>
          <w:p w:rsidR="00CB28FA" w:rsidRPr="00CC7EA7" w:rsidRDefault="00CB28FA" w:rsidP="002A77B3">
            <w:pPr>
              <w:spacing w:line="480" w:lineRule="auto"/>
              <w:rPr>
                <w:rFonts w:ascii="Calibri" w:hAnsi="Calibri"/>
                <w:szCs w:val="22"/>
              </w:rPr>
            </w:pPr>
          </w:p>
        </w:tc>
        <w:tc>
          <w:tcPr>
            <w:tcW w:w="1057" w:type="dxa"/>
            <w:vMerge/>
            <w:tcBorders>
              <w:left w:val="single" w:sz="12" w:space="0" w:color="000000"/>
              <w:right w:val="single" w:sz="8" w:space="0" w:color="000000"/>
            </w:tcBorders>
            <w:shd w:val="clear" w:color="auto" w:fill="auto"/>
          </w:tcPr>
          <w:p w:rsidR="00CB28FA" w:rsidRPr="00CC7EA7" w:rsidRDefault="00CB28FA" w:rsidP="002A77B3">
            <w:pPr>
              <w:spacing w:line="480" w:lineRule="auto"/>
              <w:rPr>
                <w:rFonts w:ascii="Calibri" w:hAnsi="Calibri"/>
                <w:szCs w:val="22"/>
              </w:rPr>
            </w:pPr>
          </w:p>
        </w:tc>
        <w:tc>
          <w:tcPr>
            <w:tcW w:w="7759" w:type="dxa"/>
            <w:gridSpan w:val="6"/>
            <w:tcBorders>
              <w:top w:val="single" w:sz="4" w:space="0" w:color="000000"/>
              <w:left w:val="single" w:sz="8" w:space="0" w:color="000000"/>
              <w:bottom w:val="single" w:sz="4" w:space="0" w:color="000000"/>
              <w:right w:val="single" w:sz="12" w:space="0" w:color="000000"/>
            </w:tcBorders>
            <w:shd w:val="clear" w:color="auto" w:fill="auto"/>
          </w:tcPr>
          <w:p w:rsidR="00CB28FA" w:rsidRPr="00CC7EA7" w:rsidRDefault="00CB28FA" w:rsidP="002A77B3">
            <w:pPr>
              <w:spacing w:line="480" w:lineRule="auto"/>
              <w:rPr>
                <w:rFonts w:ascii="Calibri" w:hAnsi="Calibri"/>
                <w:szCs w:val="22"/>
              </w:rPr>
            </w:pPr>
            <w:r w:rsidRPr="00CC7EA7">
              <w:rPr>
                <w:rFonts w:ascii="Calibri" w:hAnsi="Calibri"/>
                <w:sz w:val="18"/>
                <w:szCs w:val="18"/>
              </w:rPr>
              <w:t>查验企业的在采购</w:t>
            </w:r>
            <w:r w:rsidRPr="00CC7EA7">
              <w:rPr>
                <w:rFonts w:ascii="Calibri" w:hAnsi="Calibri" w:hint="eastAsia"/>
                <w:sz w:val="18"/>
                <w:szCs w:val="18"/>
              </w:rPr>
              <w:t>、</w:t>
            </w:r>
            <w:r w:rsidRPr="00CC7EA7">
              <w:rPr>
                <w:rFonts w:ascii="Calibri" w:hAnsi="Calibri"/>
                <w:sz w:val="18"/>
                <w:szCs w:val="18"/>
              </w:rPr>
              <w:t>销售</w:t>
            </w:r>
            <w:r w:rsidRPr="00CC7EA7">
              <w:rPr>
                <w:rFonts w:ascii="Calibri" w:hAnsi="Calibri" w:hint="eastAsia"/>
                <w:sz w:val="18"/>
                <w:szCs w:val="18"/>
              </w:rPr>
              <w:t>、</w:t>
            </w:r>
            <w:r w:rsidRPr="00CC7EA7">
              <w:rPr>
                <w:rFonts w:ascii="Calibri" w:hAnsi="Calibri"/>
                <w:sz w:val="18"/>
                <w:szCs w:val="18"/>
              </w:rPr>
              <w:t>物流</w:t>
            </w:r>
            <w:r w:rsidRPr="00CC7EA7">
              <w:rPr>
                <w:rFonts w:ascii="Calibri" w:hAnsi="Calibri" w:hint="eastAsia"/>
                <w:sz w:val="18"/>
                <w:szCs w:val="18"/>
              </w:rPr>
              <w:t>、</w:t>
            </w:r>
            <w:r w:rsidRPr="00CC7EA7">
              <w:rPr>
                <w:rFonts w:ascii="Calibri" w:hAnsi="Calibri"/>
                <w:sz w:val="18"/>
                <w:szCs w:val="18"/>
              </w:rPr>
              <w:t>金融</w:t>
            </w:r>
            <w:r w:rsidRPr="00CC7EA7">
              <w:rPr>
                <w:rFonts w:ascii="Calibri" w:hAnsi="Calibri" w:hint="eastAsia"/>
                <w:sz w:val="18"/>
                <w:szCs w:val="18"/>
              </w:rPr>
              <w:t>、</w:t>
            </w:r>
            <w:r w:rsidRPr="00CC7EA7">
              <w:rPr>
                <w:rFonts w:ascii="Calibri" w:hAnsi="Calibri"/>
                <w:sz w:val="18"/>
                <w:szCs w:val="18"/>
              </w:rPr>
              <w:t>信息化系统</w:t>
            </w:r>
            <w:r w:rsidRPr="00CC7EA7">
              <w:rPr>
                <w:rFonts w:ascii="Calibri" w:hAnsi="Calibri" w:hint="eastAsia"/>
                <w:sz w:val="18"/>
                <w:szCs w:val="18"/>
              </w:rPr>
              <w:t>、</w:t>
            </w:r>
            <w:r w:rsidRPr="00CC7EA7">
              <w:rPr>
                <w:rFonts w:ascii="Calibri" w:hAnsi="Calibri"/>
                <w:sz w:val="18"/>
                <w:szCs w:val="18"/>
              </w:rPr>
              <w:t>数据分析应用等方面与上下游客户</w:t>
            </w:r>
            <w:r w:rsidRPr="00CC7EA7">
              <w:rPr>
                <w:rFonts w:ascii="Calibri" w:hAnsi="Calibri" w:hint="eastAsia"/>
                <w:sz w:val="18"/>
                <w:szCs w:val="18"/>
              </w:rPr>
              <w:t>、</w:t>
            </w:r>
            <w:r w:rsidRPr="00CC7EA7">
              <w:rPr>
                <w:rFonts w:ascii="Calibri" w:hAnsi="Calibri"/>
                <w:sz w:val="18"/>
                <w:szCs w:val="18"/>
              </w:rPr>
              <w:t>其他企业共享应用的程度</w:t>
            </w:r>
            <w:r w:rsidRPr="00CC7EA7">
              <w:rPr>
                <w:rFonts w:ascii="Calibri" w:hAnsi="Calibri" w:hint="eastAsia"/>
                <w:sz w:val="18"/>
                <w:szCs w:val="18"/>
              </w:rPr>
              <w:t xml:space="preserve">   </w:t>
            </w:r>
            <w:r w:rsidRPr="00CC7EA7">
              <w:rPr>
                <w:rFonts w:ascii="Calibri" w:hAnsi="Calibri" w:hint="eastAsia"/>
                <w:sz w:val="18"/>
                <w:szCs w:val="18"/>
              </w:rPr>
              <w:t>项，以及在上述业务方面数据、信息的互联互通传递情况有</w:t>
            </w:r>
            <w:r w:rsidRPr="00CC7EA7">
              <w:rPr>
                <w:rFonts w:ascii="Calibri" w:hAnsi="Calibri" w:hint="eastAsia"/>
                <w:sz w:val="18"/>
                <w:szCs w:val="18"/>
              </w:rPr>
              <w:t xml:space="preserve">   </w:t>
            </w:r>
            <w:r w:rsidRPr="00CC7EA7">
              <w:rPr>
                <w:rFonts w:ascii="Calibri" w:hAnsi="Calibri" w:hint="eastAsia"/>
                <w:sz w:val="18"/>
                <w:szCs w:val="18"/>
              </w:rPr>
              <w:t>项。</w:t>
            </w:r>
          </w:p>
        </w:tc>
      </w:tr>
    </w:tbl>
    <w:p w:rsidR="00660C52" w:rsidRPr="00CC7EA7" w:rsidRDefault="00660C52" w:rsidP="00CB1459">
      <w:pPr>
        <w:jc w:val="left"/>
        <w:rPr>
          <w:rFonts w:ascii="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1997"/>
      </w:tblGrid>
      <w:tr w:rsidR="00CB28FA" w:rsidRPr="00CC7EA7" w:rsidTr="00CB28FA">
        <w:trPr>
          <w:trHeight w:val="3676"/>
        </w:trPr>
        <w:tc>
          <w:tcPr>
            <w:tcW w:w="6299" w:type="dxa"/>
            <w:shd w:val="clear" w:color="auto" w:fill="auto"/>
          </w:tcPr>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r w:rsidRPr="00CC7EA7">
              <w:rPr>
                <w:rFonts w:ascii="Calibri" w:hAnsi="Calibri" w:hint="eastAsia"/>
                <w:sz w:val="24"/>
              </w:rPr>
              <w:t>评估组长：</w:t>
            </w: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r w:rsidRPr="00CC7EA7">
              <w:rPr>
                <w:rFonts w:ascii="Calibri" w:hAnsi="Calibri" w:hint="eastAsia"/>
                <w:sz w:val="24"/>
              </w:rPr>
              <w:t>评估组成员：</w:t>
            </w: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r w:rsidRPr="00CC7EA7">
              <w:rPr>
                <w:rFonts w:ascii="Calibri" w:hAnsi="Calibri" w:hint="eastAsia"/>
                <w:sz w:val="24"/>
              </w:rPr>
              <w:t>评估委员：</w:t>
            </w: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ind w:firstLineChars="2200" w:firstLine="5280"/>
              <w:jc w:val="left"/>
              <w:rPr>
                <w:rFonts w:ascii="Calibri" w:hAnsi="Calibri"/>
                <w:sz w:val="32"/>
                <w:szCs w:val="32"/>
              </w:rPr>
            </w:pPr>
            <w:r w:rsidRPr="00CC7EA7">
              <w:rPr>
                <w:rFonts w:ascii="Calibri" w:hAnsi="Calibri" w:hint="eastAsia"/>
                <w:sz w:val="24"/>
              </w:rPr>
              <w:t>时间</w:t>
            </w:r>
            <w:r w:rsidRPr="00CC7EA7">
              <w:rPr>
                <w:rFonts w:ascii="Calibri" w:hAnsi="Calibri" w:hint="eastAsia"/>
                <w:sz w:val="24"/>
              </w:rPr>
              <w:t>:</w:t>
            </w:r>
          </w:p>
        </w:tc>
        <w:tc>
          <w:tcPr>
            <w:tcW w:w="1997" w:type="dxa"/>
          </w:tcPr>
          <w:p w:rsidR="00CB28FA" w:rsidRPr="00CC7EA7" w:rsidRDefault="00CB28FA" w:rsidP="002A77B3">
            <w:pPr>
              <w:jc w:val="left"/>
              <w:rPr>
                <w:rFonts w:ascii="Calibri" w:hAnsi="Calibri"/>
                <w:sz w:val="24"/>
              </w:rPr>
            </w:pPr>
          </w:p>
        </w:tc>
      </w:tr>
      <w:tr w:rsidR="00CB28FA" w:rsidRPr="00CC7EA7" w:rsidTr="00CB28FA">
        <w:trPr>
          <w:trHeight w:val="5102"/>
        </w:trPr>
        <w:tc>
          <w:tcPr>
            <w:tcW w:w="6299" w:type="dxa"/>
            <w:shd w:val="clear" w:color="auto" w:fill="auto"/>
          </w:tcPr>
          <w:p w:rsidR="00CB28FA" w:rsidRPr="00CC7EA7" w:rsidRDefault="00CB28FA" w:rsidP="002A77B3">
            <w:pPr>
              <w:jc w:val="left"/>
              <w:rPr>
                <w:rFonts w:ascii="Calibri" w:hAnsi="Calibri"/>
                <w:sz w:val="24"/>
              </w:rPr>
            </w:pPr>
            <w:r w:rsidRPr="00CC7EA7">
              <w:rPr>
                <w:rFonts w:ascii="Calibri" w:hAnsi="Calibri" w:hint="eastAsia"/>
                <w:sz w:val="24"/>
              </w:rPr>
              <w:t>评估建议：</w:t>
            </w: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r w:rsidRPr="00CC7EA7">
              <w:rPr>
                <w:rFonts w:ascii="Calibri" w:hAnsi="Calibri" w:hint="eastAsia"/>
                <w:sz w:val="24"/>
              </w:rPr>
              <w:t xml:space="preserve"> </w:t>
            </w:r>
            <w:r w:rsidRPr="00CC7EA7">
              <w:rPr>
                <w:rFonts w:ascii="Calibri" w:hAnsi="Calibri"/>
                <w:sz w:val="24"/>
              </w:rPr>
              <w:t xml:space="preserve">                                           </w:t>
            </w:r>
            <w:r w:rsidRPr="00CC7EA7">
              <w:rPr>
                <w:rFonts w:ascii="Calibri" w:hAnsi="Calibri" w:hint="eastAsia"/>
                <w:sz w:val="24"/>
              </w:rPr>
              <w:t>时间：</w:t>
            </w:r>
          </w:p>
        </w:tc>
        <w:tc>
          <w:tcPr>
            <w:tcW w:w="1997" w:type="dxa"/>
          </w:tcPr>
          <w:p w:rsidR="00CB28FA" w:rsidRPr="00CC7EA7" w:rsidRDefault="00CB28FA" w:rsidP="002A77B3">
            <w:pPr>
              <w:jc w:val="left"/>
              <w:rPr>
                <w:rFonts w:ascii="Calibri" w:hAnsi="Calibri"/>
                <w:sz w:val="24"/>
              </w:rPr>
            </w:pPr>
          </w:p>
        </w:tc>
      </w:tr>
      <w:tr w:rsidR="00CB28FA" w:rsidRPr="00CC7EA7" w:rsidTr="00CB28FA">
        <w:trPr>
          <w:trHeight w:val="3663"/>
        </w:trPr>
        <w:tc>
          <w:tcPr>
            <w:tcW w:w="6299" w:type="dxa"/>
            <w:shd w:val="clear" w:color="auto" w:fill="auto"/>
          </w:tcPr>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r w:rsidRPr="00CC7EA7">
              <w:rPr>
                <w:rFonts w:ascii="Calibri" w:hAnsi="Calibri" w:hint="eastAsia"/>
                <w:sz w:val="24"/>
              </w:rPr>
              <w:t>企业意见：</w:t>
            </w: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jc w:val="left"/>
              <w:rPr>
                <w:rFonts w:ascii="Calibri" w:hAnsi="Calibri"/>
                <w:sz w:val="24"/>
              </w:rPr>
            </w:pPr>
          </w:p>
          <w:p w:rsidR="00CB28FA" w:rsidRPr="00CC7EA7" w:rsidRDefault="00CB28FA" w:rsidP="002A77B3">
            <w:pPr>
              <w:ind w:firstLineChars="1500" w:firstLine="3600"/>
              <w:jc w:val="left"/>
              <w:rPr>
                <w:rFonts w:ascii="Calibri" w:hAnsi="Calibri"/>
                <w:sz w:val="24"/>
              </w:rPr>
            </w:pPr>
            <w:r w:rsidRPr="00CC7EA7">
              <w:rPr>
                <w:rFonts w:ascii="Calibri" w:hAnsi="Calibri" w:hint="eastAsia"/>
                <w:sz w:val="24"/>
              </w:rPr>
              <w:t>企业负责人：</w:t>
            </w:r>
            <w:r w:rsidRPr="00CC7EA7">
              <w:rPr>
                <w:rFonts w:ascii="Calibri" w:hAnsi="Calibri" w:hint="eastAsia"/>
                <w:sz w:val="24"/>
              </w:rPr>
              <w:t xml:space="preserve"> </w:t>
            </w:r>
            <w:r w:rsidRPr="00CC7EA7">
              <w:rPr>
                <w:rFonts w:ascii="Calibri" w:hAnsi="Calibri"/>
                <w:sz w:val="24"/>
              </w:rPr>
              <w:t xml:space="preserve">            </w:t>
            </w:r>
            <w:r w:rsidRPr="00CC7EA7">
              <w:rPr>
                <w:rFonts w:ascii="Calibri" w:hAnsi="Calibri" w:hint="eastAsia"/>
                <w:sz w:val="24"/>
              </w:rPr>
              <w:t>（章）</w:t>
            </w:r>
          </w:p>
          <w:p w:rsidR="00CB28FA" w:rsidRPr="00CC7EA7" w:rsidRDefault="00CB28FA" w:rsidP="002A77B3">
            <w:pPr>
              <w:ind w:firstLineChars="1500" w:firstLine="3600"/>
              <w:jc w:val="left"/>
              <w:rPr>
                <w:rFonts w:ascii="Calibri" w:hAnsi="Calibri"/>
                <w:sz w:val="24"/>
              </w:rPr>
            </w:pPr>
          </w:p>
          <w:p w:rsidR="00CB28FA" w:rsidRPr="00CC7EA7" w:rsidRDefault="00CB28FA" w:rsidP="002A77B3">
            <w:pPr>
              <w:ind w:firstLineChars="1500" w:firstLine="3600"/>
              <w:jc w:val="left"/>
              <w:rPr>
                <w:rFonts w:ascii="Calibri" w:hAnsi="Calibri"/>
                <w:sz w:val="24"/>
              </w:rPr>
            </w:pPr>
          </w:p>
          <w:p w:rsidR="00CB28FA" w:rsidRPr="00CC7EA7" w:rsidRDefault="00CB28FA" w:rsidP="002A77B3">
            <w:pPr>
              <w:ind w:firstLineChars="1500" w:firstLine="3600"/>
              <w:jc w:val="left"/>
              <w:rPr>
                <w:rFonts w:ascii="Calibri" w:hAnsi="Calibri"/>
                <w:sz w:val="24"/>
              </w:rPr>
            </w:pPr>
            <w:r w:rsidRPr="00CC7EA7">
              <w:rPr>
                <w:rFonts w:ascii="Calibri" w:hAnsi="Calibri" w:hint="eastAsia"/>
                <w:sz w:val="24"/>
              </w:rPr>
              <w:t xml:space="preserve"> </w:t>
            </w:r>
            <w:r w:rsidRPr="00CC7EA7">
              <w:rPr>
                <w:rFonts w:ascii="Calibri" w:hAnsi="Calibri"/>
                <w:sz w:val="24"/>
              </w:rPr>
              <w:t xml:space="preserve">             </w:t>
            </w:r>
            <w:r w:rsidRPr="00CC7EA7">
              <w:rPr>
                <w:rFonts w:ascii="Calibri" w:hAnsi="Calibri" w:hint="eastAsia"/>
                <w:sz w:val="24"/>
              </w:rPr>
              <w:t>时间：</w:t>
            </w:r>
          </w:p>
        </w:tc>
        <w:tc>
          <w:tcPr>
            <w:tcW w:w="1997" w:type="dxa"/>
          </w:tcPr>
          <w:p w:rsidR="00CB28FA" w:rsidRPr="00CC7EA7" w:rsidRDefault="00CB28FA" w:rsidP="002A77B3">
            <w:pPr>
              <w:jc w:val="left"/>
              <w:rPr>
                <w:rFonts w:ascii="Calibri" w:hAnsi="Calibri"/>
                <w:sz w:val="24"/>
              </w:rPr>
            </w:pPr>
          </w:p>
        </w:tc>
      </w:tr>
    </w:tbl>
    <w:p w:rsidR="00CB28FA" w:rsidRDefault="00CB28FA" w:rsidP="00660C52">
      <w:pPr>
        <w:rPr>
          <w:rFonts w:ascii="仿宋" w:eastAsia="仿宋" w:hAnsi="仿宋"/>
          <w:sz w:val="30"/>
          <w:szCs w:val="30"/>
        </w:rPr>
      </w:pPr>
    </w:p>
    <w:p w:rsidR="00660C52" w:rsidRPr="009E0EAD" w:rsidRDefault="00660C52" w:rsidP="00660C52">
      <w:pPr>
        <w:rPr>
          <w:rFonts w:ascii="仿宋" w:eastAsia="仿宋" w:hAnsi="仿宋"/>
          <w:sz w:val="30"/>
          <w:szCs w:val="30"/>
        </w:rPr>
      </w:pPr>
      <w:r w:rsidRPr="009E0EAD">
        <w:rPr>
          <w:rFonts w:ascii="仿宋" w:eastAsia="仿宋" w:hAnsi="仿宋" w:hint="eastAsia"/>
          <w:sz w:val="30"/>
          <w:szCs w:val="30"/>
        </w:rPr>
        <w:lastRenderedPageBreak/>
        <w:t>附件8：</w:t>
      </w:r>
    </w:p>
    <w:p w:rsidR="00660C52" w:rsidRPr="009E0EAD" w:rsidRDefault="00660C52" w:rsidP="00660C52">
      <w:pPr>
        <w:jc w:val="center"/>
        <w:rPr>
          <w:rFonts w:ascii="仿宋" w:eastAsia="仿宋" w:hAnsi="仿宋"/>
          <w:bCs/>
          <w:spacing w:val="20"/>
          <w:sz w:val="44"/>
          <w:szCs w:val="44"/>
        </w:rPr>
      </w:pPr>
      <w:r w:rsidRPr="009E0EAD">
        <w:rPr>
          <w:rFonts w:ascii="仿宋" w:eastAsia="仿宋" w:hAnsi="仿宋" w:hint="eastAsia"/>
          <w:bCs/>
          <w:spacing w:val="20"/>
          <w:sz w:val="44"/>
          <w:szCs w:val="44"/>
        </w:rPr>
        <w:t>补充材料清单</w:t>
      </w:r>
    </w:p>
    <w:p w:rsidR="00660C52" w:rsidRPr="009E0EAD" w:rsidRDefault="00660C52" w:rsidP="00660C52">
      <w:pPr>
        <w:jc w:val="center"/>
        <w:rPr>
          <w:rFonts w:ascii="仿宋" w:eastAsia="仿宋" w:hAnsi="仿宋"/>
          <w:b/>
          <w:sz w:val="32"/>
          <w:szCs w:val="32"/>
        </w:rPr>
      </w:pPr>
    </w:p>
    <w:p w:rsidR="00660C52" w:rsidRPr="009E0EAD" w:rsidRDefault="00660C52" w:rsidP="00660C52">
      <w:pPr>
        <w:rPr>
          <w:rFonts w:ascii="仿宋" w:eastAsia="仿宋" w:hAnsi="仿宋"/>
          <w:sz w:val="28"/>
          <w:szCs w:val="28"/>
        </w:rPr>
      </w:pPr>
      <w:r w:rsidRPr="009E0EAD">
        <w:rPr>
          <w:rFonts w:ascii="仿宋" w:eastAsia="仿宋" w:hAnsi="仿宋" w:hint="eastAsia"/>
          <w:sz w:val="28"/>
          <w:szCs w:val="28"/>
        </w:rPr>
        <w:t>企业名称：</w:t>
      </w:r>
      <w:r w:rsidRPr="009E0EAD">
        <w:rPr>
          <w:rFonts w:ascii="仿宋" w:eastAsia="仿宋" w:hAnsi="仿宋" w:hint="eastAsia"/>
          <w:sz w:val="28"/>
          <w:szCs w:val="28"/>
          <w:u w:val="single"/>
        </w:rPr>
        <w:t xml:space="preserve">                                           </w:t>
      </w:r>
    </w:p>
    <w:p w:rsidR="00660C52" w:rsidRPr="009E0EAD" w:rsidRDefault="00660C52" w:rsidP="00660C52">
      <w:pPr>
        <w:rPr>
          <w:rFonts w:ascii="仿宋" w:eastAsia="仿宋" w:hAnsi="仿宋"/>
          <w:sz w:val="28"/>
          <w:szCs w:val="28"/>
        </w:rPr>
      </w:pPr>
      <w:r w:rsidRPr="009E0EAD">
        <w:rPr>
          <w:rFonts w:ascii="仿宋" w:eastAsia="仿宋" w:hAnsi="仿宋" w:hint="eastAsia"/>
          <w:sz w:val="28"/>
          <w:szCs w:val="28"/>
        </w:rPr>
        <w:t>需补充的材料：</w:t>
      </w:r>
    </w:p>
    <w:p w:rsidR="00660C52" w:rsidRPr="009E0EAD" w:rsidRDefault="00660C52" w:rsidP="00660C52">
      <w:pPr>
        <w:rPr>
          <w:rFonts w:ascii="仿宋" w:eastAsia="仿宋" w:hAnsi="仿宋"/>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6"/>
      </w:tblGrid>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bl>
    <w:p w:rsidR="00660C52" w:rsidRPr="009E0EAD" w:rsidRDefault="00660C52" w:rsidP="00660C52">
      <w:pPr>
        <w:rPr>
          <w:rFonts w:ascii="仿宋" w:eastAsia="仿宋" w:hAnsi="仿宋"/>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6"/>
      </w:tblGrid>
      <w:tr w:rsidR="00660C52" w:rsidRPr="009E0EAD" w:rsidTr="002A77B3">
        <w:trPr>
          <w:trHeight w:val="720"/>
        </w:trPr>
        <w:tc>
          <w:tcPr>
            <w:tcW w:w="7016" w:type="dxa"/>
            <w:tcBorders>
              <w:left w:val="nil"/>
              <w:right w:val="nil"/>
            </w:tcBorders>
          </w:tcPr>
          <w:p w:rsidR="00660C52" w:rsidRPr="009E0EAD" w:rsidRDefault="00660C52" w:rsidP="002A77B3">
            <w:pPr>
              <w:rPr>
                <w:rFonts w:ascii="仿宋" w:eastAsia="仿宋" w:hAnsi="仿宋"/>
                <w:sz w:val="28"/>
                <w:szCs w:val="28"/>
              </w:rPr>
            </w:pPr>
          </w:p>
        </w:tc>
      </w:tr>
    </w:tbl>
    <w:p w:rsidR="00660C52" w:rsidRPr="009E0EAD" w:rsidRDefault="00660C52" w:rsidP="00660C52">
      <w:pPr>
        <w:ind w:firstLineChars="250" w:firstLine="700"/>
        <w:rPr>
          <w:rFonts w:ascii="仿宋" w:eastAsia="仿宋" w:hAnsi="仿宋"/>
          <w:sz w:val="28"/>
          <w:szCs w:val="28"/>
        </w:rPr>
      </w:pPr>
    </w:p>
    <w:p w:rsidR="00660C52" w:rsidRPr="009E0EAD" w:rsidRDefault="00660C52" w:rsidP="00660C52">
      <w:pPr>
        <w:ind w:firstLineChars="250" w:firstLine="700"/>
        <w:rPr>
          <w:rFonts w:ascii="仿宋" w:eastAsia="仿宋" w:hAnsi="仿宋"/>
          <w:sz w:val="28"/>
          <w:szCs w:val="28"/>
        </w:rPr>
      </w:pPr>
      <w:r w:rsidRPr="009E0EAD">
        <w:rPr>
          <w:rFonts w:ascii="仿宋" w:eastAsia="仿宋" w:hAnsi="仿宋" w:hint="eastAsia"/>
          <w:sz w:val="28"/>
          <w:szCs w:val="28"/>
        </w:rPr>
        <w:t>（注：所有补充材料均需加盖企业公章）</w:t>
      </w:r>
    </w:p>
    <w:p w:rsidR="00660C52" w:rsidRDefault="00660C52" w:rsidP="00660C52">
      <w:pPr>
        <w:ind w:firstLineChars="250" w:firstLine="700"/>
        <w:rPr>
          <w:rFonts w:ascii="仿宋" w:eastAsia="仿宋" w:hAnsi="仿宋"/>
          <w:sz w:val="28"/>
          <w:szCs w:val="28"/>
        </w:rPr>
      </w:pPr>
      <w:r w:rsidRPr="009E0EAD">
        <w:rPr>
          <w:rFonts w:ascii="仿宋" w:eastAsia="仿宋" w:hAnsi="仿宋" w:hint="eastAsia"/>
          <w:sz w:val="28"/>
          <w:szCs w:val="28"/>
        </w:rPr>
        <w:t>以上材料请于</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年</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月</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日前邮寄至</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，地址</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，邮编</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   联系人</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，联系电话</w:t>
      </w:r>
      <w:r w:rsidRPr="009E0EAD">
        <w:rPr>
          <w:rFonts w:ascii="仿宋" w:eastAsia="仿宋" w:hAnsi="仿宋" w:hint="eastAsia"/>
          <w:sz w:val="28"/>
          <w:szCs w:val="28"/>
          <w:u w:val="single"/>
        </w:rPr>
        <w:t xml:space="preserve">                       </w:t>
      </w:r>
      <w:r w:rsidRPr="009E0EAD">
        <w:rPr>
          <w:rFonts w:ascii="仿宋" w:eastAsia="仿宋" w:hAnsi="仿宋" w:hint="eastAsia"/>
          <w:sz w:val="28"/>
          <w:szCs w:val="28"/>
        </w:rPr>
        <w:t>。</w:t>
      </w:r>
    </w:p>
    <w:p w:rsidR="00660C52" w:rsidRPr="001A230D" w:rsidRDefault="00660C52" w:rsidP="00660C52">
      <w:pPr>
        <w:jc w:val="center"/>
        <w:rPr>
          <w:rFonts w:ascii="宋体" w:hAnsi="宋体"/>
          <w:bCs/>
          <w:sz w:val="44"/>
          <w:szCs w:val="44"/>
        </w:rPr>
      </w:pPr>
    </w:p>
    <w:p w:rsidR="00660C52" w:rsidRPr="001A230D" w:rsidRDefault="00660C52" w:rsidP="00660C52">
      <w:pPr>
        <w:jc w:val="center"/>
        <w:rPr>
          <w:rFonts w:ascii="宋体" w:hAnsi="宋体"/>
          <w:bCs/>
          <w:sz w:val="44"/>
          <w:szCs w:val="44"/>
        </w:rPr>
      </w:pPr>
    </w:p>
    <w:p w:rsidR="00660C52" w:rsidRDefault="00660C52" w:rsidP="00660C52">
      <w:pPr>
        <w:jc w:val="center"/>
        <w:rPr>
          <w:rFonts w:ascii="宋体" w:hAnsi="宋体"/>
          <w:bCs/>
          <w:sz w:val="44"/>
          <w:szCs w:val="44"/>
        </w:rPr>
      </w:pPr>
    </w:p>
    <w:p w:rsidR="00660C52" w:rsidRDefault="00660C52" w:rsidP="00660C52">
      <w:pPr>
        <w:jc w:val="center"/>
        <w:rPr>
          <w:rFonts w:ascii="宋体" w:hAnsi="宋体"/>
          <w:bCs/>
          <w:sz w:val="44"/>
          <w:szCs w:val="44"/>
        </w:rPr>
      </w:pPr>
    </w:p>
    <w:p w:rsidR="00660C52" w:rsidRPr="002328D9" w:rsidRDefault="00660C52" w:rsidP="00660C52">
      <w:pPr>
        <w:jc w:val="center"/>
        <w:rPr>
          <w:rFonts w:ascii="宋体" w:hAnsi="宋体"/>
          <w:bCs/>
          <w:sz w:val="44"/>
          <w:szCs w:val="44"/>
        </w:rPr>
      </w:pPr>
      <w:r w:rsidRPr="002328D9">
        <w:rPr>
          <w:rFonts w:ascii="宋体" w:hAnsi="宋体" w:hint="eastAsia"/>
          <w:bCs/>
          <w:sz w:val="44"/>
          <w:szCs w:val="44"/>
        </w:rPr>
        <w:t>供应</w:t>
      </w:r>
      <w:proofErr w:type="gramStart"/>
      <w:r w:rsidRPr="002328D9">
        <w:rPr>
          <w:rFonts w:ascii="宋体" w:hAnsi="宋体" w:hint="eastAsia"/>
          <w:bCs/>
          <w:sz w:val="44"/>
          <w:szCs w:val="44"/>
        </w:rPr>
        <w:t>链服务</w:t>
      </w:r>
      <w:proofErr w:type="gramEnd"/>
      <w:r w:rsidRPr="002328D9">
        <w:rPr>
          <w:rFonts w:ascii="宋体" w:hAnsi="宋体" w:hint="eastAsia"/>
          <w:bCs/>
          <w:sz w:val="44"/>
          <w:szCs w:val="44"/>
        </w:rPr>
        <w:t>企业分类与评估</w:t>
      </w:r>
    </w:p>
    <w:p w:rsidR="00660C52" w:rsidRDefault="00660C52" w:rsidP="00660C52">
      <w:pPr>
        <w:jc w:val="center"/>
        <w:rPr>
          <w:rFonts w:ascii="黑体" w:eastAsia="黑体" w:hAnsi="黑体"/>
          <w:b/>
          <w:bCs/>
          <w:sz w:val="36"/>
          <w:szCs w:val="36"/>
        </w:rPr>
      </w:pPr>
    </w:p>
    <w:p w:rsidR="00660C52" w:rsidRPr="001648CD" w:rsidRDefault="00660C52" w:rsidP="00660C52">
      <w:pPr>
        <w:jc w:val="center"/>
        <w:rPr>
          <w:rFonts w:ascii="黑体" w:eastAsia="黑体" w:hAnsi="黑体"/>
          <w:b/>
          <w:bCs/>
          <w:sz w:val="36"/>
          <w:szCs w:val="36"/>
        </w:rPr>
      </w:pPr>
    </w:p>
    <w:p w:rsidR="00660C52" w:rsidRPr="002328D9" w:rsidRDefault="00660C52" w:rsidP="00660C52">
      <w:pPr>
        <w:jc w:val="center"/>
        <w:rPr>
          <w:rFonts w:ascii="宋体" w:hAnsi="宋体"/>
          <w:sz w:val="44"/>
          <w:szCs w:val="44"/>
        </w:rPr>
      </w:pPr>
      <w:r w:rsidRPr="002328D9">
        <w:rPr>
          <w:rFonts w:ascii="宋体" w:hAnsi="宋体" w:hint="eastAsia"/>
          <w:sz w:val="44"/>
          <w:szCs w:val="44"/>
        </w:rPr>
        <w:t>申 请 表</w:t>
      </w: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2328D9" w:rsidRDefault="00660C52" w:rsidP="00660C52">
      <w:pPr>
        <w:ind w:firstLineChars="250" w:firstLine="700"/>
        <w:rPr>
          <w:rFonts w:ascii="仿宋" w:eastAsia="仿宋" w:hAnsi="仿宋"/>
          <w:sz w:val="28"/>
          <w:szCs w:val="28"/>
        </w:rPr>
      </w:pPr>
    </w:p>
    <w:p w:rsidR="00660C52" w:rsidRPr="001648CD" w:rsidRDefault="00660C52" w:rsidP="00660C52">
      <w:pPr>
        <w:ind w:firstLineChars="600" w:firstLine="1920"/>
        <w:jc w:val="left"/>
        <w:rPr>
          <w:rFonts w:ascii="黑体" w:eastAsia="黑体" w:hAnsi="黑体"/>
          <w:sz w:val="32"/>
          <w:szCs w:val="32"/>
          <w:u w:val="single"/>
        </w:rPr>
      </w:pPr>
      <w:r w:rsidRPr="001648CD">
        <w:rPr>
          <w:rFonts w:ascii="黑体" w:eastAsia="黑体" w:hAnsi="黑体" w:hint="eastAsia"/>
          <w:sz w:val="32"/>
          <w:szCs w:val="32"/>
        </w:rPr>
        <w:t>申请单位：</w:t>
      </w:r>
      <w:r w:rsidRPr="009E0EAD">
        <w:rPr>
          <w:rFonts w:ascii="仿宋" w:eastAsia="仿宋" w:hAnsi="仿宋" w:hint="eastAsia"/>
          <w:sz w:val="28"/>
          <w:szCs w:val="28"/>
          <w:u w:val="single"/>
        </w:rPr>
        <w:t xml:space="preserve">                 </w:t>
      </w:r>
    </w:p>
    <w:p w:rsidR="00660C52" w:rsidRPr="001648CD" w:rsidRDefault="00660C52" w:rsidP="00660C52">
      <w:pPr>
        <w:ind w:firstLineChars="600" w:firstLine="1920"/>
        <w:jc w:val="left"/>
        <w:rPr>
          <w:rFonts w:ascii="黑体" w:eastAsia="黑体" w:hAnsi="黑体"/>
          <w:sz w:val="32"/>
          <w:szCs w:val="32"/>
          <w:u w:val="single"/>
        </w:rPr>
      </w:pPr>
      <w:r w:rsidRPr="001648CD">
        <w:rPr>
          <w:rFonts w:ascii="黑体" w:eastAsia="黑体" w:hAnsi="黑体" w:hint="eastAsia"/>
          <w:sz w:val="32"/>
          <w:szCs w:val="32"/>
        </w:rPr>
        <w:t>申请类型：</w:t>
      </w:r>
      <w:r w:rsidRPr="009E0EAD">
        <w:rPr>
          <w:rFonts w:ascii="仿宋" w:eastAsia="仿宋" w:hAnsi="仿宋" w:hint="eastAsia"/>
          <w:sz w:val="28"/>
          <w:szCs w:val="28"/>
          <w:u w:val="single"/>
        </w:rPr>
        <w:t xml:space="preserve">                 </w:t>
      </w:r>
    </w:p>
    <w:p w:rsidR="00660C52" w:rsidRPr="001648CD" w:rsidRDefault="00660C52" w:rsidP="00660C52">
      <w:pPr>
        <w:ind w:firstLineChars="600" w:firstLine="1920"/>
        <w:jc w:val="left"/>
        <w:rPr>
          <w:rFonts w:ascii="黑体" w:eastAsia="黑体" w:hAnsi="黑体"/>
          <w:sz w:val="32"/>
          <w:szCs w:val="32"/>
          <w:u w:val="single"/>
        </w:rPr>
      </w:pPr>
      <w:r w:rsidRPr="001648CD">
        <w:rPr>
          <w:rFonts w:ascii="黑体" w:eastAsia="黑体" w:hAnsi="黑体" w:hint="eastAsia"/>
          <w:sz w:val="32"/>
          <w:szCs w:val="32"/>
        </w:rPr>
        <w:t xml:space="preserve">时 </w:t>
      </w:r>
      <w:r w:rsidRPr="001648CD">
        <w:rPr>
          <w:rFonts w:ascii="黑体" w:eastAsia="黑体" w:hAnsi="黑体"/>
          <w:sz w:val="32"/>
          <w:szCs w:val="32"/>
        </w:rPr>
        <w:t xml:space="preserve">   </w:t>
      </w:r>
      <w:r w:rsidRPr="001648CD">
        <w:rPr>
          <w:rFonts w:ascii="黑体" w:eastAsia="黑体" w:hAnsi="黑体" w:hint="eastAsia"/>
          <w:sz w:val="32"/>
          <w:szCs w:val="32"/>
        </w:rPr>
        <w:t>间：</w:t>
      </w:r>
      <w:r w:rsidRPr="009E0EAD">
        <w:rPr>
          <w:rFonts w:ascii="仿宋" w:eastAsia="仿宋" w:hAnsi="仿宋" w:hint="eastAsia"/>
          <w:sz w:val="28"/>
          <w:szCs w:val="28"/>
          <w:u w:val="single"/>
        </w:rPr>
        <w:t xml:space="preserve">                 </w:t>
      </w:r>
    </w:p>
    <w:p w:rsidR="00660C52" w:rsidRDefault="00660C52" w:rsidP="00CB1459">
      <w:pPr>
        <w:pBdr>
          <w:right w:val="single" w:sz="4" w:space="4" w:color="auto"/>
        </w:pBdr>
        <w:jc w:val="left"/>
        <w:rPr>
          <w:rFonts w:ascii="黑体" w:eastAsia="黑体" w:hAnsi="黑体"/>
          <w:sz w:val="32"/>
          <w:szCs w:val="32"/>
          <w:u w:val="single"/>
        </w:rPr>
      </w:pPr>
    </w:p>
    <w:p w:rsidR="00660C52" w:rsidRPr="001648CD" w:rsidRDefault="00660C52" w:rsidP="00660C52">
      <w:pPr>
        <w:pBdr>
          <w:right w:val="single" w:sz="4" w:space="4" w:color="auto"/>
        </w:pBdr>
        <w:ind w:firstLineChars="600" w:firstLine="1920"/>
        <w:jc w:val="left"/>
        <w:rPr>
          <w:rFonts w:ascii="黑体" w:eastAsia="黑体" w:hAnsi="黑体"/>
          <w:sz w:val="32"/>
          <w:szCs w:val="32"/>
          <w:u w:val="single"/>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670"/>
        <w:gridCol w:w="1211"/>
        <w:gridCol w:w="1090"/>
        <w:gridCol w:w="572"/>
        <w:gridCol w:w="909"/>
        <w:gridCol w:w="1002"/>
        <w:gridCol w:w="237"/>
        <w:gridCol w:w="2310"/>
        <w:gridCol w:w="12"/>
      </w:tblGrid>
      <w:tr w:rsidR="00660C52" w:rsidRPr="001648CD" w:rsidTr="002A77B3">
        <w:trPr>
          <w:gridAfter w:val="1"/>
          <w:wAfter w:w="12" w:type="dxa"/>
          <w:trHeight w:val="656"/>
        </w:trPr>
        <w:tc>
          <w:tcPr>
            <w:tcW w:w="1409" w:type="dxa"/>
            <w:shd w:val="clear" w:color="auto" w:fill="auto"/>
          </w:tcPr>
          <w:p w:rsidR="00660C52" w:rsidRPr="001648CD" w:rsidRDefault="00660C52" w:rsidP="002A77B3">
            <w:pPr>
              <w:pBdr>
                <w:right w:val="single" w:sz="4" w:space="4" w:color="auto"/>
              </w:pBdr>
              <w:jc w:val="left"/>
              <w:rPr>
                <w:rFonts w:ascii="宋体" w:hAnsi="宋体"/>
                <w:sz w:val="28"/>
                <w:szCs w:val="28"/>
              </w:rPr>
            </w:pPr>
            <w:r w:rsidRPr="001648CD">
              <w:rPr>
                <w:rFonts w:ascii="宋体" w:hAnsi="宋体" w:hint="eastAsia"/>
                <w:sz w:val="28"/>
                <w:szCs w:val="28"/>
              </w:rPr>
              <w:lastRenderedPageBreak/>
              <w:t>单位名称</w:t>
            </w:r>
          </w:p>
        </w:tc>
        <w:tc>
          <w:tcPr>
            <w:tcW w:w="4236" w:type="dxa"/>
            <w:gridSpan w:val="5"/>
            <w:tcBorders>
              <w:right w:val="single" w:sz="4" w:space="0" w:color="auto"/>
            </w:tcBorders>
            <w:shd w:val="clear" w:color="auto" w:fill="auto"/>
          </w:tcPr>
          <w:p w:rsidR="00660C52" w:rsidRPr="001648CD" w:rsidRDefault="00660C52" w:rsidP="002A77B3">
            <w:pPr>
              <w:pBdr>
                <w:right w:val="single" w:sz="4" w:space="4" w:color="auto"/>
              </w:pBdr>
              <w:jc w:val="left"/>
              <w:rPr>
                <w:rFonts w:ascii="宋体" w:hAnsi="宋体"/>
                <w:sz w:val="32"/>
                <w:szCs w:val="32"/>
                <w:u w:val="single"/>
              </w:rPr>
            </w:pPr>
          </w:p>
        </w:tc>
        <w:tc>
          <w:tcPr>
            <w:tcW w:w="1041" w:type="dxa"/>
            <w:tcBorders>
              <w:left w:val="single" w:sz="4" w:space="0" w:color="auto"/>
              <w:right w:val="single" w:sz="4" w:space="0" w:color="auto"/>
            </w:tcBorders>
            <w:shd w:val="clear" w:color="auto" w:fill="auto"/>
          </w:tcPr>
          <w:p w:rsidR="00660C52" w:rsidRPr="001648CD" w:rsidRDefault="00660C52" w:rsidP="002A77B3">
            <w:pPr>
              <w:pBdr>
                <w:right w:val="single" w:sz="4" w:space="4" w:color="auto"/>
              </w:pBdr>
              <w:jc w:val="left"/>
              <w:rPr>
                <w:rFonts w:ascii="宋体" w:hAnsi="宋体"/>
                <w:sz w:val="28"/>
                <w:szCs w:val="28"/>
              </w:rPr>
            </w:pPr>
            <w:r w:rsidRPr="001648CD">
              <w:rPr>
                <w:rFonts w:ascii="宋体" w:hAnsi="宋体" w:hint="eastAsia"/>
                <w:sz w:val="28"/>
                <w:szCs w:val="28"/>
              </w:rPr>
              <w:t>代码</w:t>
            </w:r>
          </w:p>
        </w:tc>
        <w:tc>
          <w:tcPr>
            <w:tcW w:w="2659" w:type="dxa"/>
            <w:gridSpan w:val="2"/>
            <w:tcBorders>
              <w:left w:val="single" w:sz="4" w:space="0" w:color="auto"/>
            </w:tcBorders>
            <w:shd w:val="clear" w:color="auto" w:fill="auto"/>
          </w:tcPr>
          <w:p w:rsidR="00660C52" w:rsidRPr="001648CD" w:rsidRDefault="00660C52" w:rsidP="002A77B3">
            <w:pPr>
              <w:pBdr>
                <w:right w:val="single" w:sz="4" w:space="4" w:color="auto"/>
              </w:pBdr>
              <w:jc w:val="left"/>
              <w:rPr>
                <w:rFonts w:ascii="宋体" w:hAnsi="宋体"/>
                <w:sz w:val="32"/>
                <w:szCs w:val="32"/>
                <w:u w:val="single"/>
              </w:rPr>
            </w:pPr>
          </w:p>
        </w:tc>
      </w:tr>
      <w:tr w:rsidR="00660C52" w:rsidRPr="001648CD" w:rsidTr="002A77B3">
        <w:trPr>
          <w:gridAfter w:val="1"/>
          <w:wAfter w:w="12" w:type="dxa"/>
          <w:trHeight w:val="648"/>
        </w:trPr>
        <w:tc>
          <w:tcPr>
            <w:tcW w:w="1409" w:type="dxa"/>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 xml:space="preserve">地 </w:t>
            </w:r>
            <w:r w:rsidRPr="001648CD">
              <w:rPr>
                <w:rFonts w:ascii="宋体" w:hAnsi="宋体"/>
                <w:sz w:val="28"/>
                <w:szCs w:val="28"/>
              </w:rPr>
              <w:t xml:space="preserve">   </w:t>
            </w:r>
            <w:r w:rsidRPr="001648CD">
              <w:rPr>
                <w:rFonts w:ascii="宋体" w:hAnsi="宋体" w:hint="eastAsia"/>
                <w:sz w:val="28"/>
                <w:szCs w:val="28"/>
              </w:rPr>
              <w:t>址</w:t>
            </w:r>
          </w:p>
        </w:tc>
        <w:tc>
          <w:tcPr>
            <w:tcW w:w="1934" w:type="dxa"/>
            <w:gridSpan w:val="2"/>
            <w:tcBorders>
              <w:right w:val="nil"/>
            </w:tcBorders>
            <w:shd w:val="clear" w:color="auto" w:fill="auto"/>
          </w:tcPr>
          <w:p w:rsidR="00660C52" w:rsidRPr="001648CD" w:rsidRDefault="00660C52" w:rsidP="002A77B3">
            <w:pPr>
              <w:jc w:val="left"/>
              <w:rPr>
                <w:rFonts w:ascii="宋体" w:hAnsi="宋体"/>
                <w:sz w:val="32"/>
                <w:szCs w:val="32"/>
                <w:u w:val="single"/>
              </w:rPr>
            </w:pPr>
          </w:p>
        </w:tc>
        <w:tc>
          <w:tcPr>
            <w:tcW w:w="860" w:type="dxa"/>
            <w:tcBorders>
              <w:left w:val="nil"/>
              <w:bottom w:val="single" w:sz="4" w:space="0" w:color="auto"/>
              <w:right w:val="nil"/>
            </w:tcBorders>
            <w:shd w:val="clear" w:color="auto" w:fill="auto"/>
          </w:tcPr>
          <w:p w:rsidR="00660C52" w:rsidRPr="001648CD" w:rsidRDefault="00660C52" w:rsidP="002A77B3">
            <w:pPr>
              <w:jc w:val="left"/>
              <w:rPr>
                <w:rFonts w:ascii="宋体" w:hAnsi="宋体"/>
                <w:sz w:val="32"/>
                <w:szCs w:val="32"/>
                <w:u w:val="single"/>
              </w:rPr>
            </w:pPr>
          </w:p>
        </w:tc>
        <w:tc>
          <w:tcPr>
            <w:tcW w:w="1442" w:type="dxa"/>
            <w:gridSpan w:val="2"/>
            <w:tcBorders>
              <w:left w:val="nil"/>
              <w:bottom w:val="single" w:sz="4" w:space="0" w:color="auto"/>
            </w:tcBorders>
            <w:shd w:val="clear" w:color="auto" w:fill="auto"/>
          </w:tcPr>
          <w:p w:rsidR="00660C52" w:rsidRPr="001648CD" w:rsidRDefault="00660C52" w:rsidP="002A77B3">
            <w:pPr>
              <w:jc w:val="left"/>
              <w:rPr>
                <w:rFonts w:ascii="宋体" w:hAnsi="宋体"/>
                <w:sz w:val="32"/>
                <w:szCs w:val="32"/>
                <w:u w:val="single"/>
              </w:rPr>
            </w:pPr>
          </w:p>
        </w:tc>
        <w:tc>
          <w:tcPr>
            <w:tcW w:w="1041" w:type="dxa"/>
            <w:tcBorders>
              <w:bottom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邮编</w:t>
            </w:r>
          </w:p>
        </w:tc>
        <w:tc>
          <w:tcPr>
            <w:tcW w:w="2659" w:type="dxa"/>
            <w:gridSpan w:val="2"/>
            <w:shd w:val="clear" w:color="auto" w:fill="auto"/>
          </w:tcPr>
          <w:p w:rsidR="00660C52" w:rsidRPr="001648CD" w:rsidRDefault="00660C52" w:rsidP="002A77B3">
            <w:pPr>
              <w:jc w:val="left"/>
              <w:rPr>
                <w:rFonts w:ascii="宋体" w:hAnsi="宋体"/>
                <w:sz w:val="32"/>
                <w:szCs w:val="32"/>
                <w:u w:val="single"/>
              </w:rPr>
            </w:pPr>
          </w:p>
        </w:tc>
      </w:tr>
      <w:tr w:rsidR="00660C52" w:rsidRPr="001648CD" w:rsidTr="002A77B3">
        <w:trPr>
          <w:gridAfter w:val="1"/>
          <w:wAfter w:w="12" w:type="dxa"/>
          <w:trHeight w:val="656"/>
        </w:trPr>
        <w:tc>
          <w:tcPr>
            <w:tcW w:w="1409" w:type="dxa"/>
            <w:tcBorders>
              <w:bottom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企业法人</w:t>
            </w:r>
          </w:p>
        </w:tc>
        <w:tc>
          <w:tcPr>
            <w:tcW w:w="1934" w:type="dxa"/>
            <w:gridSpan w:val="2"/>
            <w:tcBorders>
              <w:bottom w:val="single" w:sz="4" w:space="0" w:color="auto"/>
            </w:tcBorders>
            <w:shd w:val="clear" w:color="auto" w:fill="auto"/>
          </w:tcPr>
          <w:p w:rsidR="00660C52" w:rsidRPr="001648CD" w:rsidRDefault="00660C52" w:rsidP="002A77B3">
            <w:pPr>
              <w:ind w:rightChars="265" w:right="556"/>
              <w:jc w:val="left"/>
              <w:rPr>
                <w:rFonts w:ascii="宋体" w:hAnsi="宋体"/>
                <w:sz w:val="32"/>
                <w:szCs w:val="32"/>
                <w:u w:val="single"/>
              </w:rPr>
            </w:pPr>
          </w:p>
        </w:tc>
        <w:tc>
          <w:tcPr>
            <w:tcW w:w="860" w:type="dxa"/>
            <w:tcBorders>
              <w:bottom w:val="single" w:sz="4" w:space="0" w:color="auto"/>
              <w:right w:val="nil"/>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电话</w:t>
            </w:r>
          </w:p>
        </w:tc>
        <w:tc>
          <w:tcPr>
            <w:tcW w:w="1442" w:type="dxa"/>
            <w:gridSpan w:val="2"/>
            <w:tcBorders>
              <w:right w:val="single" w:sz="4" w:space="0" w:color="auto"/>
            </w:tcBorders>
            <w:shd w:val="clear" w:color="auto" w:fill="auto"/>
          </w:tcPr>
          <w:p w:rsidR="00660C52" w:rsidRPr="001648CD" w:rsidRDefault="00660C52" w:rsidP="002A77B3">
            <w:pPr>
              <w:jc w:val="left"/>
              <w:rPr>
                <w:rFonts w:ascii="宋体" w:hAnsi="宋体"/>
                <w:sz w:val="28"/>
                <w:szCs w:val="28"/>
                <w:u w:val="single"/>
              </w:rPr>
            </w:pPr>
          </w:p>
        </w:tc>
        <w:tc>
          <w:tcPr>
            <w:tcW w:w="1041" w:type="dxa"/>
            <w:tcBorders>
              <w:left w:val="single" w:sz="4" w:space="0" w:color="auto"/>
              <w:right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手机</w:t>
            </w:r>
          </w:p>
        </w:tc>
        <w:tc>
          <w:tcPr>
            <w:tcW w:w="2659" w:type="dxa"/>
            <w:gridSpan w:val="2"/>
            <w:tcBorders>
              <w:left w:val="single" w:sz="4" w:space="0" w:color="auto"/>
            </w:tcBorders>
            <w:shd w:val="clear" w:color="auto" w:fill="auto"/>
          </w:tcPr>
          <w:p w:rsidR="00660C52" w:rsidRPr="001648CD" w:rsidRDefault="00660C52" w:rsidP="002A77B3">
            <w:pPr>
              <w:jc w:val="left"/>
              <w:rPr>
                <w:rFonts w:ascii="宋体" w:hAnsi="宋体"/>
                <w:sz w:val="32"/>
                <w:szCs w:val="32"/>
                <w:u w:val="single"/>
              </w:rPr>
            </w:pPr>
          </w:p>
        </w:tc>
      </w:tr>
      <w:tr w:rsidR="00660C52" w:rsidRPr="001648CD" w:rsidTr="002A77B3">
        <w:trPr>
          <w:gridAfter w:val="1"/>
          <w:wAfter w:w="12" w:type="dxa"/>
          <w:trHeight w:val="648"/>
        </w:trPr>
        <w:tc>
          <w:tcPr>
            <w:tcW w:w="1409" w:type="dxa"/>
            <w:tcBorders>
              <w:right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联 系 人</w:t>
            </w:r>
          </w:p>
        </w:tc>
        <w:tc>
          <w:tcPr>
            <w:tcW w:w="1934" w:type="dxa"/>
            <w:gridSpan w:val="2"/>
            <w:tcBorders>
              <w:left w:val="single" w:sz="4" w:space="0" w:color="auto"/>
              <w:bottom w:val="single" w:sz="4" w:space="0" w:color="auto"/>
            </w:tcBorders>
            <w:shd w:val="clear" w:color="auto" w:fill="auto"/>
          </w:tcPr>
          <w:p w:rsidR="00660C52" w:rsidRPr="001648CD" w:rsidRDefault="00660C52" w:rsidP="002A77B3">
            <w:pPr>
              <w:ind w:rightChars="265" w:right="556"/>
              <w:jc w:val="left"/>
              <w:rPr>
                <w:rFonts w:ascii="宋体" w:hAnsi="宋体"/>
                <w:sz w:val="32"/>
                <w:szCs w:val="32"/>
                <w:u w:val="single"/>
              </w:rPr>
            </w:pPr>
          </w:p>
        </w:tc>
        <w:tc>
          <w:tcPr>
            <w:tcW w:w="860" w:type="dxa"/>
            <w:tcBorders>
              <w:right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电话</w:t>
            </w:r>
          </w:p>
        </w:tc>
        <w:tc>
          <w:tcPr>
            <w:tcW w:w="1442" w:type="dxa"/>
            <w:gridSpan w:val="2"/>
            <w:tcBorders>
              <w:left w:val="single" w:sz="4" w:space="0" w:color="auto"/>
              <w:right w:val="single" w:sz="4" w:space="0" w:color="auto"/>
            </w:tcBorders>
            <w:shd w:val="clear" w:color="auto" w:fill="auto"/>
          </w:tcPr>
          <w:p w:rsidR="00660C52" w:rsidRPr="001648CD" w:rsidRDefault="00660C52" w:rsidP="002A77B3">
            <w:pPr>
              <w:jc w:val="left"/>
              <w:rPr>
                <w:rFonts w:ascii="宋体" w:hAnsi="宋体"/>
                <w:sz w:val="28"/>
                <w:szCs w:val="28"/>
                <w:u w:val="single"/>
              </w:rPr>
            </w:pPr>
          </w:p>
        </w:tc>
        <w:tc>
          <w:tcPr>
            <w:tcW w:w="1041" w:type="dxa"/>
            <w:tcBorders>
              <w:left w:val="single" w:sz="4" w:space="0" w:color="auto"/>
              <w:bottom w:val="single" w:sz="4" w:space="0" w:color="auto"/>
              <w:right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手机</w:t>
            </w:r>
          </w:p>
        </w:tc>
        <w:tc>
          <w:tcPr>
            <w:tcW w:w="2659" w:type="dxa"/>
            <w:gridSpan w:val="2"/>
            <w:tcBorders>
              <w:left w:val="single" w:sz="4" w:space="0" w:color="auto"/>
            </w:tcBorders>
            <w:shd w:val="clear" w:color="auto" w:fill="auto"/>
          </w:tcPr>
          <w:p w:rsidR="00660C52" w:rsidRPr="001648CD" w:rsidRDefault="00660C52" w:rsidP="002A77B3">
            <w:pPr>
              <w:jc w:val="left"/>
              <w:rPr>
                <w:rFonts w:ascii="宋体" w:hAnsi="宋体"/>
                <w:sz w:val="32"/>
                <w:szCs w:val="32"/>
                <w:u w:val="single"/>
              </w:rPr>
            </w:pPr>
          </w:p>
        </w:tc>
      </w:tr>
      <w:tr w:rsidR="00660C52" w:rsidRPr="001648CD" w:rsidTr="002A77B3">
        <w:trPr>
          <w:gridAfter w:val="1"/>
          <w:wAfter w:w="12" w:type="dxa"/>
          <w:trHeight w:val="656"/>
        </w:trPr>
        <w:tc>
          <w:tcPr>
            <w:tcW w:w="1409" w:type="dxa"/>
            <w:tcBorders>
              <w:bottom w:val="single" w:sz="4" w:space="0" w:color="auto"/>
              <w:right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企业网址</w:t>
            </w:r>
          </w:p>
        </w:tc>
        <w:tc>
          <w:tcPr>
            <w:tcW w:w="1934" w:type="dxa"/>
            <w:gridSpan w:val="2"/>
            <w:tcBorders>
              <w:left w:val="single" w:sz="4" w:space="0" w:color="auto"/>
              <w:bottom w:val="single" w:sz="4" w:space="0" w:color="auto"/>
              <w:right w:val="nil"/>
            </w:tcBorders>
            <w:shd w:val="clear" w:color="auto" w:fill="auto"/>
          </w:tcPr>
          <w:p w:rsidR="00660C52" w:rsidRPr="001648CD" w:rsidRDefault="00660C52" w:rsidP="002A77B3">
            <w:pPr>
              <w:ind w:rightChars="265" w:right="556"/>
              <w:jc w:val="left"/>
              <w:rPr>
                <w:rFonts w:ascii="宋体" w:hAnsi="宋体"/>
                <w:sz w:val="32"/>
                <w:szCs w:val="32"/>
                <w:u w:val="single"/>
              </w:rPr>
            </w:pPr>
          </w:p>
        </w:tc>
        <w:tc>
          <w:tcPr>
            <w:tcW w:w="860" w:type="dxa"/>
            <w:tcBorders>
              <w:left w:val="nil"/>
              <w:bottom w:val="single" w:sz="4" w:space="0" w:color="auto"/>
              <w:right w:val="single" w:sz="4" w:space="0" w:color="auto"/>
            </w:tcBorders>
            <w:shd w:val="clear" w:color="auto" w:fill="auto"/>
          </w:tcPr>
          <w:p w:rsidR="00660C52" w:rsidRPr="001648CD" w:rsidRDefault="00660C52" w:rsidP="002A77B3">
            <w:pPr>
              <w:jc w:val="left"/>
              <w:rPr>
                <w:rFonts w:ascii="宋体" w:hAnsi="宋体"/>
                <w:sz w:val="28"/>
                <w:szCs w:val="28"/>
                <w:u w:val="single"/>
              </w:rPr>
            </w:pPr>
          </w:p>
        </w:tc>
        <w:tc>
          <w:tcPr>
            <w:tcW w:w="1442" w:type="dxa"/>
            <w:gridSpan w:val="2"/>
            <w:tcBorders>
              <w:left w:val="single" w:sz="4" w:space="0" w:color="auto"/>
              <w:bottom w:val="single" w:sz="4" w:space="0" w:color="auto"/>
              <w:right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邮箱</w:t>
            </w:r>
          </w:p>
        </w:tc>
        <w:tc>
          <w:tcPr>
            <w:tcW w:w="1041" w:type="dxa"/>
            <w:tcBorders>
              <w:left w:val="single" w:sz="4" w:space="0" w:color="auto"/>
              <w:right w:val="nil"/>
            </w:tcBorders>
            <w:shd w:val="clear" w:color="auto" w:fill="auto"/>
          </w:tcPr>
          <w:p w:rsidR="00660C52" w:rsidRPr="001648CD" w:rsidRDefault="00660C52" w:rsidP="002A77B3">
            <w:pPr>
              <w:jc w:val="left"/>
              <w:rPr>
                <w:rFonts w:ascii="宋体" w:hAnsi="宋体"/>
                <w:sz w:val="28"/>
                <w:szCs w:val="28"/>
                <w:u w:val="single"/>
              </w:rPr>
            </w:pPr>
          </w:p>
        </w:tc>
        <w:tc>
          <w:tcPr>
            <w:tcW w:w="2659" w:type="dxa"/>
            <w:gridSpan w:val="2"/>
            <w:tcBorders>
              <w:left w:val="nil"/>
            </w:tcBorders>
            <w:shd w:val="clear" w:color="auto" w:fill="auto"/>
          </w:tcPr>
          <w:p w:rsidR="00660C52" w:rsidRPr="001648CD" w:rsidRDefault="00660C52" w:rsidP="002A77B3">
            <w:pPr>
              <w:jc w:val="left"/>
              <w:rPr>
                <w:rFonts w:ascii="宋体" w:hAnsi="宋体"/>
                <w:sz w:val="32"/>
                <w:szCs w:val="32"/>
                <w:u w:val="single"/>
              </w:rPr>
            </w:pPr>
          </w:p>
        </w:tc>
      </w:tr>
      <w:tr w:rsidR="00660C52" w:rsidRPr="001648CD" w:rsidTr="002A77B3">
        <w:trPr>
          <w:gridAfter w:val="1"/>
          <w:wAfter w:w="12" w:type="dxa"/>
          <w:trHeight w:val="656"/>
        </w:trPr>
        <w:tc>
          <w:tcPr>
            <w:tcW w:w="9345" w:type="dxa"/>
            <w:gridSpan w:val="9"/>
            <w:shd w:val="clear" w:color="auto" w:fill="auto"/>
          </w:tcPr>
          <w:p w:rsidR="00660C52" w:rsidRPr="001648CD" w:rsidRDefault="00660C52" w:rsidP="002A77B3">
            <w:pPr>
              <w:ind w:rightChars="-245" w:right="-514"/>
              <w:jc w:val="center"/>
              <w:rPr>
                <w:rFonts w:ascii="宋体" w:hAnsi="宋体"/>
                <w:sz w:val="32"/>
                <w:szCs w:val="32"/>
              </w:rPr>
            </w:pPr>
            <w:r w:rsidRPr="001648CD">
              <w:rPr>
                <w:rFonts w:ascii="宋体" w:hAnsi="宋体" w:hint="eastAsia"/>
                <w:sz w:val="32"/>
                <w:szCs w:val="32"/>
              </w:rPr>
              <w:t xml:space="preserve">企 业 基 本 情 </w:t>
            </w:r>
            <w:proofErr w:type="gramStart"/>
            <w:r w:rsidRPr="001648CD">
              <w:rPr>
                <w:rFonts w:ascii="宋体" w:hAnsi="宋体" w:hint="eastAsia"/>
                <w:sz w:val="32"/>
                <w:szCs w:val="32"/>
              </w:rPr>
              <w:t>况</w:t>
            </w:r>
            <w:proofErr w:type="gramEnd"/>
          </w:p>
        </w:tc>
      </w:tr>
      <w:tr w:rsidR="00660C52" w:rsidRPr="001648CD" w:rsidTr="002A77B3">
        <w:trPr>
          <w:gridAfter w:val="1"/>
          <w:wAfter w:w="12" w:type="dxa"/>
          <w:trHeight w:val="656"/>
        </w:trPr>
        <w:tc>
          <w:tcPr>
            <w:tcW w:w="1409" w:type="dxa"/>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申报类型</w:t>
            </w:r>
          </w:p>
        </w:tc>
        <w:tc>
          <w:tcPr>
            <w:tcW w:w="7936" w:type="dxa"/>
            <w:gridSpan w:val="8"/>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 xml:space="preserve">生产制造型 □ </w:t>
            </w:r>
            <w:r w:rsidRPr="001648CD">
              <w:rPr>
                <w:rFonts w:ascii="宋体" w:hAnsi="宋体"/>
                <w:sz w:val="28"/>
                <w:szCs w:val="28"/>
              </w:rPr>
              <w:t xml:space="preserve">    </w:t>
            </w:r>
            <w:r w:rsidRPr="001648CD">
              <w:rPr>
                <w:rFonts w:ascii="宋体" w:hAnsi="宋体" w:hint="eastAsia"/>
                <w:sz w:val="28"/>
                <w:szCs w:val="28"/>
              </w:rPr>
              <w:t>商贸流通型 □</w:t>
            </w:r>
            <w:r w:rsidRPr="001648CD">
              <w:rPr>
                <w:rFonts w:ascii="宋体" w:hAnsi="宋体"/>
                <w:sz w:val="28"/>
                <w:szCs w:val="28"/>
              </w:rPr>
              <w:t xml:space="preserve">      </w:t>
            </w:r>
            <w:r w:rsidRPr="001648CD">
              <w:rPr>
                <w:rFonts w:ascii="宋体" w:hAnsi="宋体" w:hint="eastAsia"/>
                <w:sz w:val="28"/>
                <w:szCs w:val="28"/>
              </w:rPr>
              <w:t>平台服务型 □</w:t>
            </w:r>
          </w:p>
        </w:tc>
      </w:tr>
      <w:tr w:rsidR="00660C52" w:rsidRPr="001648CD" w:rsidTr="002A77B3">
        <w:trPr>
          <w:gridAfter w:val="1"/>
          <w:wAfter w:w="12" w:type="dxa"/>
          <w:trHeight w:val="656"/>
        </w:trPr>
        <w:tc>
          <w:tcPr>
            <w:tcW w:w="1409" w:type="dxa"/>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服务领域</w:t>
            </w:r>
          </w:p>
        </w:tc>
        <w:tc>
          <w:tcPr>
            <w:tcW w:w="7936" w:type="dxa"/>
            <w:gridSpan w:val="8"/>
            <w:shd w:val="clear" w:color="auto" w:fill="auto"/>
          </w:tcPr>
          <w:p w:rsidR="00660C52" w:rsidRPr="001648CD" w:rsidRDefault="00660C52" w:rsidP="002A77B3">
            <w:pPr>
              <w:rPr>
                <w:rFonts w:ascii="宋体" w:hAnsi="宋体"/>
                <w:sz w:val="28"/>
                <w:szCs w:val="28"/>
              </w:rPr>
            </w:pPr>
            <w:r w:rsidRPr="001648CD">
              <w:rPr>
                <w:rFonts w:ascii="宋体" w:hAnsi="宋体" w:hint="eastAsia"/>
                <w:sz w:val="28"/>
                <w:szCs w:val="28"/>
              </w:rPr>
              <w:t>能源□、钢铁□、化工□、机械制造□、建筑□、医药□、农业□、交通□、生活资料□、金融□、</w:t>
            </w:r>
          </w:p>
        </w:tc>
      </w:tr>
      <w:tr w:rsidR="00660C52" w:rsidRPr="001648CD" w:rsidTr="002A77B3">
        <w:trPr>
          <w:gridAfter w:val="1"/>
          <w:wAfter w:w="12" w:type="dxa"/>
          <w:trHeight w:val="656"/>
        </w:trPr>
        <w:tc>
          <w:tcPr>
            <w:tcW w:w="1409" w:type="dxa"/>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服务业态</w:t>
            </w:r>
          </w:p>
        </w:tc>
        <w:tc>
          <w:tcPr>
            <w:tcW w:w="7936" w:type="dxa"/>
            <w:gridSpan w:val="8"/>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公路运输□、铁路□、航空□、水运□、仓储□、装卸□、</w:t>
            </w:r>
          </w:p>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配送□、物流加工□、包装□、货代□、供应链□、商贸□、</w:t>
            </w:r>
          </w:p>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物流信息□、物流金融□、多式联运□、三方平台□</w:t>
            </w:r>
          </w:p>
        </w:tc>
      </w:tr>
      <w:tr w:rsidR="00660C52" w:rsidRPr="001648CD" w:rsidTr="002A77B3">
        <w:trPr>
          <w:gridAfter w:val="1"/>
          <w:wAfter w:w="12" w:type="dxa"/>
          <w:trHeight w:val="656"/>
        </w:trPr>
        <w:tc>
          <w:tcPr>
            <w:tcW w:w="2122" w:type="dxa"/>
            <w:gridSpan w:val="2"/>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企业营业收入</w:t>
            </w:r>
          </w:p>
        </w:tc>
        <w:tc>
          <w:tcPr>
            <w:tcW w:w="2563" w:type="dxa"/>
            <w:gridSpan w:val="3"/>
            <w:shd w:val="clear" w:color="auto" w:fill="auto"/>
          </w:tcPr>
          <w:p w:rsidR="00660C52" w:rsidRPr="001648CD" w:rsidRDefault="00660C52" w:rsidP="002A77B3">
            <w:pPr>
              <w:ind w:rightChars="-245" w:right="-514" w:firstLineChars="600" w:firstLine="1680"/>
              <w:rPr>
                <w:rFonts w:ascii="宋体" w:hAnsi="宋体"/>
                <w:sz w:val="28"/>
                <w:szCs w:val="28"/>
              </w:rPr>
            </w:pPr>
            <w:r w:rsidRPr="001648CD">
              <w:rPr>
                <w:rFonts w:ascii="宋体" w:hAnsi="宋体" w:hint="eastAsia"/>
                <w:sz w:val="28"/>
                <w:szCs w:val="28"/>
              </w:rPr>
              <w:t>（元）</w:t>
            </w:r>
          </w:p>
        </w:tc>
        <w:tc>
          <w:tcPr>
            <w:tcW w:w="2254" w:type="dxa"/>
            <w:gridSpan w:val="3"/>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供应</w:t>
            </w:r>
            <w:proofErr w:type="gramStart"/>
            <w:r w:rsidRPr="001648CD">
              <w:rPr>
                <w:rFonts w:ascii="宋体" w:hAnsi="宋体" w:hint="eastAsia"/>
                <w:sz w:val="28"/>
                <w:szCs w:val="28"/>
              </w:rPr>
              <w:t>链服务</w:t>
            </w:r>
            <w:proofErr w:type="gramEnd"/>
            <w:r w:rsidRPr="001648CD">
              <w:rPr>
                <w:rFonts w:ascii="宋体" w:hAnsi="宋体" w:hint="eastAsia"/>
                <w:sz w:val="28"/>
                <w:szCs w:val="28"/>
              </w:rPr>
              <w:t>收入</w:t>
            </w:r>
          </w:p>
        </w:tc>
        <w:tc>
          <w:tcPr>
            <w:tcW w:w="2406" w:type="dxa"/>
            <w:shd w:val="clear" w:color="auto" w:fill="auto"/>
          </w:tcPr>
          <w:p w:rsidR="00660C52" w:rsidRPr="001648CD" w:rsidRDefault="00660C52" w:rsidP="002A77B3">
            <w:pPr>
              <w:ind w:rightChars="-245" w:right="-514"/>
              <w:jc w:val="center"/>
              <w:rPr>
                <w:rFonts w:ascii="宋体" w:hAnsi="宋体"/>
                <w:sz w:val="28"/>
                <w:szCs w:val="28"/>
              </w:rPr>
            </w:pPr>
            <w:r w:rsidRPr="001648CD">
              <w:rPr>
                <w:rFonts w:ascii="宋体" w:hAnsi="宋体" w:hint="eastAsia"/>
                <w:sz w:val="28"/>
                <w:szCs w:val="28"/>
              </w:rPr>
              <w:t xml:space="preserve"> </w:t>
            </w:r>
            <w:r w:rsidRPr="001648CD">
              <w:rPr>
                <w:rFonts w:ascii="宋体" w:hAnsi="宋体"/>
                <w:sz w:val="28"/>
                <w:szCs w:val="28"/>
              </w:rPr>
              <w:t xml:space="preserve">         </w:t>
            </w:r>
            <w:r w:rsidRPr="001648CD">
              <w:rPr>
                <w:rFonts w:ascii="宋体" w:hAnsi="宋体" w:hint="eastAsia"/>
                <w:sz w:val="28"/>
                <w:szCs w:val="28"/>
              </w:rPr>
              <w:t>（元）</w:t>
            </w:r>
          </w:p>
        </w:tc>
      </w:tr>
      <w:tr w:rsidR="00660C52" w:rsidRPr="001648CD" w:rsidTr="002A77B3">
        <w:trPr>
          <w:gridAfter w:val="1"/>
          <w:wAfter w:w="12" w:type="dxa"/>
          <w:trHeight w:val="656"/>
        </w:trPr>
        <w:tc>
          <w:tcPr>
            <w:tcW w:w="2122" w:type="dxa"/>
            <w:gridSpan w:val="2"/>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企业自有车辆数</w:t>
            </w:r>
          </w:p>
        </w:tc>
        <w:tc>
          <w:tcPr>
            <w:tcW w:w="2563" w:type="dxa"/>
            <w:gridSpan w:val="3"/>
            <w:shd w:val="clear" w:color="auto" w:fill="auto"/>
          </w:tcPr>
          <w:p w:rsidR="00660C52" w:rsidRPr="001648CD" w:rsidRDefault="00660C52" w:rsidP="002A77B3">
            <w:pPr>
              <w:ind w:rightChars="-245" w:right="-514"/>
              <w:rPr>
                <w:rFonts w:ascii="宋体" w:hAnsi="宋体"/>
                <w:sz w:val="28"/>
                <w:szCs w:val="28"/>
              </w:rPr>
            </w:pPr>
          </w:p>
        </w:tc>
        <w:tc>
          <w:tcPr>
            <w:tcW w:w="2254" w:type="dxa"/>
            <w:gridSpan w:val="3"/>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企业租用车辆</w:t>
            </w:r>
          </w:p>
        </w:tc>
        <w:tc>
          <w:tcPr>
            <w:tcW w:w="2406" w:type="dxa"/>
            <w:shd w:val="clear" w:color="auto" w:fill="auto"/>
          </w:tcPr>
          <w:p w:rsidR="00660C52" w:rsidRPr="001648CD" w:rsidRDefault="00660C52" w:rsidP="002A77B3">
            <w:pPr>
              <w:ind w:rightChars="-245" w:right="-514"/>
              <w:rPr>
                <w:rFonts w:ascii="宋体" w:hAnsi="宋体"/>
                <w:sz w:val="28"/>
                <w:szCs w:val="28"/>
              </w:rPr>
            </w:pPr>
          </w:p>
        </w:tc>
      </w:tr>
      <w:tr w:rsidR="00660C52" w:rsidRPr="001648CD" w:rsidTr="002A77B3">
        <w:trPr>
          <w:gridAfter w:val="1"/>
          <w:wAfter w:w="12" w:type="dxa"/>
          <w:trHeight w:val="656"/>
        </w:trPr>
        <w:tc>
          <w:tcPr>
            <w:tcW w:w="2122" w:type="dxa"/>
            <w:gridSpan w:val="2"/>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自有仓储设施</w:t>
            </w:r>
          </w:p>
        </w:tc>
        <w:tc>
          <w:tcPr>
            <w:tcW w:w="2563" w:type="dxa"/>
            <w:gridSpan w:val="3"/>
            <w:shd w:val="clear" w:color="auto" w:fill="auto"/>
          </w:tcPr>
          <w:p w:rsidR="00660C52" w:rsidRPr="001648CD" w:rsidRDefault="00660C52" w:rsidP="002A77B3">
            <w:pPr>
              <w:ind w:rightChars="-245" w:right="-514"/>
              <w:jc w:val="center"/>
              <w:rPr>
                <w:rFonts w:ascii="宋体" w:hAnsi="宋体"/>
                <w:sz w:val="28"/>
                <w:szCs w:val="28"/>
              </w:rPr>
            </w:pPr>
          </w:p>
        </w:tc>
        <w:tc>
          <w:tcPr>
            <w:tcW w:w="2254" w:type="dxa"/>
            <w:gridSpan w:val="3"/>
            <w:shd w:val="clear" w:color="auto" w:fill="auto"/>
          </w:tcPr>
          <w:p w:rsidR="00660C52" w:rsidRPr="001648CD" w:rsidRDefault="00660C52" w:rsidP="002A77B3">
            <w:pPr>
              <w:ind w:rightChars="-245" w:right="-514"/>
              <w:rPr>
                <w:rFonts w:ascii="宋体" w:hAnsi="宋体"/>
                <w:sz w:val="28"/>
                <w:szCs w:val="28"/>
              </w:rPr>
            </w:pPr>
            <w:r w:rsidRPr="001648CD">
              <w:rPr>
                <w:rFonts w:ascii="宋体" w:hAnsi="宋体" w:hint="eastAsia"/>
                <w:sz w:val="28"/>
                <w:szCs w:val="28"/>
              </w:rPr>
              <w:t>租用仓储设施</w:t>
            </w:r>
          </w:p>
        </w:tc>
        <w:tc>
          <w:tcPr>
            <w:tcW w:w="2406" w:type="dxa"/>
            <w:shd w:val="clear" w:color="auto" w:fill="auto"/>
          </w:tcPr>
          <w:p w:rsidR="00660C52" w:rsidRPr="001648CD" w:rsidRDefault="00660C52" w:rsidP="002A77B3">
            <w:pPr>
              <w:ind w:rightChars="-245" w:right="-514"/>
              <w:jc w:val="center"/>
              <w:rPr>
                <w:rFonts w:ascii="宋体" w:hAnsi="宋体"/>
                <w:sz w:val="28"/>
                <w:szCs w:val="28"/>
              </w:rPr>
            </w:pPr>
          </w:p>
        </w:tc>
      </w:tr>
      <w:tr w:rsidR="00660C52" w:rsidRPr="001648CD" w:rsidTr="002A77B3">
        <w:trPr>
          <w:gridAfter w:val="1"/>
          <w:wAfter w:w="12" w:type="dxa"/>
        </w:trPr>
        <w:tc>
          <w:tcPr>
            <w:tcW w:w="2122" w:type="dxa"/>
            <w:gridSpan w:val="2"/>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企业从业人数</w:t>
            </w:r>
          </w:p>
        </w:tc>
        <w:tc>
          <w:tcPr>
            <w:tcW w:w="2563" w:type="dxa"/>
            <w:gridSpan w:val="3"/>
            <w:shd w:val="clear" w:color="auto" w:fill="auto"/>
          </w:tcPr>
          <w:p w:rsidR="00660C52" w:rsidRPr="001648CD" w:rsidRDefault="00660C52" w:rsidP="002A77B3">
            <w:pPr>
              <w:jc w:val="left"/>
              <w:rPr>
                <w:rFonts w:ascii="黑体" w:eastAsia="黑体" w:hAnsi="黑体"/>
                <w:sz w:val="32"/>
                <w:szCs w:val="32"/>
                <w:u w:val="single"/>
              </w:rPr>
            </w:pPr>
          </w:p>
        </w:tc>
        <w:tc>
          <w:tcPr>
            <w:tcW w:w="2254" w:type="dxa"/>
            <w:gridSpan w:val="3"/>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供应链从业人员</w:t>
            </w:r>
          </w:p>
        </w:tc>
        <w:tc>
          <w:tcPr>
            <w:tcW w:w="2406" w:type="dxa"/>
            <w:shd w:val="clear" w:color="auto" w:fill="auto"/>
          </w:tcPr>
          <w:p w:rsidR="00660C52" w:rsidRPr="001648CD" w:rsidRDefault="00660C52" w:rsidP="002A77B3">
            <w:pPr>
              <w:jc w:val="left"/>
              <w:rPr>
                <w:rFonts w:ascii="黑体" w:eastAsia="黑体" w:hAnsi="黑体"/>
                <w:sz w:val="32"/>
                <w:szCs w:val="32"/>
                <w:u w:val="single"/>
              </w:rPr>
            </w:pPr>
          </w:p>
        </w:tc>
      </w:tr>
      <w:tr w:rsidR="00660C52" w:rsidRPr="001648CD" w:rsidTr="002A77B3">
        <w:trPr>
          <w:gridAfter w:val="1"/>
          <w:wAfter w:w="12" w:type="dxa"/>
        </w:trPr>
        <w:tc>
          <w:tcPr>
            <w:tcW w:w="2122" w:type="dxa"/>
            <w:gridSpan w:val="2"/>
            <w:tcBorders>
              <w:bottom w:val="single" w:sz="4" w:space="0" w:color="auto"/>
            </w:tcBorders>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服务客户数量</w:t>
            </w:r>
          </w:p>
        </w:tc>
        <w:tc>
          <w:tcPr>
            <w:tcW w:w="2563" w:type="dxa"/>
            <w:gridSpan w:val="3"/>
            <w:shd w:val="clear" w:color="auto" w:fill="auto"/>
          </w:tcPr>
          <w:p w:rsidR="00660C52" w:rsidRPr="001648CD" w:rsidRDefault="00660C52" w:rsidP="002A77B3">
            <w:pPr>
              <w:jc w:val="left"/>
              <w:rPr>
                <w:rFonts w:ascii="黑体" w:eastAsia="黑体" w:hAnsi="黑体"/>
                <w:sz w:val="32"/>
                <w:szCs w:val="32"/>
                <w:u w:val="single"/>
              </w:rPr>
            </w:pPr>
          </w:p>
        </w:tc>
        <w:tc>
          <w:tcPr>
            <w:tcW w:w="2254" w:type="dxa"/>
            <w:gridSpan w:val="3"/>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稳定客户数量</w:t>
            </w:r>
          </w:p>
        </w:tc>
        <w:tc>
          <w:tcPr>
            <w:tcW w:w="2406" w:type="dxa"/>
            <w:shd w:val="clear" w:color="auto" w:fill="auto"/>
          </w:tcPr>
          <w:p w:rsidR="00660C52" w:rsidRPr="001648CD" w:rsidRDefault="00660C52" w:rsidP="002A77B3">
            <w:pPr>
              <w:jc w:val="left"/>
              <w:rPr>
                <w:rFonts w:ascii="黑体" w:eastAsia="黑体" w:hAnsi="黑体"/>
                <w:sz w:val="32"/>
                <w:szCs w:val="32"/>
                <w:u w:val="single"/>
              </w:rPr>
            </w:pPr>
          </w:p>
        </w:tc>
      </w:tr>
      <w:tr w:rsidR="00660C52" w:rsidRPr="001648CD" w:rsidTr="002A77B3">
        <w:tc>
          <w:tcPr>
            <w:tcW w:w="2122" w:type="dxa"/>
            <w:gridSpan w:val="2"/>
            <w:shd w:val="clear" w:color="auto" w:fill="auto"/>
          </w:tcPr>
          <w:p w:rsidR="00660C52" w:rsidRPr="001648CD" w:rsidRDefault="00660C52" w:rsidP="002A77B3">
            <w:pPr>
              <w:jc w:val="left"/>
              <w:rPr>
                <w:rFonts w:ascii="宋体" w:hAnsi="宋体"/>
                <w:sz w:val="28"/>
                <w:szCs w:val="28"/>
              </w:rPr>
            </w:pPr>
            <w:proofErr w:type="gramStart"/>
            <w:r w:rsidRPr="001648CD">
              <w:rPr>
                <w:rFonts w:ascii="宋体" w:hAnsi="宋体" w:hint="eastAsia"/>
                <w:sz w:val="28"/>
                <w:szCs w:val="28"/>
              </w:rPr>
              <w:t>运营总单量</w:t>
            </w:r>
            <w:proofErr w:type="gramEnd"/>
          </w:p>
        </w:tc>
        <w:tc>
          <w:tcPr>
            <w:tcW w:w="2565" w:type="dxa"/>
            <w:gridSpan w:val="3"/>
            <w:shd w:val="clear" w:color="auto" w:fill="auto"/>
          </w:tcPr>
          <w:p w:rsidR="00660C52" w:rsidRPr="001648CD" w:rsidRDefault="00660C52" w:rsidP="002A77B3">
            <w:pPr>
              <w:jc w:val="left"/>
              <w:rPr>
                <w:rFonts w:ascii="宋体" w:hAnsi="宋体"/>
                <w:sz w:val="28"/>
                <w:szCs w:val="28"/>
              </w:rPr>
            </w:pPr>
          </w:p>
        </w:tc>
        <w:tc>
          <w:tcPr>
            <w:tcW w:w="2252" w:type="dxa"/>
            <w:gridSpan w:val="3"/>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平台</w:t>
            </w:r>
            <w:proofErr w:type="gramStart"/>
            <w:r w:rsidRPr="001648CD">
              <w:rPr>
                <w:rFonts w:ascii="宋体" w:hAnsi="宋体" w:hint="eastAsia"/>
                <w:sz w:val="28"/>
                <w:szCs w:val="28"/>
              </w:rPr>
              <w:t>运营总单量</w:t>
            </w:r>
            <w:proofErr w:type="gramEnd"/>
          </w:p>
        </w:tc>
        <w:tc>
          <w:tcPr>
            <w:tcW w:w="2418" w:type="dxa"/>
            <w:gridSpan w:val="2"/>
            <w:shd w:val="clear" w:color="auto" w:fill="auto"/>
          </w:tcPr>
          <w:p w:rsidR="00660C52" w:rsidRPr="001648CD" w:rsidRDefault="00660C52" w:rsidP="002A77B3">
            <w:pPr>
              <w:jc w:val="left"/>
              <w:rPr>
                <w:rFonts w:ascii="宋体" w:hAnsi="宋体"/>
                <w:sz w:val="28"/>
                <w:szCs w:val="28"/>
              </w:rPr>
            </w:pPr>
          </w:p>
        </w:tc>
      </w:tr>
    </w:tbl>
    <w:p w:rsidR="00660C52" w:rsidRPr="001648CD" w:rsidRDefault="00660C52" w:rsidP="00660C52">
      <w:pPr>
        <w:jc w:val="left"/>
        <w:rPr>
          <w:rFonts w:ascii="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60C52" w:rsidRPr="001648CD" w:rsidTr="002A77B3">
        <w:tc>
          <w:tcPr>
            <w:tcW w:w="8522" w:type="dxa"/>
            <w:shd w:val="clear" w:color="auto" w:fill="auto"/>
          </w:tcPr>
          <w:p w:rsidR="00660C52" w:rsidRPr="001648CD" w:rsidRDefault="00660C52" w:rsidP="002A77B3">
            <w:pPr>
              <w:numPr>
                <w:ilvl w:val="0"/>
                <w:numId w:val="11"/>
              </w:numPr>
              <w:jc w:val="left"/>
              <w:rPr>
                <w:rFonts w:ascii="宋体" w:hAnsi="宋体"/>
                <w:sz w:val="28"/>
                <w:szCs w:val="28"/>
              </w:rPr>
            </w:pPr>
            <w:r w:rsidRPr="001648CD">
              <w:rPr>
                <w:rFonts w:ascii="宋体" w:hAnsi="宋体" w:hint="eastAsia"/>
                <w:sz w:val="28"/>
                <w:szCs w:val="28"/>
              </w:rPr>
              <w:lastRenderedPageBreak/>
              <w:t>供应</w:t>
            </w:r>
            <w:proofErr w:type="gramStart"/>
            <w:r w:rsidRPr="001648CD">
              <w:rPr>
                <w:rFonts w:ascii="宋体" w:hAnsi="宋体" w:hint="eastAsia"/>
                <w:sz w:val="28"/>
                <w:szCs w:val="28"/>
              </w:rPr>
              <w:t>链服务</w:t>
            </w:r>
            <w:proofErr w:type="gramEnd"/>
            <w:r w:rsidRPr="001648CD">
              <w:rPr>
                <w:rFonts w:ascii="宋体" w:hAnsi="宋体" w:hint="eastAsia"/>
                <w:sz w:val="28"/>
                <w:szCs w:val="28"/>
              </w:rPr>
              <w:t>总体介绍：</w:t>
            </w:r>
          </w:p>
          <w:p w:rsidR="00660C52" w:rsidRPr="001648CD" w:rsidRDefault="00660C52" w:rsidP="002A77B3">
            <w:pPr>
              <w:jc w:val="left"/>
              <w:rPr>
                <w:rFonts w:ascii="宋体" w:hAnsi="宋体"/>
                <w:sz w:val="28"/>
                <w:szCs w:val="28"/>
              </w:rPr>
            </w:pPr>
          </w:p>
          <w:p w:rsidR="00660C52" w:rsidRPr="001648CD" w:rsidRDefault="00660C52" w:rsidP="002A77B3">
            <w:pPr>
              <w:jc w:val="left"/>
              <w:rPr>
                <w:rFonts w:ascii="宋体" w:hAnsi="宋体"/>
                <w:sz w:val="28"/>
                <w:szCs w:val="28"/>
              </w:rPr>
            </w:pPr>
          </w:p>
        </w:tc>
      </w:tr>
      <w:tr w:rsidR="00660C52" w:rsidRPr="001648CD" w:rsidTr="002A77B3">
        <w:tc>
          <w:tcPr>
            <w:tcW w:w="8522" w:type="dxa"/>
            <w:shd w:val="clear" w:color="auto" w:fill="auto"/>
          </w:tcPr>
          <w:p w:rsidR="00660C52" w:rsidRPr="001648CD" w:rsidRDefault="00660C52" w:rsidP="002A77B3">
            <w:pPr>
              <w:numPr>
                <w:ilvl w:val="0"/>
                <w:numId w:val="11"/>
              </w:numPr>
              <w:jc w:val="left"/>
              <w:rPr>
                <w:rFonts w:ascii="宋体" w:hAnsi="宋体"/>
                <w:sz w:val="28"/>
                <w:szCs w:val="28"/>
              </w:rPr>
            </w:pPr>
            <w:r w:rsidRPr="001648CD">
              <w:rPr>
                <w:rFonts w:ascii="宋体" w:hAnsi="宋体" w:hint="eastAsia"/>
                <w:sz w:val="28"/>
                <w:szCs w:val="28"/>
              </w:rPr>
              <w:t>供应</w:t>
            </w:r>
            <w:proofErr w:type="gramStart"/>
            <w:r w:rsidRPr="001648CD">
              <w:rPr>
                <w:rFonts w:ascii="宋体" w:hAnsi="宋体" w:hint="eastAsia"/>
                <w:sz w:val="28"/>
                <w:szCs w:val="28"/>
              </w:rPr>
              <w:t>链业务</w:t>
            </w:r>
            <w:proofErr w:type="gramEnd"/>
            <w:r w:rsidRPr="001648CD">
              <w:rPr>
                <w:rFonts w:ascii="宋体" w:hAnsi="宋体" w:hint="eastAsia"/>
                <w:sz w:val="28"/>
                <w:szCs w:val="28"/>
              </w:rPr>
              <w:t>运营（案例）介绍：</w:t>
            </w:r>
          </w:p>
          <w:p w:rsidR="00660C52" w:rsidRPr="001648CD" w:rsidRDefault="00660C52" w:rsidP="002A77B3">
            <w:pPr>
              <w:jc w:val="left"/>
              <w:rPr>
                <w:rFonts w:ascii="宋体" w:hAnsi="宋体"/>
                <w:sz w:val="28"/>
                <w:szCs w:val="28"/>
              </w:rPr>
            </w:pPr>
          </w:p>
          <w:p w:rsidR="00660C52" w:rsidRPr="001648CD" w:rsidRDefault="00660C52" w:rsidP="002A77B3">
            <w:pPr>
              <w:jc w:val="left"/>
              <w:rPr>
                <w:rFonts w:ascii="宋体" w:hAnsi="宋体"/>
                <w:sz w:val="28"/>
                <w:szCs w:val="28"/>
              </w:rPr>
            </w:pPr>
          </w:p>
        </w:tc>
      </w:tr>
      <w:tr w:rsidR="00660C52" w:rsidRPr="001648CD" w:rsidTr="002A77B3">
        <w:tc>
          <w:tcPr>
            <w:tcW w:w="8522" w:type="dxa"/>
            <w:shd w:val="clear" w:color="auto" w:fill="auto"/>
          </w:tcPr>
          <w:p w:rsidR="00660C52" w:rsidRPr="001648CD" w:rsidRDefault="00660C52" w:rsidP="002A77B3">
            <w:pPr>
              <w:numPr>
                <w:ilvl w:val="0"/>
                <w:numId w:val="11"/>
              </w:numPr>
              <w:jc w:val="left"/>
              <w:rPr>
                <w:rFonts w:ascii="宋体" w:hAnsi="宋体"/>
                <w:sz w:val="28"/>
                <w:szCs w:val="28"/>
              </w:rPr>
            </w:pPr>
            <w:r w:rsidRPr="001648CD">
              <w:rPr>
                <w:rFonts w:ascii="宋体" w:hAnsi="宋体" w:hint="eastAsia"/>
                <w:sz w:val="28"/>
                <w:szCs w:val="28"/>
              </w:rPr>
              <w:t>供应</w:t>
            </w:r>
            <w:proofErr w:type="gramStart"/>
            <w:r w:rsidRPr="001648CD">
              <w:rPr>
                <w:rFonts w:ascii="宋体" w:hAnsi="宋体" w:hint="eastAsia"/>
                <w:sz w:val="28"/>
                <w:szCs w:val="28"/>
              </w:rPr>
              <w:t>链人才</w:t>
            </w:r>
            <w:proofErr w:type="gramEnd"/>
            <w:r w:rsidRPr="001648CD">
              <w:rPr>
                <w:rFonts w:ascii="宋体" w:hAnsi="宋体" w:hint="eastAsia"/>
                <w:sz w:val="28"/>
                <w:szCs w:val="28"/>
              </w:rPr>
              <w:t>及培养介绍：</w:t>
            </w:r>
          </w:p>
          <w:p w:rsidR="00660C52" w:rsidRPr="001648CD" w:rsidRDefault="00660C52" w:rsidP="002A77B3">
            <w:pPr>
              <w:jc w:val="left"/>
              <w:rPr>
                <w:rFonts w:ascii="宋体" w:hAnsi="宋体"/>
                <w:sz w:val="28"/>
                <w:szCs w:val="28"/>
              </w:rPr>
            </w:pPr>
          </w:p>
        </w:tc>
      </w:tr>
      <w:tr w:rsidR="00660C52" w:rsidRPr="001648CD" w:rsidTr="002A77B3">
        <w:tc>
          <w:tcPr>
            <w:tcW w:w="8522" w:type="dxa"/>
            <w:shd w:val="clear" w:color="auto" w:fill="auto"/>
          </w:tcPr>
          <w:p w:rsidR="00660C52" w:rsidRPr="001648CD" w:rsidRDefault="00660C52" w:rsidP="002A77B3">
            <w:pPr>
              <w:numPr>
                <w:ilvl w:val="0"/>
                <w:numId w:val="11"/>
              </w:numPr>
              <w:jc w:val="left"/>
              <w:rPr>
                <w:rFonts w:ascii="宋体" w:hAnsi="宋体"/>
                <w:sz w:val="28"/>
                <w:szCs w:val="28"/>
              </w:rPr>
            </w:pPr>
            <w:r w:rsidRPr="001648CD">
              <w:rPr>
                <w:rFonts w:ascii="宋体" w:hAnsi="宋体" w:hint="eastAsia"/>
                <w:sz w:val="28"/>
                <w:szCs w:val="28"/>
              </w:rPr>
              <w:t>企业绿色服务能力介绍：</w:t>
            </w:r>
          </w:p>
          <w:p w:rsidR="00660C52" w:rsidRPr="001648CD" w:rsidRDefault="00660C52" w:rsidP="002A77B3">
            <w:pPr>
              <w:jc w:val="left"/>
              <w:rPr>
                <w:rFonts w:ascii="宋体" w:hAnsi="宋体"/>
                <w:sz w:val="28"/>
                <w:szCs w:val="28"/>
              </w:rPr>
            </w:pPr>
          </w:p>
          <w:p w:rsidR="00660C52" w:rsidRPr="001648CD" w:rsidRDefault="00660C52" w:rsidP="002A77B3">
            <w:pPr>
              <w:jc w:val="left"/>
              <w:rPr>
                <w:rFonts w:ascii="宋体" w:hAnsi="宋体"/>
                <w:sz w:val="28"/>
                <w:szCs w:val="28"/>
              </w:rPr>
            </w:pPr>
          </w:p>
        </w:tc>
      </w:tr>
      <w:tr w:rsidR="00660C52" w:rsidRPr="001648CD" w:rsidTr="002A77B3">
        <w:tc>
          <w:tcPr>
            <w:tcW w:w="8522" w:type="dxa"/>
            <w:shd w:val="clear" w:color="auto" w:fill="auto"/>
          </w:tcPr>
          <w:p w:rsidR="00660C52" w:rsidRPr="001648CD" w:rsidRDefault="00660C52" w:rsidP="002A77B3">
            <w:pPr>
              <w:numPr>
                <w:ilvl w:val="0"/>
                <w:numId w:val="11"/>
              </w:numPr>
              <w:jc w:val="left"/>
              <w:rPr>
                <w:rFonts w:ascii="宋体" w:hAnsi="宋体"/>
                <w:sz w:val="28"/>
                <w:szCs w:val="28"/>
              </w:rPr>
            </w:pPr>
            <w:r w:rsidRPr="001648CD">
              <w:rPr>
                <w:rFonts w:ascii="宋体" w:hAnsi="宋体" w:hint="eastAsia"/>
                <w:sz w:val="28"/>
                <w:szCs w:val="28"/>
              </w:rPr>
              <w:t>企业共享与协同情况介绍：</w:t>
            </w:r>
          </w:p>
          <w:p w:rsidR="00660C52" w:rsidRPr="001648CD" w:rsidRDefault="00660C52" w:rsidP="002A77B3">
            <w:pPr>
              <w:jc w:val="left"/>
              <w:rPr>
                <w:rFonts w:ascii="宋体" w:hAnsi="宋体"/>
                <w:sz w:val="28"/>
                <w:szCs w:val="28"/>
              </w:rPr>
            </w:pPr>
          </w:p>
          <w:p w:rsidR="00660C52" w:rsidRPr="001648CD" w:rsidRDefault="00660C52" w:rsidP="002A77B3">
            <w:pPr>
              <w:jc w:val="left"/>
              <w:rPr>
                <w:rFonts w:ascii="宋体" w:hAnsi="宋体"/>
                <w:sz w:val="28"/>
                <w:szCs w:val="28"/>
              </w:rPr>
            </w:pPr>
          </w:p>
        </w:tc>
      </w:tr>
      <w:tr w:rsidR="00660C52" w:rsidRPr="001648CD" w:rsidTr="002A77B3">
        <w:tc>
          <w:tcPr>
            <w:tcW w:w="8522" w:type="dxa"/>
            <w:shd w:val="clear" w:color="auto" w:fill="auto"/>
          </w:tcPr>
          <w:p w:rsidR="00660C52" w:rsidRPr="001648CD" w:rsidRDefault="00660C52" w:rsidP="002A77B3">
            <w:pPr>
              <w:numPr>
                <w:ilvl w:val="0"/>
                <w:numId w:val="11"/>
              </w:numPr>
              <w:jc w:val="left"/>
              <w:rPr>
                <w:rFonts w:ascii="宋体" w:hAnsi="宋体"/>
                <w:sz w:val="28"/>
                <w:szCs w:val="28"/>
              </w:rPr>
            </w:pPr>
            <w:r w:rsidRPr="001648CD">
              <w:rPr>
                <w:rFonts w:ascii="宋体" w:hAnsi="宋体" w:hint="eastAsia"/>
                <w:sz w:val="28"/>
                <w:szCs w:val="28"/>
              </w:rPr>
              <w:t>未来供应</w:t>
            </w:r>
            <w:proofErr w:type="gramStart"/>
            <w:r w:rsidRPr="001648CD">
              <w:rPr>
                <w:rFonts w:ascii="宋体" w:hAnsi="宋体" w:hint="eastAsia"/>
                <w:sz w:val="28"/>
                <w:szCs w:val="28"/>
              </w:rPr>
              <w:t>链服务</w:t>
            </w:r>
            <w:proofErr w:type="gramEnd"/>
            <w:r w:rsidRPr="001648CD">
              <w:rPr>
                <w:rFonts w:ascii="宋体" w:hAnsi="宋体" w:hint="eastAsia"/>
                <w:sz w:val="28"/>
                <w:szCs w:val="28"/>
              </w:rPr>
              <w:t>发展目标：</w:t>
            </w:r>
          </w:p>
          <w:p w:rsidR="00660C52" w:rsidRPr="001648CD" w:rsidRDefault="00660C52" w:rsidP="002A77B3">
            <w:pPr>
              <w:jc w:val="left"/>
              <w:rPr>
                <w:rFonts w:ascii="宋体" w:hAnsi="宋体"/>
                <w:sz w:val="28"/>
                <w:szCs w:val="28"/>
              </w:rPr>
            </w:pPr>
          </w:p>
          <w:p w:rsidR="00660C52" w:rsidRPr="001648CD" w:rsidRDefault="00660C52" w:rsidP="002A77B3">
            <w:pPr>
              <w:jc w:val="left"/>
              <w:rPr>
                <w:rFonts w:ascii="宋体" w:hAnsi="宋体"/>
                <w:sz w:val="28"/>
                <w:szCs w:val="28"/>
              </w:rPr>
            </w:pPr>
          </w:p>
        </w:tc>
      </w:tr>
      <w:tr w:rsidR="00660C52" w:rsidRPr="001648CD" w:rsidTr="002A77B3">
        <w:tc>
          <w:tcPr>
            <w:tcW w:w="8522" w:type="dxa"/>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 xml:space="preserve">企业意见： </w:t>
            </w:r>
            <w:r w:rsidRPr="001648CD">
              <w:rPr>
                <w:rFonts w:ascii="宋体" w:hAnsi="宋体"/>
                <w:sz w:val="28"/>
                <w:szCs w:val="28"/>
              </w:rPr>
              <w:t xml:space="preserve">                         </w:t>
            </w:r>
            <w:r w:rsidRPr="001648CD">
              <w:rPr>
                <w:rFonts w:ascii="宋体" w:hAnsi="宋体" w:hint="eastAsia"/>
                <w:sz w:val="28"/>
                <w:szCs w:val="28"/>
              </w:rPr>
              <w:t>企业负责人：</w:t>
            </w:r>
          </w:p>
          <w:p w:rsidR="00660C52" w:rsidRPr="001648CD" w:rsidRDefault="00660C52" w:rsidP="002A77B3">
            <w:pPr>
              <w:ind w:firstLineChars="1800" w:firstLine="5040"/>
              <w:jc w:val="left"/>
              <w:rPr>
                <w:rFonts w:ascii="宋体" w:hAnsi="宋体"/>
                <w:sz w:val="28"/>
                <w:szCs w:val="28"/>
              </w:rPr>
            </w:pPr>
            <w:r w:rsidRPr="001648CD">
              <w:rPr>
                <w:rFonts w:ascii="宋体" w:hAnsi="宋体" w:hint="eastAsia"/>
                <w:sz w:val="28"/>
                <w:szCs w:val="28"/>
              </w:rPr>
              <w:t>申报日期：</w:t>
            </w:r>
            <w:r w:rsidRPr="001648CD">
              <w:rPr>
                <w:rFonts w:ascii="宋体" w:hAnsi="宋体"/>
                <w:sz w:val="28"/>
                <w:szCs w:val="28"/>
              </w:rPr>
              <w:t xml:space="preserve">    </w:t>
            </w:r>
            <w:r w:rsidRPr="001648CD">
              <w:rPr>
                <w:rFonts w:ascii="宋体" w:hAnsi="宋体" w:hint="eastAsia"/>
                <w:sz w:val="28"/>
                <w:szCs w:val="28"/>
              </w:rPr>
              <w:t>（章）</w:t>
            </w:r>
          </w:p>
        </w:tc>
      </w:tr>
      <w:tr w:rsidR="00660C52" w:rsidRPr="001648CD" w:rsidTr="002A77B3">
        <w:tc>
          <w:tcPr>
            <w:tcW w:w="8522" w:type="dxa"/>
            <w:shd w:val="clear" w:color="auto" w:fill="auto"/>
          </w:tcPr>
          <w:p w:rsidR="00660C52" w:rsidRPr="001648CD" w:rsidRDefault="00660C52" w:rsidP="002A77B3">
            <w:pPr>
              <w:jc w:val="left"/>
              <w:rPr>
                <w:rFonts w:ascii="宋体" w:hAnsi="宋体"/>
                <w:sz w:val="28"/>
                <w:szCs w:val="28"/>
              </w:rPr>
            </w:pPr>
            <w:r w:rsidRPr="001648CD">
              <w:rPr>
                <w:rFonts w:ascii="宋体" w:hAnsi="宋体" w:hint="eastAsia"/>
                <w:sz w:val="28"/>
                <w:szCs w:val="28"/>
              </w:rPr>
              <w:t>推荐机构：</w:t>
            </w:r>
          </w:p>
          <w:p w:rsidR="00660C52" w:rsidRPr="001648CD" w:rsidRDefault="00660C52" w:rsidP="002A77B3">
            <w:pPr>
              <w:jc w:val="left"/>
              <w:rPr>
                <w:rFonts w:ascii="宋体" w:hAnsi="宋体"/>
                <w:sz w:val="28"/>
                <w:szCs w:val="28"/>
              </w:rPr>
            </w:pPr>
            <w:r w:rsidRPr="001648CD">
              <w:rPr>
                <w:rFonts w:ascii="宋体" w:hAnsi="宋体" w:hint="eastAsia"/>
                <w:sz w:val="28"/>
                <w:szCs w:val="28"/>
              </w:rPr>
              <w:t xml:space="preserve">意 </w:t>
            </w:r>
            <w:r w:rsidRPr="001648CD">
              <w:rPr>
                <w:rFonts w:ascii="宋体" w:hAnsi="宋体"/>
                <w:sz w:val="28"/>
                <w:szCs w:val="28"/>
              </w:rPr>
              <w:t xml:space="preserve">   </w:t>
            </w:r>
            <w:r w:rsidRPr="001648CD">
              <w:rPr>
                <w:rFonts w:ascii="宋体" w:hAnsi="宋体" w:hint="eastAsia"/>
                <w:sz w:val="28"/>
                <w:szCs w:val="28"/>
              </w:rPr>
              <w:t>见：</w:t>
            </w:r>
          </w:p>
          <w:p w:rsidR="00660C52" w:rsidRPr="001648CD" w:rsidRDefault="00660C52" w:rsidP="002A77B3">
            <w:pPr>
              <w:ind w:firstLineChars="1800" w:firstLine="5040"/>
              <w:jc w:val="left"/>
              <w:rPr>
                <w:rFonts w:ascii="宋体" w:hAnsi="宋体"/>
                <w:sz w:val="28"/>
                <w:szCs w:val="28"/>
              </w:rPr>
            </w:pPr>
            <w:r w:rsidRPr="001648CD">
              <w:rPr>
                <w:rFonts w:ascii="宋体" w:hAnsi="宋体" w:hint="eastAsia"/>
                <w:sz w:val="28"/>
                <w:szCs w:val="28"/>
              </w:rPr>
              <w:t xml:space="preserve">初审日期： </w:t>
            </w:r>
            <w:r w:rsidRPr="001648CD">
              <w:rPr>
                <w:rFonts w:ascii="宋体" w:hAnsi="宋体"/>
                <w:sz w:val="28"/>
                <w:szCs w:val="28"/>
              </w:rPr>
              <w:t xml:space="preserve">   </w:t>
            </w:r>
            <w:r w:rsidRPr="001648CD">
              <w:rPr>
                <w:rFonts w:ascii="宋体" w:hAnsi="宋体" w:hint="eastAsia"/>
                <w:sz w:val="28"/>
                <w:szCs w:val="28"/>
              </w:rPr>
              <w:t>（章）</w:t>
            </w:r>
            <w:r w:rsidRPr="001648CD">
              <w:rPr>
                <w:rFonts w:ascii="宋体" w:hAnsi="宋体"/>
                <w:sz w:val="28"/>
                <w:szCs w:val="28"/>
              </w:rPr>
              <w:t xml:space="preserve"> </w:t>
            </w:r>
          </w:p>
        </w:tc>
      </w:tr>
    </w:tbl>
    <w:p w:rsidR="008604CD" w:rsidRPr="00660C52" w:rsidRDefault="008604CD">
      <w:pPr>
        <w:rPr>
          <w:rFonts w:hint="eastAsia"/>
        </w:rPr>
      </w:pPr>
    </w:p>
    <w:sectPr w:rsidR="008604CD" w:rsidRPr="00660C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68023B"/>
    <w:multiLevelType w:val="singleLevel"/>
    <w:tmpl w:val="B168023B"/>
    <w:lvl w:ilvl="0">
      <w:start w:val="7"/>
      <w:numFmt w:val="chineseCounting"/>
      <w:suff w:val="nothing"/>
      <w:lvlText w:val="%1、"/>
      <w:lvlJc w:val="left"/>
      <w:rPr>
        <w:rFonts w:hint="eastAsia"/>
      </w:rPr>
    </w:lvl>
  </w:abstractNum>
  <w:abstractNum w:abstractNumId="1">
    <w:nsid w:val="0000000A"/>
    <w:multiLevelType w:val="multilevel"/>
    <w:tmpl w:val="0000000A"/>
    <w:lvl w:ilvl="0">
      <w:start w:val="1"/>
      <w:numFmt w:val="chineseCountingThousand"/>
      <w:lvlText w:val="(%1)"/>
      <w:lvlJc w:val="left"/>
      <w:pPr>
        <w:tabs>
          <w:tab w:val="left" w:pos="420"/>
        </w:tabs>
        <w:ind w:left="420" w:hanging="420"/>
      </w:pPr>
      <w:rPr>
        <w:rFonts w:hAnsi="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7D22BA0"/>
    <w:multiLevelType w:val="hybridMultilevel"/>
    <w:tmpl w:val="2FB0DD9C"/>
    <w:lvl w:ilvl="0" w:tplc="3AC2B80E">
      <w:start w:val="1"/>
      <w:numFmt w:val="decimal"/>
      <w:lvlText w:val="%1."/>
      <w:lvlJc w:val="left"/>
      <w:pPr>
        <w:tabs>
          <w:tab w:val="num" w:pos="420"/>
        </w:tabs>
        <w:ind w:left="420" w:hanging="420"/>
      </w:pPr>
      <w:rPr>
        <w:rFonts w:ascii="Arial"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25741C"/>
    <w:multiLevelType w:val="multilevel"/>
    <w:tmpl w:val="1C25741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FC91163"/>
    <w:multiLevelType w:val="multilevel"/>
    <w:tmpl w:val="BE16C556"/>
    <w:lvl w:ilvl="0">
      <w:start w:val="1"/>
      <w:numFmt w:val="decimal"/>
      <w:pStyle w:val="a"/>
      <w:suff w:val="nothing"/>
      <w:lvlText w:val="%1　"/>
      <w:lvlJc w:val="left"/>
      <w:pPr>
        <w:ind w:left="71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32907A41"/>
    <w:multiLevelType w:val="multilevel"/>
    <w:tmpl w:val="32907A41"/>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nsid w:val="331F957F"/>
    <w:multiLevelType w:val="singleLevel"/>
    <w:tmpl w:val="331F957F"/>
    <w:lvl w:ilvl="0">
      <w:start w:val="7"/>
      <w:numFmt w:val="chineseCounting"/>
      <w:suff w:val="nothing"/>
      <w:lvlText w:val="%1、"/>
      <w:lvlJc w:val="left"/>
      <w:rPr>
        <w:rFonts w:hint="eastAsia"/>
      </w:rPr>
    </w:lvl>
  </w:abstractNum>
  <w:abstractNum w:abstractNumId="8">
    <w:nsid w:val="38EF78FB"/>
    <w:multiLevelType w:val="hybridMultilevel"/>
    <w:tmpl w:val="A42001B8"/>
    <w:lvl w:ilvl="0" w:tplc="EEAE1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DDFEB7"/>
    <w:multiLevelType w:val="singleLevel"/>
    <w:tmpl w:val="40DDFEB7"/>
    <w:lvl w:ilvl="0">
      <w:start w:val="15"/>
      <w:numFmt w:val="chineseCounting"/>
      <w:suff w:val="space"/>
      <w:lvlText w:val="第%1条"/>
      <w:lvlJc w:val="left"/>
      <w:rPr>
        <w:rFonts w:hint="eastAsia"/>
      </w:rPr>
    </w:lvl>
  </w:abstractNum>
  <w:abstractNum w:abstractNumId="10">
    <w:nsid w:val="556BCFC9"/>
    <w:multiLevelType w:val="singleLevel"/>
    <w:tmpl w:val="556BCFC9"/>
    <w:lvl w:ilvl="0">
      <w:start w:val="3"/>
      <w:numFmt w:val="chineseCounting"/>
      <w:suff w:val="space"/>
      <w:lvlText w:val="第%1章"/>
      <w:lvlJc w:val="left"/>
    </w:lvl>
  </w:abstractNum>
  <w:abstractNum w:abstractNumId="11">
    <w:nsid w:val="63AF7EBF"/>
    <w:multiLevelType w:val="multilevel"/>
    <w:tmpl w:val="63AF7EBF"/>
    <w:lvl w:ilvl="0">
      <w:start w:val="1"/>
      <w:numFmt w:val="decimal"/>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3E23353"/>
    <w:multiLevelType w:val="multilevel"/>
    <w:tmpl w:val="63E23353"/>
    <w:lvl w:ilvl="0">
      <w:start w:val="1"/>
      <w:numFmt w:val="decimal"/>
      <w:lvlText w:val="%1、"/>
      <w:lvlJc w:val="left"/>
      <w:pPr>
        <w:ind w:left="1713"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654F6282"/>
    <w:multiLevelType w:val="multilevel"/>
    <w:tmpl w:val="654F6282"/>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4">
    <w:nsid w:val="6673094B"/>
    <w:multiLevelType w:val="hybridMultilevel"/>
    <w:tmpl w:val="F5A6AA4A"/>
    <w:lvl w:ilvl="0" w:tplc="3EBAD1F4">
      <w:start w:val="1"/>
      <w:numFmt w:val="decimalFullWidth"/>
      <w:lvlText w:val="%1、"/>
      <w:lvlJc w:val="left"/>
      <w:pPr>
        <w:tabs>
          <w:tab w:val="num" w:pos="420"/>
        </w:tabs>
        <w:ind w:left="420" w:hanging="420"/>
      </w:pPr>
      <w:rPr>
        <w:rFonts w:hAns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8890BDE"/>
    <w:multiLevelType w:val="multilevel"/>
    <w:tmpl w:val="68890BDE"/>
    <w:lvl w:ilvl="0">
      <w:start w:val="1"/>
      <w:numFmt w:val="japaneseCounting"/>
      <w:lvlText w:val="第%1条"/>
      <w:lvlJc w:val="left"/>
      <w:pPr>
        <w:ind w:left="2525" w:hanging="1815"/>
      </w:pPr>
      <w:rPr>
        <w:rFonts w:hint="default"/>
        <w:b/>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15"/>
  </w:num>
  <w:num w:numId="2">
    <w:abstractNumId w:val="10"/>
  </w:num>
  <w:num w:numId="3">
    <w:abstractNumId w:val="12"/>
  </w:num>
  <w:num w:numId="4">
    <w:abstractNumId w:val="6"/>
  </w:num>
  <w:num w:numId="5">
    <w:abstractNumId w:val="0"/>
  </w:num>
  <w:num w:numId="6">
    <w:abstractNumId w:val="14"/>
  </w:num>
  <w:num w:numId="7">
    <w:abstractNumId w:val="1"/>
  </w:num>
  <w:num w:numId="8">
    <w:abstractNumId w:val="2"/>
  </w:num>
  <w:num w:numId="9">
    <w:abstractNumId w:val="13"/>
  </w:num>
  <w:num w:numId="10">
    <w:abstractNumId w:val="11"/>
  </w:num>
  <w:num w:numId="11">
    <w:abstractNumId w:val="8"/>
  </w:num>
  <w:num w:numId="12">
    <w:abstractNumId w:val="5"/>
  </w:num>
  <w:num w:numId="13">
    <w:abstractNumId w:val="9"/>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52"/>
    <w:rsid w:val="00660C52"/>
    <w:rsid w:val="008604CD"/>
    <w:rsid w:val="00A4328A"/>
    <w:rsid w:val="00CB1459"/>
    <w:rsid w:val="00CB2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BFF57-A585-4BDA-AA02-D75B525F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60C52"/>
    <w:pPr>
      <w:widowControl w:val="0"/>
      <w:jc w:val="both"/>
    </w:pPr>
    <w:rPr>
      <w:rFonts w:ascii="Times New Roman" w:eastAsia="宋体" w:hAnsi="Times New Roman" w:cs="Times New Roman"/>
      <w:szCs w:val="24"/>
    </w:rPr>
  </w:style>
  <w:style w:type="paragraph" w:styleId="1">
    <w:name w:val="heading 1"/>
    <w:basedOn w:val="a5"/>
    <w:next w:val="a5"/>
    <w:link w:val="1Char"/>
    <w:qFormat/>
    <w:rsid w:val="00660C52"/>
    <w:pPr>
      <w:keepNext/>
      <w:keepLines/>
      <w:spacing w:before="340" w:after="330" w:line="578" w:lineRule="auto"/>
      <w:outlineLvl w:val="0"/>
    </w:pPr>
    <w:rPr>
      <w:rFonts w:ascii="Calibri" w:hAnsi="Calibri"/>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rsid w:val="00660C52"/>
    <w:rPr>
      <w:rFonts w:ascii="Calibri" w:eastAsia="宋体" w:hAnsi="Calibri" w:cs="Times New Roman"/>
      <w:b/>
      <w:bCs/>
      <w:kern w:val="44"/>
      <w:sz w:val="44"/>
      <w:szCs w:val="44"/>
    </w:rPr>
  </w:style>
  <w:style w:type="paragraph" w:styleId="a9">
    <w:name w:val="annotation text"/>
    <w:basedOn w:val="a5"/>
    <w:link w:val="Char"/>
    <w:qFormat/>
    <w:rsid w:val="00660C52"/>
    <w:pPr>
      <w:jc w:val="left"/>
    </w:pPr>
  </w:style>
  <w:style w:type="character" w:customStyle="1" w:styleId="Char">
    <w:name w:val="批注文字 Char"/>
    <w:basedOn w:val="a6"/>
    <w:link w:val="a9"/>
    <w:rsid w:val="00660C52"/>
    <w:rPr>
      <w:rFonts w:ascii="Times New Roman" w:eastAsia="宋体" w:hAnsi="Times New Roman" w:cs="Times New Roman"/>
      <w:szCs w:val="24"/>
    </w:rPr>
  </w:style>
  <w:style w:type="paragraph" w:styleId="aa">
    <w:name w:val="footer"/>
    <w:basedOn w:val="a5"/>
    <w:link w:val="Char0"/>
    <w:qFormat/>
    <w:rsid w:val="00660C52"/>
    <w:pPr>
      <w:tabs>
        <w:tab w:val="center" w:pos="4153"/>
        <w:tab w:val="right" w:pos="8306"/>
      </w:tabs>
      <w:snapToGrid w:val="0"/>
      <w:jc w:val="left"/>
    </w:pPr>
    <w:rPr>
      <w:sz w:val="18"/>
      <w:szCs w:val="18"/>
    </w:rPr>
  </w:style>
  <w:style w:type="character" w:customStyle="1" w:styleId="Char0">
    <w:name w:val="页脚 Char"/>
    <w:basedOn w:val="a6"/>
    <w:link w:val="aa"/>
    <w:qFormat/>
    <w:rsid w:val="00660C52"/>
    <w:rPr>
      <w:rFonts w:ascii="Times New Roman" w:eastAsia="宋体" w:hAnsi="Times New Roman" w:cs="Times New Roman"/>
      <w:sz w:val="18"/>
      <w:szCs w:val="18"/>
    </w:rPr>
  </w:style>
  <w:style w:type="paragraph" w:styleId="ab">
    <w:name w:val="Normal (Web)"/>
    <w:basedOn w:val="a5"/>
    <w:uiPriority w:val="99"/>
    <w:unhideWhenUsed/>
    <w:rsid w:val="00660C52"/>
    <w:pPr>
      <w:widowControl/>
      <w:spacing w:before="100" w:beforeAutospacing="1" w:after="100" w:afterAutospacing="1"/>
      <w:jc w:val="left"/>
    </w:pPr>
    <w:rPr>
      <w:rFonts w:ascii="宋体" w:hAnsi="宋体" w:cs="宋体"/>
      <w:kern w:val="0"/>
      <w:sz w:val="24"/>
    </w:rPr>
  </w:style>
  <w:style w:type="character" w:styleId="ac">
    <w:name w:val="page number"/>
    <w:basedOn w:val="a6"/>
    <w:rsid w:val="00660C52"/>
  </w:style>
  <w:style w:type="paragraph" w:customStyle="1" w:styleId="p0">
    <w:name w:val="p0"/>
    <w:basedOn w:val="a5"/>
    <w:rsid w:val="00660C52"/>
    <w:pPr>
      <w:widowControl/>
    </w:pPr>
    <w:rPr>
      <w:kern w:val="0"/>
      <w:szCs w:val="21"/>
    </w:rPr>
  </w:style>
  <w:style w:type="paragraph" w:styleId="ad">
    <w:name w:val="Balloon Text"/>
    <w:basedOn w:val="a5"/>
    <w:link w:val="Char1"/>
    <w:rsid w:val="00660C52"/>
    <w:rPr>
      <w:sz w:val="18"/>
      <w:szCs w:val="18"/>
      <w:lang w:val="x-none" w:eastAsia="x-none"/>
    </w:rPr>
  </w:style>
  <w:style w:type="character" w:customStyle="1" w:styleId="Char1">
    <w:name w:val="批注框文本 Char"/>
    <w:basedOn w:val="a6"/>
    <w:link w:val="ad"/>
    <w:rsid w:val="00660C52"/>
    <w:rPr>
      <w:rFonts w:ascii="Times New Roman" w:eastAsia="宋体" w:hAnsi="Times New Roman" w:cs="Times New Roman"/>
      <w:sz w:val="18"/>
      <w:szCs w:val="18"/>
      <w:lang w:val="x-none" w:eastAsia="x-none"/>
    </w:rPr>
  </w:style>
  <w:style w:type="paragraph" w:styleId="ae">
    <w:name w:val="header"/>
    <w:basedOn w:val="a5"/>
    <w:link w:val="Char2"/>
    <w:rsid w:val="00660C5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6"/>
    <w:link w:val="ae"/>
    <w:rsid w:val="00660C52"/>
    <w:rPr>
      <w:rFonts w:ascii="Times New Roman" w:eastAsia="宋体" w:hAnsi="Times New Roman" w:cs="Times New Roman"/>
      <w:sz w:val="18"/>
      <w:szCs w:val="18"/>
      <w:lang w:val="x-none" w:eastAsia="x-none"/>
    </w:rPr>
  </w:style>
  <w:style w:type="character" w:styleId="af">
    <w:name w:val="Hyperlink"/>
    <w:rsid w:val="00660C52"/>
    <w:rPr>
      <w:color w:val="0000FF"/>
      <w:u w:val="single"/>
    </w:rPr>
  </w:style>
  <w:style w:type="paragraph" w:customStyle="1" w:styleId="af0">
    <w:name w:val="段"/>
    <w:link w:val="Char3"/>
    <w:qFormat/>
    <w:rsid w:val="00660C5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f0"/>
    <w:qFormat/>
    <w:rsid w:val="00660C52"/>
    <w:rPr>
      <w:rFonts w:ascii="宋体" w:eastAsia="宋体" w:hAnsi="Times New Roman" w:cs="Times New Roman"/>
      <w:noProof/>
      <w:kern w:val="0"/>
      <w:szCs w:val="20"/>
    </w:rPr>
  </w:style>
  <w:style w:type="paragraph" w:customStyle="1" w:styleId="af1">
    <w:name w:val="正文表标题"/>
    <w:next w:val="af0"/>
    <w:rsid w:val="00660C52"/>
    <w:pPr>
      <w:tabs>
        <w:tab w:val="left" w:pos="360"/>
        <w:tab w:val="num" w:pos="720"/>
      </w:tabs>
      <w:spacing w:beforeLines="50" w:before="156" w:afterLines="50" w:after="156"/>
      <w:ind w:left="720" w:hanging="720"/>
      <w:jc w:val="center"/>
    </w:pPr>
    <w:rPr>
      <w:rFonts w:ascii="黑体" w:eastAsia="黑体" w:hAnsi="Times New Roman" w:cs="Times New Roman"/>
      <w:kern w:val="0"/>
      <w:szCs w:val="20"/>
    </w:rPr>
  </w:style>
  <w:style w:type="table" w:styleId="af2">
    <w:name w:val="Table Grid"/>
    <w:basedOn w:val="a7"/>
    <w:qFormat/>
    <w:rsid w:val="00660C52"/>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5"/>
    <w:link w:val="Char4"/>
    <w:rsid w:val="00660C52"/>
    <w:pPr>
      <w:snapToGrid w:val="0"/>
      <w:jc w:val="left"/>
    </w:pPr>
  </w:style>
  <w:style w:type="character" w:customStyle="1" w:styleId="Char4">
    <w:name w:val="尾注文本 Char"/>
    <w:basedOn w:val="a6"/>
    <w:link w:val="af3"/>
    <w:rsid w:val="00660C52"/>
    <w:rPr>
      <w:rFonts w:ascii="Times New Roman" w:eastAsia="宋体" w:hAnsi="Times New Roman" w:cs="Times New Roman"/>
      <w:szCs w:val="24"/>
    </w:rPr>
  </w:style>
  <w:style w:type="character" w:styleId="af4">
    <w:name w:val="endnote reference"/>
    <w:rsid w:val="00660C52"/>
    <w:rPr>
      <w:vertAlign w:val="superscript"/>
    </w:rPr>
  </w:style>
  <w:style w:type="paragraph" w:customStyle="1" w:styleId="a0">
    <w:name w:val="一级条标题"/>
    <w:next w:val="af0"/>
    <w:qFormat/>
    <w:rsid w:val="00660C52"/>
    <w:pPr>
      <w:numPr>
        <w:ilvl w:val="1"/>
        <w:numId w:val="12"/>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f0"/>
    <w:qFormat/>
    <w:rsid w:val="00660C52"/>
    <w:pPr>
      <w:numPr>
        <w:numId w:val="1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f0"/>
    <w:qFormat/>
    <w:rsid w:val="00660C52"/>
    <w:pPr>
      <w:numPr>
        <w:ilvl w:val="2"/>
      </w:numPr>
      <w:spacing w:before="50" w:after="50"/>
      <w:outlineLvl w:val="3"/>
    </w:pPr>
  </w:style>
  <w:style w:type="paragraph" w:customStyle="1" w:styleId="a2">
    <w:name w:val="三级条标题"/>
    <w:basedOn w:val="a1"/>
    <w:next w:val="af0"/>
    <w:qFormat/>
    <w:rsid w:val="00660C52"/>
    <w:pPr>
      <w:numPr>
        <w:ilvl w:val="3"/>
      </w:numPr>
      <w:outlineLvl w:val="4"/>
    </w:pPr>
  </w:style>
  <w:style w:type="paragraph" w:customStyle="1" w:styleId="a3">
    <w:name w:val="四级条标题"/>
    <w:basedOn w:val="a2"/>
    <w:next w:val="af0"/>
    <w:qFormat/>
    <w:rsid w:val="00660C52"/>
    <w:pPr>
      <w:numPr>
        <w:ilvl w:val="4"/>
      </w:numPr>
      <w:outlineLvl w:val="5"/>
    </w:pPr>
  </w:style>
  <w:style w:type="paragraph" w:customStyle="1" w:styleId="a4">
    <w:name w:val="五级条标题"/>
    <w:basedOn w:val="a3"/>
    <w:next w:val="af0"/>
    <w:qFormat/>
    <w:rsid w:val="00660C52"/>
    <w:pPr>
      <w:numPr>
        <w:ilvl w:val="5"/>
      </w:numPr>
      <w:outlineLvl w:val="6"/>
    </w:pPr>
  </w:style>
  <w:style w:type="paragraph" w:styleId="af5">
    <w:name w:val="Date"/>
    <w:basedOn w:val="a5"/>
    <w:next w:val="a5"/>
    <w:link w:val="Char5"/>
    <w:rsid w:val="00660C52"/>
    <w:pPr>
      <w:ind w:leftChars="2500" w:left="100"/>
    </w:pPr>
  </w:style>
  <w:style w:type="character" w:customStyle="1" w:styleId="Char5">
    <w:name w:val="日期 Char"/>
    <w:basedOn w:val="a6"/>
    <w:link w:val="af5"/>
    <w:rsid w:val="00660C52"/>
    <w:rPr>
      <w:rFonts w:ascii="Times New Roman" w:eastAsia="宋体" w:hAnsi="Times New Roman" w:cs="Times New Roman"/>
      <w:szCs w:val="24"/>
    </w:rPr>
  </w:style>
  <w:style w:type="numbering" w:customStyle="1" w:styleId="10">
    <w:name w:val="无列表1"/>
    <w:next w:val="a8"/>
    <w:uiPriority w:val="99"/>
    <w:semiHidden/>
    <w:unhideWhenUsed/>
    <w:rsid w:val="00660C52"/>
  </w:style>
  <w:style w:type="paragraph" w:styleId="af6">
    <w:name w:val="Body Text Indent"/>
    <w:basedOn w:val="a5"/>
    <w:link w:val="Char6"/>
    <w:rsid w:val="00660C52"/>
    <w:pPr>
      <w:spacing w:after="120"/>
      <w:ind w:leftChars="200" w:left="420"/>
    </w:pPr>
    <w:rPr>
      <w:rFonts w:ascii="Calibri" w:hAnsi="Calibri"/>
    </w:rPr>
  </w:style>
  <w:style w:type="character" w:customStyle="1" w:styleId="Char6">
    <w:name w:val="正文文本缩进 Char"/>
    <w:basedOn w:val="a6"/>
    <w:link w:val="af6"/>
    <w:rsid w:val="00660C52"/>
    <w:rPr>
      <w:rFonts w:ascii="Calibri" w:eastAsia="宋体" w:hAnsi="Calibri" w:cs="Times New Roman"/>
      <w:szCs w:val="24"/>
    </w:rPr>
  </w:style>
  <w:style w:type="paragraph" w:styleId="2">
    <w:name w:val="Body Text Indent 2"/>
    <w:basedOn w:val="a5"/>
    <w:link w:val="2Char"/>
    <w:rsid w:val="00660C52"/>
    <w:pPr>
      <w:spacing w:after="120" w:line="480" w:lineRule="auto"/>
      <w:ind w:leftChars="200" w:left="420"/>
    </w:pPr>
    <w:rPr>
      <w:rFonts w:ascii="Calibri" w:hAnsi="Calibri"/>
    </w:rPr>
  </w:style>
  <w:style w:type="character" w:customStyle="1" w:styleId="2Char">
    <w:name w:val="正文文本缩进 2 Char"/>
    <w:basedOn w:val="a6"/>
    <w:link w:val="2"/>
    <w:rsid w:val="00660C52"/>
    <w:rPr>
      <w:rFonts w:ascii="Calibri" w:eastAsia="宋体" w:hAnsi="Calibri" w:cs="Times New Roman"/>
      <w:szCs w:val="24"/>
    </w:rPr>
  </w:style>
  <w:style w:type="paragraph" w:styleId="af7">
    <w:name w:val="Title"/>
    <w:basedOn w:val="a5"/>
    <w:next w:val="a5"/>
    <w:link w:val="Char7"/>
    <w:uiPriority w:val="10"/>
    <w:qFormat/>
    <w:rsid w:val="00660C52"/>
    <w:pPr>
      <w:spacing w:before="240" w:after="60"/>
      <w:jc w:val="center"/>
      <w:outlineLvl w:val="0"/>
    </w:pPr>
    <w:rPr>
      <w:rFonts w:ascii="Cambria" w:hAnsi="Cambria"/>
      <w:b/>
      <w:bCs/>
      <w:sz w:val="32"/>
      <w:szCs w:val="32"/>
    </w:rPr>
  </w:style>
  <w:style w:type="character" w:customStyle="1" w:styleId="Char7">
    <w:name w:val="标题 Char"/>
    <w:basedOn w:val="a6"/>
    <w:link w:val="af7"/>
    <w:uiPriority w:val="10"/>
    <w:rsid w:val="00660C52"/>
    <w:rPr>
      <w:rFonts w:ascii="Cambria" w:eastAsia="宋体" w:hAnsi="Cambria" w:cs="Times New Roman"/>
      <w:b/>
      <w:bCs/>
      <w:sz w:val="32"/>
      <w:szCs w:val="32"/>
    </w:rPr>
  </w:style>
  <w:style w:type="paragraph" w:customStyle="1" w:styleId="Style2">
    <w:name w:val="_Style 2"/>
    <w:basedOn w:val="a5"/>
    <w:rsid w:val="00660C52"/>
    <w:pPr>
      <w:widowControl/>
      <w:spacing w:after="160" w:line="240" w:lineRule="exact"/>
      <w:jc w:val="left"/>
    </w:pPr>
    <w:rPr>
      <w:rFonts w:ascii="Calibri" w:hAnsi="Calibri"/>
    </w:rPr>
  </w:style>
  <w:style w:type="paragraph" w:customStyle="1" w:styleId="11">
    <w:name w:val="1 标题"/>
    <w:basedOn w:val="1"/>
    <w:rsid w:val="00660C52"/>
    <w:pPr>
      <w:tabs>
        <w:tab w:val="left" w:pos="360"/>
      </w:tabs>
      <w:spacing w:before="160" w:after="160" w:line="240" w:lineRule="auto"/>
      <w:jc w:val="center"/>
    </w:pPr>
    <w:rPr>
      <w:rFonts w:ascii="黑体" w:eastAsia="黑体" w:hAnsi="宋体" w:cs="黑体"/>
      <w:kern w:val="0"/>
      <w:sz w:val="36"/>
      <w:szCs w:val="36"/>
    </w:rPr>
  </w:style>
  <w:style w:type="table" w:customStyle="1" w:styleId="12">
    <w:name w:val="网格型1"/>
    <w:basedOn w:val="a7"/>
    <w:next w:val="af2"/>
    <w:uiPriority w:val="59"/>
    <w:rsid w:val="00660C5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5"/>
    <w:next w:val="a5"/>
    <w:unhideWhenUsed/>
    <w:qFormat/>
    <w:rsid w:val="00660C52"/>
    <w:rPr>
      <w:rFonts w:ascii="Calibri Light" w:eastAsia="黑体"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yl.chinawuliu.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2020-11-26T08:45:00Z</dcterms:created>
  <dcterms:modified xsi:type="dcterms:W3CDTF">2020-11-27T02:35:00Z</dcterms:modified>
</cp:coreProperties>
</file>